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4E" w:rsidRDefault="0059294E" w:rsidP="0059294E">
      <w:pPr>
        <w:pStyle w:val="4"/>
        <w:keepNext w:val="0"/>
        <w:spacing w:before="0" w:after="0"/>
        <w:jc w:val="center"/>
        <w:rPr>
          <w:b w:val="0"/>
        </w:rPr>
      </w:pPr>
      <w:r w:rsidRPr="0059294E">
        <w:rPr>
          <w:b w:val="0"/>
        </w:rPr>
        <w:t xml:space="preserve">МИНИСТЕРСТВО НАУКИ И ВЫСШЕГО ОБРАЗОВАНИЯ </w:t>
      </w:r>
    </w:p>
    <w:p w:rsidR="0059294E" w:rsidRPr="0059294E" w:rsidRDefault="0059294E" w:rsidP="0059294E">
      <w:pPr>
        <w:pStyle w:val="4"/>
        <w:keepNext w:val="0"/>
        <w:spacing w:before="0" w:after="0"/>
        <w:jc w:val="center"/>
        <w:rPr>
          <w:b w:val="0"/>
        </w:rPr>
      </w:pPr>
      <w:r w:rsidRPr="0059294E">
        <w:rPr>
          <w:b w:val="0"/>
        </w:rPr>
        <w:t>РОССИЙСКОЙ ФЕДЕРАЦИИ</w:t>
      </w:r>
    </w:p>
    <w:p w:rsidR="0059294E" w:rsidRPr="0059294E" w:rsidRDefault="0059294E" w:rsidP="0059294E">
      <w:pPr>
        <w:jc w:val="center"/>
        <w:rPr>
          <w:sz w:val="28"/>
          <w:szCs w:val="28"/>
        </w:rPr>
      </w:pPr>
      <w:r w:rsidRPr="0059294E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59294E" w:rsidRPr="0059294E" w:rsidRDefault="0059294E" w:rsidP="0059294E">
      <w:pPr>
        <w:jc w:val="center"/>
        <w:rPr>
          <w:sz w:val="28"/>
          <w:szCs w:val="28"/>
        </w:rPr>
      </w:pPr>
      <w:r w:rsidRPr="0059294E">
        <w:rPr>
          <w:sz w:val="28"/>
          <w:szCs w:val="28"/>
        </w:rPr>
        <w:t>учреждение высшего образования</w:t>
      </w:r>
    </w:p>
    <w:p w:rsidR="0059294E" w:rsidRPr="0059294E" w:rsidRDefault="0059294E" w:rsidP="0059294E">
      <w:pPr>
        <w:jc w:val="center"/>
        <w:rPr>
          <w:sz w:val="28"/>
          <w:szCs w:val="28"/>
        </w:rPr>
      </w:pPr>
      <w:r w:rsidRPr="0059294E">
        <w:rPr>
          <w:sz w:val="28"/>
          <w:szCs w:val="28"/>
        </w:rPr>
        <w:t>«Чеченский государственный университет»</w:t>
      </w:r>
    </w:p>
    <w:p w:rsidR="0059294E" w:rsidRDefault="0059294E" w:rsidP="0059294E">
      <w:pPr>
        <w:ind w:firstLine="5041"/>
        <w:rPr>
          <w:b/>
        </w:rPr>
      </w:pPr>
    </w:p>
    <w:p w:rsidR="0059294E" w:rsidRDefault="0059294E" w:rsidP="0059294E">
      <w:pPr>
        <w:ind w:firstLine="5041"/>
        <w:rPr>
          <w:b/>
        </w:rPr>
      </w:pPr>
    </w:p>
    <w:p w:rsidR="0059294E" w:rsidRPr="00E65ECD" w:rsidRDefault="0059294E" w:rsidP="0059294E">
      <w:pPr>
        <w:ind w:firstLine="5041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1E" w:rsidTr="005F321E">
        <w:tc>
          <w:tcPr>
            <w:tcW w:w="4672" w:type="dxa"/>
          </w:tcPr>
          <w:p w:rsidR="005F321E" w:rsidRDefault="005F321E" w:rsidP="005929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5F321E" w:rsidRDefault="005F321E" w:rsidP="005F321E">
            <w:pPr>
              <w:pStyle w:val="ReportHead"/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Утверждено решением Ученого совета</w:t>
            </w:r>
          </w:p>
          <w:p w:rsidR="005F321E" w:rsidRDefault="005F321E" w:rsidP="005F321E">
            <w:pPr>
              <w:pStyle w:val="ReportHead"/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Протокол № 2 от 25.02.2021</w:t>
            </w:r>
          </w:p>
          <w:p w:rsidR="005F321E" w:rsidRDefault="005F321E" w:rsidP="005F321E">
            <w:pPr>
              <w:pStyle w:val="ReportHead"/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Проректор по учебной работе</w:t>
            </w:r>
          </w:p>
          <w:p w:rsidR="005F321E" w:rsidRDefault="005F321E" w:rsidP="005F321E">
            <w:pPr>
              <w:pStyle w:val="ReportHead"/>
              <w:suppressAutoHyphens/>
              <w:jc w:val="left"/>
              <w:rPr>
                <w:sz w:val="24"/>
              </w:rPr>
            </w:pPr>
          </w:p>
          <w:p w:rsidR="005F321E" w:rsidRDefault="005F321E" w:rsidP="005F321E">
            <w:pPr>
              <w:pStyle w:val="ReportHead"/>
              <w:suppressAutoHyphens/>
              <w:jc w:val="left"/>
              <w:rPr>
                <w:sz w:val="24"/>
              </w:rPr>
            </w:pPr>
            <w:r>
              <w:rPr>
                <w:sz w:val="24"/>
              </w:rPr>
              <w:t>___________________ /Н.У. Ярычев/</w:t>
            </w:r>
          </w:p>
          <w:p w:rsidR="005F321E" w:rsidRDefault="005F321E" w:rsidP="0059294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59294E" w:rsidRDefault="0059294E" w:rsidP="0059294E">
      <w:pPr>
        <w:spacing w:line="360" w:lineRule="auto"/>
        <w:jc w:val="center"/>
        <w:rPr>
          <w:sz w:val="28"/>
          <w:szCs w:val="28"/>
        </w:rPr>
      </w:pPr>
    </w:p>
    <w:p w:rsidR="00FB168F" w:rsidRDefault="00FB168F" w:rsidP="0059294E">
      <w:pPr>
        <w:spacing w:line="360" w:lineRule="auto"/>
        <w:jc w:val="center"/>
        <w:rPr>
          <w:sz w:val="28"/>
          <w:szCs w:val="28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Образовательная программа высшего образования</w:t>
      </w:r>
    </w:p>
    <w:p w:rsidR="005F321E" w:rsidRDefault="005F321E" w:rsidP="005F321E">
      <w:pPr>
        <w:pStyle w:val="ReportHead"/>
        <w:suppressAutoHyphens/>
        <w:rPr>
          <w:b/>
          <w:sz w:val="24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Уровень высшего образования</w:t>
      </w:r>
    </w:p>
    <w:p w:rsidR="005F321E" w:rsidRDefault="005F321E" w:rsidP="005F321E">
      <w:pPr>
        <w:pStyle w:val="ReportHead"/>
        <w:suppressAutoHyphens/>
        <w:rPr>
          <w:b/>
          <w:sz w:val="24"/>
        </w:rPr>
      </w:pPr>
    </w:p>
    <w:p w:rsidR="005F321E" w:rsidRDefault="00EA4D1C" w:rsidP="005F321E">
      <w:pPr>
        <w:pStyle w:val="ReportHead"/>
        <w:suppressAutoHyphens/>
        <w:rPr>
          <w:sz w:val="24"/>
        </w:rPr>
      </w:pPr>
      <w:r w:rsidRPr="00EA4D1C">
        <w:rPr>
          <w:sz w:val="24"/>
        </w:rPr>
        <w:t>МАГИСТРАТУРА</w:t>
      </w:r>
    </w:p>
    <w:p w:rsidR="00EA4D1C" w:rsidRDefault="00EA4D1C" w:rsidP="005F321E">
      <w:pPr>
        <w:pStyle w:val="ReportHead"/>
        <w:suppressAutoHyphens/>
        <w:rPr>
          <w:sz w:val="24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Направление подготовки</w:t>
      </w:r>
    </w:p>
    <w:p w:rsidR="005F321E" w:rsidRDefault="005F321E" w:rsidP="005F321E">
      <w:pPr>
        <w:pStyle w:val="ReportHead"/>
        <w:suppressAutoHyphens/>
        <w:rPr>
          <w:b/>
          <w:sz w:val="24"/>
        </w:rPr>
      </w:pPr>
    </w:p>
    <w:p w:rsidR="005F321E" w:rsidRDefault="001E44D2" w:rsidP="005F321E">
      <w:pPr>
        <w:pStyle w:val="ReportHead"/>
        <w:suppressAutoHyphens/>
        <w:rPr>
          <w:sz w:val="24"/>
        </w:rPr>
      </w:pPr>
      <w:r>
        <w:rPr>
          <w:sz w:val="24"/>
        </w:rPr>
        <w:t>05</w:t>
      </w:r>
      <w:r w:rsidR="005F321E">
        <w:rPr>
          <w:sz w:val="24"/>
        </w:rPr>
        <w:t>.0</w:t>
      </w:r>
      <w:r w:rsidR="003B544F">
        <w:rPr>
          <w:sz w:val="24"/>
        </w:rPr>
        <w:t>4</w:t>
      </w:r>
      <w:r w:rsidR="005F321E">
        <w:rPr>
          <w:sz w:val="24"/>
        </w:rPr>
        <w:t>.0</w:t>
      </w:r>
      <w:r w:rsidR="00076ADA">
        <w:rPr>
          <w:sz w:val="24"/>
        </w:rPr>
        <w:t>2</w:t>
      </w:r>
      <w:r>
        <w:rPr>
          <w:sz w:val="24"/>
        </w:rPr>
        <w:t xml:space="preserve"> ГЕОГРАФИЯ</w:t>
      </w:r>
    </w:p>
    <w:p w:rsidR="005F321E" w:rsidRDefault="005F321E" w:rsidP="005F321E">
      <w:pPr>
        <w:pStyle w:val="ReportHead"/>
        <w:suppressAutoHyphens/>
        <w:rPr>
          <w:sz w:val="24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Профиль</w:t>
      </w:r>
    </w:p>
    <w:p w:rsidR="005F321E" w:rsidRDefault="005F321E" w:rsidP="005F321E">
      <w:pPr>
        <w:pStyle w:val="ReportHead"/>
        <w:suppressAutoHyphens/>
        <w:rPr>
          <w:b/>
          <w:sz w:val="24"/>
        </w:rPr>
      </w:pPr>
    </w:p>
    <w:p w:rsidR="00EA4D1C" w:rsidRDefault="00EA4D1C" w:rsidP="005F321E">
      <w:pPr>
        <w:pStyle w:val="ReportHead"/>
        <w:suppressAutoHyphens/>
        <w:rPr>
          <w:sz w:val="24"/>
        </w:rPr>
      </w:pPr>
      <w:bookmarkStart w:id="0" w:name="_Hlk69037829"/>
      <w:r w:rsidRPr="00EA4D1C">
        <w:rPr>
          <w:sz w:val="24"/>
        </w:rPr>
        <w:t xml:space="preserve">Ландшафтное планирование </w:t>
      </w:r>
      <w:r>
        <w:rPr>
          <w:sz w:val="24"/>
        </w:rPr>
        <w:t xml:space="preserve">и </w:t>
      </w:r>
      <w:r w:rsidRPr="00EA4D1C">
        <w:rPr>
          <w:sz w:val="24"/>
        </w:rPr>
        <w:t>дизайн ландшафта</w:t>
      </w:r>
    </w:p>
    <w:bookmarkEnd w:id="0"/>
    <w:p w:rsidR="00EA4D1C" w:rsidRDefault="00EA4D1C" w:rsidP="005F321E">
      <w:pPr>
        <w:pStyle w:val="ReportHead"/>
        <w:suppressAutoHyphens/>
        <w:rPr>
          <w:sz w:val="24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Квалификация</w:t>
      </w:r>
    </w:p>
    <w:p w:rsidR="005F321E" w:rsidRDefault="00EA4D1C" w:rsidP="005F321E">
      <w:pPr>
        <w:pStyle w:val="ReportHead"/>
        <w:suppressAutoHyphens/>
        <w:rPr>
          <w:sz w:val="24"/>
        </w:rPr>
      </w:pPr>
      <w:r>
        <w:rPr>
          <w:sz w:val="24"/>
        </w:rPr>
        <w:t>магистр</w:t>
      </w:r>
    </w:p>
    <w:p w:rsidR="005F321E" w:rsidRDefault="005F321E" w:rsidP="005F321E">
      <w:pPr>
        <w:pStyle w:val="ReportHead"/>
        <w:suppressAutoHyphens/>
        <w:rPr>
          <w:sz w:val="24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Тип образовательной программы</w:t>
      </w:r>
    </w:p>
    <w:p w:rsidR="005F321E" w:rsidRDefault="005F321E" w:rsidP="005F321E">
      <w:pPr>
        <w:pStyle w:val="ReportHead"/>
        <w:suppressAutoHyphens/>
        <w:rPr>
          <w:b/>
          <w:sz w:val="24"/>
        </w:rPr>
      </w:pPr>
    </w:p>
    <w:p w:rsidR="005F321E" w:rsidRPr="004475E8" w:rsidRDefault="005F321E" w:rsidP="005F321E">
      <w:pPr>
        <w:pStyle w:val="ReportHead"/>
        <w:suppressAutoHyphens/>
        <w:rPr>
          <w:i/>
          <w:sz w:val="24"/>
        </w:rPr>
      </w:pPr>
      <w:r w:rsidRPr="004475E8">
        <w:rPr>
          <w:i/>
          <w:sz w:val="24"/>
        </w:rPr>
        <w:t xml:space="preserve">Программа </w:t>
      </w:r>
      <w:proofErr w:type="spellStart"/>
      <w:r w:rsidRPr="004475E8">
        <w:rPr>
          <w:i/>
          <w:sz w:val="24"/>
        </w:rPr>
        <w:t>академическо</w:t>
      </w:r>
      <w:r w:rsidR="00EA4D1C">
        <w:rPr>
          <w:i/>
          <w:sz w:val="24"/>
        </w:rPr>
        <w:t>ймагистратуры</w:t>
      </w:r>
      <w:proofErr w:type="spellEnd"/>
    </w:p>
    <w:p w:rsidR="005F321E" w:rsidRDefault="005F321E" w:rsidP="005F321E">
      <w:pPr>
        <w:pStyle w:val="ReportHead"/>
        <w:suppressAutoHyphens/>
        <w:rPr>
          <w:i/>
          <w:sz w:val="20"/>
        </w:rPr>
      </w:pPr>
    </w:p>
    <w:p w:rsidR="005F321E" w:rsidRDefault="005F321E" w:rsidP="005F321E">
      <w:pPr>
        <w:pStyle w:val="ReportHead"/>
        <w:suppressAutoHyphens/>
        <w:rPr>
          <w:i/>
          <w:sz w:val="20"/>
        </w:rPr>
      </w:pPr>
    </w:p>
    <w:p w:rsidR="005F321E" w:rsidRDefault="005F321E" w:rsidP="005F321E">
      <w:pPr>
        <w:pStyle w:val="ReportHead"/>
        <w:suppressAutoHyphens/>
        <w:rPr>
          <w:b/>
          <w:sz w:val="24"/>
        </w:rPr>
      </w:pPr>
      <w:r>
        <w:rPr>
          <w:b/>
          <w:sz w:val="24"/>
        </w:rPr>
        <w:t>Форма обучения</w:t>
      </w:r>
    </w:p>
    <w:p w:rsidR="005F321E" w:rsidRPr="004475E8" w:rsidRDefault="005F321E" w:rsidP="005F321E">
      <w:pPr>
        <w:pStyle w:val="ReportHead"/>
        <w:suppressAutoHyphens/>
        <w:rPr>
          <w:i/>
          <w:sz w:val="24"/>
        </w:rPr>
      </w:pPr>
      <w:r w:rsidRPr="004475E8">
        <w:rPr>
          <w:i/>
          <w:sz w:val="24"/>
        </w:rPr>
        <w:t>Очная</w:t>
      </w:r>
    </w:p>
    <w:p w:rsidR="005F321E" w:rsidRDefault="005F321E" w:rsidP="005F321E">
      <w:pPr>
        <w:pStyle w:val="ReportHead"/>
        <w:suppressAutoHyphens/>
        <w:rPr>
          <w:sz w:val="24"/>
        </w:rPr>
      </w:pPr>
    </w:p>
    <w:p w:rsidR="005F321E" w:rsidRDefault="005F321E" w:rsidP="005F321E">
      <w:pPr>
        <w:pStyle w:val="ReportHead"/>
        <w:suppressAutoHyphens/>
        <w:rPr>
          <w:sz w:val="24"/>
        </w:rPr>
      </w:pPr>
    </w:p>
    <w:p w:rsidR="00F62DC9" w:rsidRDefault="00F62DC9"/>
    <w:p w:rsidR="00F62DC9" w:rsidRDefault="00F62DC9"/>
    <w:p w:rsidR="00F62DC9" w:rsidRDefault="00F62DC9"/>
    <w:p w:rsidR="00F62DC9" w:rsidRDefault="00F62DC9"/>
    <w:p w:rsidR="00F62DC9" w:rsidRDefault="00F62DC9"/>
    <w:p w:rsidR="00F62DC9" w:rsidRDefault="00F62DC9" w:rsidP="00F62DC9">
      <w:pPr>
        <w:jc w:val="center"/>
        <w:rPr>
          <w:sz w:val="28"/>
          <w:szCs w:val="28"/>
        </w:rPr>
      </w:pPr>
      <w:r>
        <w:rPr>
          <w:sz w:val="28"/>
          <w:szCs w:val="28"/>
        </w:rPr>
        <w:t>Грозный, 20</w:t>
      </w:r>
      <w:r w:rsidR="00FB168F">
        <w:rPr>
          <w:sz w:val="28"/>
          <w:szCs w:val="28"/>
        </w:rPr>
        <w:t>2</w:t>
      </w:r>
      <w:r w:rsidR="00076ADA">
        <w:rPr>
          <w:sz w:val="28"/>
          <w:szCs w:val="28"/>
        </w:rPr>
        <w:t>1</w:t>
      </w:r>
    </w:p>
    <w:p w:rsidR="00F62DC9" w:rsidRDefault="00F62D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44D2" w:rsidRDefault="001E44D2" w:rsidP="001E44D2">
      <w:pPr>
        <w:pStyle w:val="ReportMain"/>
        <w:suppressAutoHyphens/>
        <w:ind w:firstLine="709"/>
        <w:jc w:val="both"/>
      </w:pPr>
      <w:r>
        <w:lastRenderedPageBreak/>
        <w:t xml:space="preserve">Адаптированная образовательная программа высшего образования разработана в соответствии с требованиями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05.04.02 География (уровень </w:t>
      </w:r>
      <w:r w:rsidR="003B544F">
        <w:t>магистратуры</w:t>
      </w:r>
      <w:r>
        <w:t xml:space="preserve">), утвержденного приказом </w:t>
      </w:r>
      <w:proofErr w:type="spellStart"/>
      <w:r>
        <w:t>Минобрнауки</w:t>
      </w:r>
      <w:proofErr w:type="spellEnd"/>
      <w:r>
        <w:t xml:space="preserve"> России </w:t>
      </w:r>
      <w:bookmarkStart w:id="1" w:name="_Hlk68951265"/>
      <w:r>
        <w:t>от 07.08.2020 г. № </w:t>
      </w:r>
      <w:bookmarkEnd w:id="1"/>
      <w:r w:rsidR="00EA4D1C">
        <w:t>895</w:t>
      </w:r>
      <w:r>
        <w:t>.</w:t>
      </w:r>
    </w:p>
    <w:p w:rsidR="001E44D2" w:rsidRDefault="001E44D2" w:rsidP="001E44D2">
      <w:pPr>
        <w:pStyle w:val="ReportMain"/>
        <w:suppressAutoHyphens/>
        <w:ind w:firstLine="709"/>
        <w:jc w:val="both"/>
      </w:pPr>
    </w:p>
    <w:p w:rsidR="001E44D2" w:rsidRDefault="001E44D2" w:rsidP="001E44D2">
      <w:pPr>
        <w:pStyle w:val="ReportMain"/>
        <w:suppressAutoHyphens/>
        <w:ind w:firstLine="709"/>
        <w:jc w:val="both"/>
      </w:pPr>
    </w:p>
    <w:p w:rsidR="001E44D2" w:rsidRDefault="001E44D2" w:rsidP="001E44D2">
      <w:pPr>
        <w:pStyle w:val="ReportMain"/>
        <w:suppressAutoHyphens/>
        <w:ind w:firstLine="709"/>
        <w:rPr>
          <w:b/>
        </w:rPr>
      </w:pPr>
      <w:r>
        <w:rPr>
          <w:b/>
        </w:rPr>
        <w:t xml:space="preserve">РАЗРАБОТЧИКИ АОП </w:t>
      </w:r>
      <w:proofErr w:type="gramStart"/>
      <w:r>
        <w:rPr>
          <w:b/>
        </w:rPr>
        <w:t>ВО</w:t>
      </w:r>
      <w:proofErr w:type="gramEnd"/>
      <w:r>
        <w:rPr>
          <w:b/>
        </w:rPr>
        <w:t>:</w:t>
      </w:r>
    </w:p>
    <w:p w:rsidR="001E44D2" w:rsidRDefault="001E44D2" w:rsidP="001E44D2">
      <w:pPr>
        <w:pStyle w:val="ReportMain"/>
        <w:suppressAutoHyphens/>
        <w:ind w:firstLine="709"/>
        <w:rPr>
          <w:i/>
        </w:rPr>
      </w:pPr>
      <w:r>
        <w:rPr>
          <w:i/>
        </w:rPr>
        <w:t>от университета:</w:t>
      </w: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</w:pP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</w:pPr>
      <w:r w:rsidRPr="001F7C22">
        <w:rPr>
          <w:u w:val="single"/>
        </w:rPr>
        <w:t xml:space="preserve">зав. </w:t>
      </w:r>
      <w:proofErr w:type="spellStart"/>
      <w:r w:rsidRPr="001F7C22">
        <w:rPr>
          <w:u w:val="single"/>
        </w:rPr>
        <w:t>кафедрой</w:t>
      </w:r>
      <w:r>
        <w:rPr>
          <w:u w:val="single"/>
        </w:rPr>
        <w:t>географии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</w:t>
      </w:r>
      <w:proofErr w:type="spellStart"/>
      <w:r>
        <w:rPr>
          <w:u w:val="single"/>
        </w:rPr>
        <w:t>Мукаева</w:t>
      </w:r>
      <w:proofErr w:type="spellEnd"/>
      <w:r>
        <w:rPr>
          <w:u w:val="single"/>
        </w:rPr>
        <w:t xml:space="preserve"> Л.А..</w:t>
      </w:r>
      <w:r>
        <w:rPr>
          <w:u w:val="single"/>
        </w:rPr>
        <w:tab/>
      </w:r>
      <w:r>
        <w:tab/>
      </w:r>
    </w:p>
    <w:p w:rsidR="001E44D2" w:rsidRDefault="001E44D2" w:rsidP="001E44D2">
      <w:pPr>
        <w:pStyle w:val="ReportMain"/>
        <w:suppressAutoHyphens/>
        <w:ind w:firstLine="709"/>
        <w:rPr>
          <w:vertAlign w:val="superscript"/>
        </w:rPr>
      </w:pPr>
      <w:r>
        <w:rPr>
          <w:vertAlign w:val="superscript"/>
        </w:rPr>
        <w:t xml:space="preserve">                                   должность                                                                                                             (Ф.И.О., подпись)</w:t>
      </w: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</w:pPr>
      <w:r w:rsidRPr="001F7C22">
        <w:rPr>
          <w:u w:val="single"/>
        </w:rPr>
        <w:t xml:space="preserve">доцент </w:t>
      </w:r>
      <w:proofErr w:type="spellStart"/>
      <w:r w:rsidRPr="001F7C22">
        <w:rPr>
          <w:u w:val="single"/>
        </w:rPr>
        <w:t>кафедры</w:t>
      </w:r>
      <w:r>
        <w:rPr>
          <w:u w:val="single"/>
        </w:rPr>
        <w:t>географии</w:t>
      </w:r>
      <w:proofErr w:type="spellEnd"/>
      <w:r>
        <w:rPr>
          <w:u w:val="single"/>
        </w:rPr>
        <w:tab/>
      </w:r>
      <w:r>
        <w:rPr>
          <w:u w:val="single"/>
        </w:rPr>
        <w:tab/>
        <w:t xml:space="preserve">            </w:t>
      </w:r>
      <w:proofErr w:type="spellStart"/>
      <w:r>
        <w:rPr>
          <w:u w:val="single"/>
        </w:rPr>
        <w:t>Байраков</w:t>
      </w:r>
      <w:proofErr w:type="spellEnd"/>
      <w:r>
        <w:rPr>
          <w:u w:val="single"/>
        </w:rPr>
        <w:t xml:space="preserve"> И.А.</w:t>
      </w:r>
      <w:r>
        <w:rPr>
          <w:u w:val="single"/>
        </w:rPr>
        <w:tab/>
      </w:r>
      <w:r>
        <w:tab/>
      </w:r>
    </w:p>
    <w:p w:rsidR="001E44D2" w:rsidRDefault="001E44D2" w:rsidP="001E44D2">
      <w:pPr>
        <w:pStyle w:val="ReportMain"/>
        <w:suppressAutoHyphens/>
        <w:ind w:firstLine="709"/>
        <w:rPr>
          <w:vertAlign w:val="superscript"/>
        </w:rPr>
      </w:pPr>
      <w:r>
        <w:rPr>
          <w:vertAlign w:val="superscript"/>
        </w:rPr>
        <w:t xml:space="preserve">                                   должность                                                                                                           (Ф.И.О., подпись)</w:t>
      </w:r>
    </w:p>
    <w:p w:rsidR="001E44D2" w:rsidRDefault="001E44D2" w:rsidP="001E44D2">
      <w:pPr>
        <w:pStyle w:val="ReportMain"/>
        <w:suppressAutoHyphens/>
        <w:ind w:firstLine="709"/>
        <w:rPr>
          <w:i/>
        </w:rPr>
      </w:pPr>
    </w:p>
    <w:p w:rsidR="001E44D2" w:rsidRDefault="001E44D2" w:rsidP="001E44D2">
      <w:pPr>
        <w:pStyle w:val="ReportMain"/>
        <w:suppressAutoHyphens/>
        <w:ind w:firstLine="709"/>
        <w:rPr>
          <w:i/>
        </w:rPr>
      </w:pPr>
      <w:r>
        <w:rPr>
          <w:i/>
        </w:rPr>
        <w:t>от работодателей:</w:t>
      </w:r>
    </w:p>
    <w:p w:rsidR="001E44D2" w:rsidRDefault="001E44D2" w:rsidP="001E44D2">
      <w:pPr>
        <w:pStyle w:val="ReportMain"/>
        <w:suppressAutoHyphens/>
        <w:ind w:firstLine="709"/>
        <w:rPr>
          <w:iCs/>
        </w:rPr>
      </w:pP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iCs/>
        </w:rPr>
      </w:pPr>
      <w:r w:rsidRPr="001F7C22">
        <w:rPr>
          <w:iCs/>
        </w:rPr>
        <w:t xml:space="preserve">Заместитель начальника отдела геологии и лицензирования, </w:t>
      </w: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iCs/>
        </w:rPr>
      </w:pPr>
      <w:r w:rsidRPr="001F7C22">
        <w:rPr>
          <w:iCs/>
        </w:rPr>
        <w:t xml:space="preserve">Департамента по </w:t>
      </w:r>
      <w:proofErr w:type="spellStart"/>
      <w:r w:rsidRPr="001F7C22">
        <w:rPr>
          <w:iCs/>
        </w:rPr>
        <w:t>недропользованию</w:t>
      </w:r>
      <w:proofErr w:type="spellEnd"/>
      <w:r w:rsidRPr="001F7C22">
        <w:rPr>
          <w:iCs/>
        </w:rPr>
        <w:t xml:space="preserve"> по </w:t>
      </w:r>
      <w:proofErr w:type="spellStart"/>
      <w:proofErr w:type="gramStart"/>
      <w:r w:rsidRPr="001F7C22">
        <w:rPr>
          <w:iCs/>
        </w:rPr>
        <w:t>Северо-Кавказскому</w:t>
      </w:r>
      <w:proofErr w:type="spellEnd"/>
      <w:proofErr w:type="gramEnd"/>
      <w:r w:rsidRPr="001F7C22">
        <w:rPr>
          <w:iCs/>
        </w:rPr>
        <w:t xml:space="preserve"> </w:t>
      </w:r>
    </w:p>
    <w:p w:rsidR="003B544F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iCs/>
        </w:rPr>
      </w:pPr>
      <w:proofErr w:type="gramStart"/>
      <w:r w:rsidRPr="001F7C22">
        <w:rPr>
          <w:iCs/>
        </w:rPr>
        <w:t>федеральному округу по Чеченской Республики</w:t>
      </w:r>
      <w:r w:rsidR="003B544F">
        <w:rPr>
          <w:iCs/>
        </w:rPr>
        <w:t>,</w:t>
      </w:r>
      <w:proofErr w:type="gramEnd"/>
    </w:p>
    <w:p w:rsidR="001E44D2" w:rsidRPr="00B12960" w:rsidRDefault="003B544F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  <w:proofErr w:type="spellStart"/>
      <w:r w:rsidRPr="003B544F">
        <w:rPr>
          <w:iCs/>
          <w:u w:val="single"/>
        </w:rPr>
        <w:t>к.г.-м</w:t>
      </w:r>
      <w:proofErr w:type="gramStart"/>
      <w:r w:rsidRPr="003B544F">
        <w:rPr>
          <w:iCs/>
          <w:u w:val="single"/>
        </w:rPr>
        <w:t>.н</w:t>
      </w:r>
      <w:proofErr w:type="spellEnd"/>
      <w:proofErr w:type="gramEnd"/>
      <w:r w:rsidRPr="003B544F">
        <w:rPr>
          <w:iCs/>
          <w:u w:val="single"/>
        </w:rPr>
        <w:t>, доцент</w:t>
      </w:r>
      <w:r w:rsidR="001E44D2">
        <w:rPr>
          <w:u w:val="single"/>
        </w:rPr>
        <w:tab/>
      </w:r>
      <w:proofErr w:type="spellStart"/>
      <w:r w:rsidR="001E44D2">
        <w:rPr>
          <w:u w:val="single"/>
        </w:rPr>
        <w:t>Бачаева</w:t>
      </w:r>
      <w:proofErr w:type="spellEnd"/>
      <w:r w:rsidR="001E44D2">
        <w:rPr>
          <w:u w:val="single"/>
        </w:rPr>
        <w:t xml:space="preserve"> Т.Х.</w:t>
      </w:r>
      <w:r w:rsidR="001E44D2">
        <w:rPr>
          <w:u w:val="single"/>
        </w:rPr>
        <w:tab/>
      </w:r>
    </w:p>
    <w:p w:rsidR="001E44D2" w:rsidRDefault="001E44D2" w:rsidP="001E44D2">
      <w:pPr>
        <w:pStyle w:val="ReportMain"/>
        <w:suppressAutoHyphens/>
        <w:ind w:firstLine="709"/>
        <w:rPr>
          <w:vertAlign w:val="superscript"/>
        </w:rPr>
      </w:pPr>
      <w:r>
        <w:rPr>
          <w:vertAlign w:val="superscript"/>
        </w:rPr>
        <w:t xml:space="preserve">               наименование организации, должность                                                                                              (Ф.И.О., подпись)</w:t>
      </w: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</w:p>
    <w:p w:rsidR="001E44D2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  <w:r w:rsidRPr="001F7C22">
        <w:rPr>
          <w:u w:val="single"/>
        </w:rPr>
        <w:t xml:space="preserve">Заместитель директора по УВР, </w:t>
      </w:r>
    </w:p>
    <w:p w:rsidR="001E44D2" w:rsidRPr="00B12960" w:rsidRDefault="001E44D2" w:rsidP="001E44D2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  <w:r w:rsidRPr="001F7C22">
        <w:rPr>
          <w:u w:val="single"/>
        </w:rPr>
        <w:t xml:space="preserve">МБОУ СОШ №7 г. </w:t>
      </w:r>
      <w:proofErr w:type="spellStart"/>
      <w:r w:rsidRPr="001F7C22">
        <w:rPr>
          <w:u w:val="single"/>
        </w:rPr>
        <w:t>Грозный</w:t>
      </w:r>
      <w:r>
        <w:rPr>
          <w:u w:val="single"/>
        </w:rPr>
        <w:t>Абдулаева</w:t>
      </w:r>
      <w:proofErr w:type="spellEnd"/>
      <w:r>
        <w:rPr>
          <w:u w:val="single"/>
        </w:rPr>
        <w:t xml:space="preserve"> Р.А.</w:t>
      </w:r>
      <w:r>
        <w:rPr>
          <w:u w:val="single"/>
        </w:rPr>
        <w:tab/>
      </w:r>
    </w:p>
    <w:p w:rsidR="001E44D2" w:rsidRDefault="001E44D2" w:rsidP="001E44D2">
      <w:pPr>
        <w:pStyle w:val="ReportMain"/>
        <w:suppressAutoHyphens/>
        <w:ind w:firstLine="709"/>
        <w:rPr>
          <w:vertAlign w:val="superscript"/>
        </w:rPr>
      </w:pPr>
      <w:r>
        <w:rPr>
          <w:vertAlign w:val="superscript"/>
        </w:rPr>
        <w:t xml:space="preserve">  наименование организации, должность                                                                                                       (Ф.И.О., подпись)</w:t>
      </w:r>
    </w:p>
    <w:p w:rsidR="001E44D2" w:rsidRDefault="001E44D2" w:rsidP="001E44D2">
      <w:pPr>
        <w:ind w:firstLine="709"/>
        <w:rPr>
          <w:b/>
        </w:rPr>
      </w:pPr>
    </w:p>
    <w:p w:rsidR="001E44D2" w:rsidRDefault="001E44D2" w:rsidP="001E44D2">
      <w:pPr>
        <w:ind w:firstLine="709"/>
        <w:rPr>
          <w:b/>
        </w:rPr>
      </w:pPr>
    </w:p>
    <w:p w:rsidR="001E44D2" w:rsidRDefault="001E44D2" w:rsidP="001E44D2">
      <w:pPr>
        <w:ind w:firstLine="709"/>
        <w:rPr>
          <w:b/>
        </w:rPr>
      </w:pPr>
    </w:p>
    <w:p w:rsidR="001E44D2" w:rsidRDefault="001E44D2" w:rsidP="001E44D2">
      <w:pPr>
        <w:ind w:firstLine="709"/>
        <w:rPr>
          <w:b/>
        </w:rPr>
      </w:pPr>
    </w:p>
    <w:p w:rsidR="00B12960" w:rsidRDefault="00B12960" w:rsidP="005F321E">
      <w:pPr>
        <w:pStyle w:val="ReportMain"/>
        <w:tabs>
          <w:tab w:val="left" w:pos="4535"/>
          <w:tab w:val="left" w:pos="6236"/>
          <w:tab w:val="left" w:pos="9071"/>
        </w:tabs>
        <w:suppressAutoHyphens/>
        <w:ind w:firstLine="709"/>
        <w:rPr>
          <w:u w:val="single"/>
        </w:rPr>
      </w:pPr>
    </w:p>
    <w:p w:rsidR="005F321E" w:rsidRDefault="005F321E" w:rsidP="005F321E">
      <w:pPr>
        <w:ind w:firstLine="709"/>
        <w:rPr>
          <w:b/>
        </w:rPr>
      </w:pPr>
    </w:p>
    <w:p w:rsidR="005F321E" w:rsidRDefault="005F321E" w:rsidP="005F321E">
      <w:pPr>
        <w:ind w:firstLine="709"/>
        <w:rPr>
          <w:b/>
        </w:rPr>
      </w:pPr>
    </w:p>
    <w:p w:rsidR="005F321E" w:rsidRDefault="005F321E" w:rsidP="005F321E">
      <w:pPr>
        <w:ind w:firstLine="709"/>
        <w:rPr>
          <w:b/>
        </w:rPr>
      </w:pPr>
    </w:p>
    <w:p w:rsidR="005F321E" w:rsidRDefault="005F321E">
      <w:pPr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</w:p>
    <w:p w:rsidR="00C63A8A" w:rsidRDefault="00C63A8A" w:rsidP="00F62DC9">
      <w:pPr>
        <w:jc w:val="center"/>
        <w:rPr>
          <w:b/>
          <w:sz w:val="28"/>
          <w:szCs w:val="28"/>
        </w:rPr>
      </w:pPr>
      <w:r w:rsidRPr="00C63A8A">
        <w:rPr>
          <w:b/>
          <w:sz w:val="28"/>
          <w:szCs w:val="28"/>
        </w:rPr>
        <w:lastRenderedPageBreak/>
        <w:t xml:space="preserve">РАЗДЕЛ 1. </w:t>
      </w:r>
      <w:r w:rsidR="00FD5C6B">
        <w:rPr>
          <w:b/>
          <w:sz w:val="28"/>
          <w:szCs w:val="28"/>
        </w:rPr>
        <w:t>КРАТКОЕ ОПИСАНИЕ АДАПТИВНОЙ ОБРАЗОВАТЕЛЬНОЙ ПРОГРАММЫ</w:t>
      </w:r>
    </w:p>
    <w:p w:rsidR="00C63A8A" w:rsidRPr="00C63A8A" w:rsidRDefault="00C63A8A" w:rsidP="00C63A8A">
      <w:pPr>
        <w:pStyle w:val="a4"/>
        <w:numPr>
          <w:ilvl w:val="1"/>
          <w:numId w:val="3"/>
        </w:numPr>
        <w:spacing w:before="120" w:after="120"/>
        <w:ind w:left="0" w:firstLine="709"/>
        <w:jc w:val="both"/>
        <w:rPr>
          <w:b/>
          <w:sz w:val="28"/>
          <w:szCs w:val="28"/>
        </w:rPr>
      </w:pPr>
      <w:r w:rsidRPr="00C63A8A">
        <w:rPr>
          <w:b/>
          <w:sz w:val="28"/>
          <w:szCs w:val="28"/>
        </w:rPr>
        <w:t xml:space="preserve">Назначение </w:t>
      </w:r>
      <w:r w:rsidR="001A323E">
        <w:rPr>
          <w:b/>
          <w:sz w:val="28"/>
          <w:szCs w:val="28"/>
        </w:rPr>
        <w:t>А</w:t>
      </w:r>
      <w:r w:rsidRPr="00C63A8A">
        <w:rPr>
          <w:b/>
          <w:sz w:val="28"/>
          <w:szCs w:val="28"/>
        </w:rPr>
        <w:t xml:space="preserve">ОП </w:t>
      </w:r>
      <w:proofErr w:type="gramStart"/>
      <w:r w:rsidRPr="00C63A8A">
        <w:rPr>
          <w:b/>
          <w:sz w:val="28"/>
          <w:szCs w:val="28"/>
        </w:rPr>
        <w:t>ВО</w:t>
      </w:r>
      <w:proofErr w:type="gramEnd"/>
      <w:r w:rsidRPr="00C63A8A">
        <w:rPr>
          <w:b/>
          <w:sz w:val="28"/>
          <w:szCs w:val="28"/>
        </w:rPr>
        <w:t xml:space="preserve"> </w:t>
      </w:r>
      <w:proofErr w:type="gramStart"/>
      <w:r w:rsidRPr="00C63A8A">
        <w:rPr>
          <w:b/>
          <w:sz w:val="28"/>
          <w:szCs w:val="28"/>
        </w:rPr>
        <w:t>по</w:t>
      </w:r>
      <w:proofErr w:type="gramEnd"/>
      <w:r w:rsidRPr="00C63A8A">
        <w:rPr>
          <w:b/>
          <w:sz w:val="28"/>
          <w:szCs w:val="28"/>
        </w:rPr>
        <w:t xml:space="preserve"> направлению подготовки </w:t>
      </w:r>
      <w:r w:rsidR="001E44D2">
        <w:rPr>
          <w:b/>
          <w:sz w:val="28"/>
          <w:szCs w:val="28"/>
        </w:rPr>
        <w:t>05</w:t>
      </w:r>
      <w:r w:rsidR="007A314B">
        <w:rPr>
          <w:b/>
          <w:sz w:val="28"/>
          <w:szCs w:val="28"/>
        </w:rPr>
        <w:t xml:space="preserve">.03.02 </w:t>
      </w:r>
      <w:r w:rsidR="001E44D2">
        <w:rPr>
          <w:b/>
          <w:sz w:val="28"/>
          <w:szCs w:val="28"/>
        </w:rPr>
        <w:t>ГЕОГРАФИЯ</w:t>
      </w:r>
    </w:p>
    <w:p w:rsidR="005D768E" w:rsidRPr="00DE7C66" w:rsidRDefault="001A323E" w:rsidP="005D76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Адаптивная о</w:t>
      </w:r>
      <w:r w:rsidR="005D768E" w:rsidRPr="00D76317">
        <w:rPr>
          <w:sz w:val="28"/>
          <w:szCs w:val="28"/>
        </w:rPr>
        <w:t xml:space="preserve">бразовательная программа высшего образования по направлению подготовки </w:t>
      </w:r>
      <w:bookmarkStart w:id="2" w:name="_Hlk68951162"/>
      <w:r w:rsidR="001E44D2">
        <w:rPr>
          <w:sz w:val="28"/>
          <w:szCs w:val="28"/>
        </w:rPr>
        <w:t>05</w:t>
      </w:r>
      <w:r w:rsidR="007A314B">
        <w:rPr>
          <w:sz w:val="28"/>
          <w:szCs w:val="28"/>
        </w:rPr>
        <w:t>.0</w:t>
      </w:r>
      <w:r w:rsidR="003B544F">
        <w:rPr>
          <w:sz w:val="28"/>
          <w:szCs w:val="28"/>
        </w:rPr>
        <w:t>4</w:t>
      </w:r>
      <w:r w:rsidR="007A314B">
        <w:rPr>
          <w:sz w:val="28"/>
          <w:szCs w:val="28"/>
        </w:rPr>
        <w:t xml:space="preserve">.02 </w:t>
      </w:r>
      <w:r w:rsidR="001E44D2">
        <w:rPr>
          <w:sz w:val="28"/>
          <w:szCs w:val="28"/>
        </w:rPr>
        <w:t>ГЕОГРАФИЯ</w:t>
      </w:r>
      <w:bookmarkEnd w:id="2"/>
      <w:r w:rsidR="005C5EC4">
        <w:rPr>
          <w:sz w:val="28"/>
          <w:szCs w:val="28"/>
        </w:rPr>
        <w:t xml:space="preserve"> </w:t>
      </w:r>
      <w:r w:rsidR="005D768E" w:rsidRPr="00D76317">
        <w:rPr>
          <w:sz w:val="28"/>
          <w:szCs w:val="28"/>
        </w:rPr>
        <w:t xml:space="preserve">(степень (квалификация) </w:t>
      </w:r>
      <w:r w:rsidR="005D768E">
        <w:rPr>
          <w:sz w:val="28"/>
          <w:szCs w:val="28"/>
        </w:rPr>
        <w:t>«</w:t>
      </w:r>
      <w:r w:rsidR="003B544F">
        <w:rPr>
          <w:sz w:val="28"/>
          <w:szCs w:val="28"/>
        </w:rPr>
        <w:t>магистр</w:t>
      </w:r>
      <w:r w:rsidR="005D768E">
        <w:rPr>
          <w:sz w:val="28"/>
          <w:szCs w:val="28"/>
        </w:rPr>
        <w:t>»</w:t>
      </w:r>
      <w:r w:rsidR="005D768E" w:rsidRPr="00D76317">
        <w:rPr>
          <w:sz w:val="28"/>
          <w:szCs w:val="28"/>
        </w:rPr>
        <w:t xml:space="preserve">), </w:t>
      </w:r>
      <w:r w:rsidR="005D768E">
        <w:rPr>
          <w:sz w:val="28"/>
          <w:szCs w:val="28"/>
        </w:rPr>
        <w:t>предлагаемая</w:t>
      </w:r>
      <w:r w:rsidR="005D768E" w:rsidRPr="00D76317">
        <w:rPr>
          <w:sz w:val="28"/>
          <w:szCs w:val="28"/>
        </w:rPr>
        <w:t xml:space="preserve"> Государственн</w:t>
      </w:r>
      <w:r w:rsidR="005D768E">
        <w:rPr>
          <w:sz w:val="28"/>
          <w:szCs w:val="28"/>
        </w:rPr>
        <w:t>ым</w:t>
      </w:r>
      <w:r w:rsidR="005D768E" w:rsidRPr="00D76317">
        <w:rPr>
          <w:sz w:val="28"/>
          <w:szCs w:val="28"/>
        </w:rPr>
        <w:t xml:space="preserve"> образовательн</w:t>
      </w:r>
      <w:r w:rsidR="005D768E">
        <w:rPr>
          <w:sz w:val="28"/>
          <w:szCs w:val="28"/>
        </w:rPr>
        <w:t>ым</w:t>
      </w:r>
      <w:r w:rsidR="005D768E" w:rsidRPr="00D76317">
        <w:rPr>
          <w:sz w:val="28"/>
          <w:szCs w:val="28"/>
        </w:rPr>
        <w:t xml:space="preserve"> учреждени</w:t>
      </w:r>
      <w:r w:rsidR="005D768E">
        <w:rPr>
          <w:sz w:val="28"/>
          <w:szCs w:val="28"/>
        </w:rPr>
        <w:t>ем</w:t>
      </w:r>
      <w:r w:rsidR="005D768E" w:rsidRPr="00D76317">
        <w:rPr>
          <w:sz w:val="28"/>
          <w:szCs w:val="28"/>
        </w:rPr>
        <w:t xml:space="preserve"> высшего профессионального образования </w:t>
      </w:r>
      <w:r w:rsidR="005D768E">
        <w:rPr>
          <w:sz w:val="28"/>
          <w:szCs w:val="28"/>
        </w:rPr>
        <w:t>«Чеченский государственный университет»</w:t>
      </w:r>
      <w:r w:rsidR="005D768E" w:rsidRPr="00D76317">
        <w:rPr>
          <w:sz w:val="28"/>
          <w:szCs w:val="28"/>
        </w:rPr>
        <w:t xml:space="preserve">, разработана с учетом потребностей регионального рынка труда, требований федеральных органов исполнительной власти на основе Федерального государственного образовательного стандарта высшего образования </w:t>
      </w:r>
      <w:r w:rsidR="005D768E">
        <w:rPr>
          <w:sz w:val="28"/>
          <w:szCs w:val="28"/>
        </w:rPr>
        <w:t xml:space="preserve">бакалавра </w:t>
      </w:r>
      <w:r w:rsidR="005D768E" w:rsidRPr="00EB33D1">
        <w:rPr>
          <w:sz w:val="28"/>
          <w:szCs w:val="28"/>
        </w:rPr>
        <w:t>по направлению подготовки</w:t>
      </w:r>
      <w:r w:rsidR="00546162">
        <w:rPr>
          <w:sz w:val="28"/>
          <w:szCs w:val="28"/>
        </w:rPr>
        <w:t xml:space="preserve"> </w:t>
      </w:r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 xml:space="preserve">.02 ГЕОГРАФИЯ </w:t>
      </w:r>
      <w:r w:rsidR="00FD5C6B">
        <w:rPr>
          <w:sz w:val="28"/>
          <w:szCs w:val="28"/>
        </w:rPr>
        <w:t>и адаптирована для обучения инвалидов и лиц с ограниченными возможностями здоровья</w:t>
      </w:r>
      <w:proofErr w:type="gramEnd"/>
      <w:r w:rsidR="00FD5C6B">
        <w:rPr>
          <w:sz w:val="28"/>
          <w:szCs w:val="28"/>
        </w:rPr>
        <w:t xml:space="preserve"> (по зрению, слуху, имеющих нарушения опорно-двигательного аппарата) с учетом особенностей их </w:t>
      </w:r>
      <w:r w:rsidR="00DE7C66" w:rsidRPr="00DE7C66">
        <w:rPr>
          <w:sz w:val="28"/>
          <w:szCs w:val="28"/>
        </w:rPr>
        <w:t xml:space="preserve">психофизического развития, индивидуальных возможностей и при необходимости обеспечивающая коррекцию  нарушений  развития и социальную адаптацию указанных лиц, а также адаптирована в соответствии с индивидуальной программой реабилитации или </w:t>
      </w:r>
      <w:proofErr w:type="spellStart"/>
      <w:r w:rsidR="00DE7C66" w:rsidRPr="00DE7C66">
        <w:rPr>
          <w:sz w:val="28"/>
          <w:szCs w:val="28"/>
        </w:rPr>
        <w:t>абилитации</w:t>
      </w:r>
      <w:proofErr w:type="spellEnd"/>
      <w:r w:rsidR="00DE7C66" w:rsidRPr="00DE7C66">
        <w:rPr>
          <w:sz w:val="28"/>
          <w:szCs w:val="28"/>
        </w:rPr>
        <w:t xml:space="preserve"> инвалида (при наличии).</w:t>
      </w:r>
    </w:p>
    <w:p w:rsidR="005D768E" w:rsidRDefault="001A323E" w:rsidP="005D768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5D768E" w:rsidRPr="001E091A">
        <w:rPr>
          <w:sz w:val="28"/>
          <w:szCs w:val="28"/>
        </w:rPr>
        <w:t xml:space="preserve">ОП </w:t>
      </w:r>
      <w:r w:rsidR="005D768E" w:rsidRPr="00D76317">
        <w:rPr>
          <w:sz w:val="28"/>
          <w:szCs w:val="28"/>
        </w:rPr>
        <w:t xml:space="preserve">по направлению подготовки </w:t>
      </w:r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 xml:space="preserve">.02 ГЕОГРАФИЯ </w:t>
      </w:r>
      <w:r w:rsidR="005D768E" w:rsidRPr="001E091A">
        <w:rPr>
          <w:sz w:val="28"/>
          <w:szCs w:val="28"/>
        </w:rPr>
        <w:t xml:space="preserve">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</w:t>
      </w:r>
      <w:r w:rsidR="000125CC" w:rsidRPr="001E091A">
        <w:rPr>
          <w:sz w:val="28"/>
          <w:szCs w:val="28"/>
        </w:rPr>
        <w:t>календарный учебный график</w:t>
      </w:r>
      <w:r w:rsidR="000125CC">
        <w:rPr>
          <w:sz w:val="28"/>
          <w:szCs w:val="28"/>
        </w:rPr>
        <w:t>,</w:t>
      </w:r>
      <w:r w:rsidR="00546162">
        <w:rPr>
          <w:sz w:val="28"/>
          <w:szCs w:val="28"/>
        </w:rPr>
        <w:t xml:space="preserve"> </w:t>
      </w:r>
      <w:r w:rsidR="005D768E" w:rsidRPr="001E091A">
        <w:rPr>
          <w:sz w:val="28"/>
          <w:szCs w:val="28"/>
        </w:rPr>
        <w:t xml:space="preserve">рабочие программы учебных </w:t>
      </w:r>
      <w:r>
        <w:rPr>
          <w:sz w:val="28"/>
          <w:szCs w:val="28"/>
        </w:rPr>
        <w:t>дисциплин</w:t>
      </w:r>
      <w:r w:rsidR="000125CC">
        <w:rPr>
          <w:sz w:val="28"/>
          <w:szCs w:val="28"/>
        </w:rPr>
        <w:t>, практик</w:t>
      </w:r>
      <w:r w:rsidR="005D768E" w:rsidRPr="001E091A">
        <w:rPr>
          <w:sz w:val="28"/>
          <w:szCs w:val="28"/>
        </w:rPr>
        <w:t xml:space="preserve">, </w:t>
      </w:r>
      <w:r w:rsidR="000125CC">
        <w:rPr>
          <w:sz w:val="28"/>
          <w:szCs w:val="28"/>
        </w:rPr>
        <w:t xml:space="preserve">государственной итоговой аттестации </w:t>
      </w:r>
      <w:r w:rsidR="005D768E" w:rsidRPr="001E091A">
        <w:rPr>
          <w:sz w:val="28"/>
          <w:szCs w:val="28"/>
        </w:rPr>
        <w:t>и другие материалы, обеспечивающие ка</w:t>
      </w:r>
      <w:r w:rsidR="005D768E" w:rsidRPr="00CB49B1">
        <w:rPr>
          <w:sz w:val="28"/>
          <w:szCs w:val="28"/>
        </w:rPr>
        <w:t xml:space="preserve">чество подготовки обучающихся, а также </w:t>
      </w:r>
      <w:r w:rsidR="005D768E" w:rsidRPr="001E091A">
        <w:rPr>
          <w:sz w:val="28"/>
          <w:szCs w:val="28"/>
        </w:rPr>
        <w:t>методические материалы, обеспечивающие реализацию соответствующей образовательной технологии.</w:t>
      </w:r>
      <w:proofErr w:type="gramEnd"/>
    </w:p>
    <w:p w:rsidR="000125CC" w:rsidRDefault="000125CC" w:rsidP="000125CC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Нормативно-правовую базу разработки </w:t>
      </w:r>
      <w:r w:rsidR="00CE7810">
        <w:rPr>
          <w:sz w:val="28"/>
          <w:szCs w:val="28"/>
        </w:rPr>
        <w:t>А</w:t>
      </w:r>
      <w:r>
        <w:rPr>
          <w:sz w:val="28"/>
          <w:szCs w:val="28"/>
        </w:rPr>
        <w:t xml:space="preserve">ОП </w:t>
      </w:r>
      <w:proofErr w:type="gramStart"/>
      <w:r>
        <w:rPr>
          <w:sz w:val="28"/>
          <w:szCs w:val="28"/>
        </w:rPr>
        <w:t>В</w:t>
      </w:r>
      <w:r w:rsidRPr="00D76317">
        <w:rPr>
          <w:sz w:val="28"/>
          <w:szCs w:val="28"/>
        </w:rPr>
        <w:t>О</w:t>
      </w:r>
      <w:proofErr w:type="gramEnd"/>
      <w:r w:rsidRPr="00D76317">
        <w:rPr>
          <w:sz w:val="28"/>
          <w:szCs w:val="28"/>
        </w:rPr>
        <w:t xml:space="preserve"> составляют:</w:t>
      </w:r>
    </w:p>
    <w:p w:rsidR="000125CC" w:rsidRPr="009A743A" w:rsidRDefault="000125CC" w:rsidP="000125CC">
      <w:pPr>
        <w:ind w:firstLine="709"/>
        <w:jc w:val="both"/>
        <w:rPr>
          <w:sz w:val="28"/>
          <w:szCs w:val="28"/>
        </w:rPr>
      </w:pPr>
      <w:r>
        <w:t xml:space="preserve">− </w:t>
      </w:r>
      <w:r w:rsidRPr="009A743A">
        <w:rPr>
          <w:sz w:val="28"/>
          <w:szCs w:val="28"/>
        </w:rPr>
        <w:t xml:space="preserve">Федеральный закон от 29.12.2012 </w:t>
      </w:r>
      <w:r>
        <w:rPr>
          <w:sz w:val="28"/>
          <w:szCs w:val="28"/>
        </w:rPr>
        <w:t>№ 273-ФЗ</w:t>
      </w:r>
      <w:proofErr w:type="gramStart"/>
      <w:r>
        <w:rPr>
          <w:sz w:val="28"/>
          <w:szCs w:val="28"/>
        </w:rPr>
        <w:t>«</w:t>
      </w:r>
      <w:r w:rsidRPr="009A743A">
        <w:rPr>
          <w:sz w:val="28"/>
          <w:szCs w:val="28"/>
        </w:rPr>
        <w:t>О</w:t>
      </w:r>
      <w:proofErr w:type="gramEnd"/>
      <w:r w:rsidRPr="009A743A">
        <w:rPr>
          <w:sz w:val="28"/>
          <w:szCs w:val="28"/>
        </w:rPr>
        <w:t>б образовании в Российской Федерации</w:t>
      </w:r>
      <w:r>
        <w:rPr>
          <w:sz w:val="28"/>
          <w:szCs w:val="28"/>
        </w:rPr>
        <w:t>»</w:t>
      </w:r>
      <w:r w:rsidR="00BE0792">
        <w:rPr>
          <w:sz w:val="28"/>
          <w:szCs w:val="28"/>
        </w:rPr>
        <w:t xml:space="preserve"> (с изменениями и дополнениями)</w:t>
      </w:r>
      <w:r>
        <w:rPr>
          <w:sz w:val="28"/>
          <w:szCs w:val="28"/>
        </w:rPr>
        <w:t>;</w:t>
      </w:r>
    </w:p>
    <w:p w:rsidR="000125CC" w:rsidRPr="009417D6" w:rsidRDefault="000125CC" w:rsidP="000125CC">
      <w:pPr>
        <w:numPr>
          <w:ilvl w:val="0"/>
          <w:numId w:val="6"/>
        </w:numPr>
        <w:tabs>
          <w:tab w:val="clear" w:pos="720"/>
          <w:tab w:val="num" w:pos="1080"/>
        </w:tabs>
        <w:ind w:left="0" w:firstLine="709"/>
        <w:jc w:val="both"/>
        <w:rPr>
          <w:bCs/>
          <w:iCs/>
          <w:sz w:val="28"/>
          <w:szCs w:val="28"/>
        </w:rPr>
      </w:pPr>
      <w:r w:rsidRPr="009417D6">
        <w:rPr>
          <w:bCs/>
          <w:sz w:val="28"/>
          <w:szCs w:val="28"/>
        </w:rPr>
        <w:t xml:space="preserve">Перечень направлений подготовки </w:t>
      </w:r>
      <w:r>
        <w:rPr>
          <w:bCs/>
          <w:sz w:val="28"/>
          <w:szCs w:val="28"/>
        </w:rPr>
        <w:t xml:space="preserve">высшего образования – </w:t>
      </w:r>
      <w:proofErr w:type="spellStart"/>
      <w:r>
        <w:rPr>
          <w:bCs/>
          <w:sz w:val="28"/>
          <w:szCs w:val="28"/>
        </w:rPr>
        <w:t>бакалавриата</w:t>
      </w:r>
      <w:proofErr w:type="spellEnd"/>
      <w:r>
        <w:rPr>
          <w:bCs/>
          <w:sz w:val="28"/>
          <w:szCs w:val="28"/>
        </w:rPr>
        <w:t xml:space="preserve"> </w:t>
      </w:r>
      <w:r w:rsidRPr="009417D6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Приложение 1 к </w:t>
      </w:r>
      <w:r w:rsidRPr="009417D6">
        <w:rPr>
          <w:bCs/>
          <w:iCs/>
          <w:sz w:val="28"/>
          <w:szCs w:val="28"/>
        </w:rPr>
        <w:t>приказ</w:t>
      </w:r>
      <w:r>
        <w:rPr>
          <w:bCs/>
          <w:iCs/>
          <w:sz w:val="28"/>
          <w:szCs w:val="28"/>
        </w:rPr>
        <w:t xml:space="preserve">у </w:t>
      </w:r>
      <w:proofErr w:type="spellStart"/>
      <w:r w:rsidRPr="009417D6">
        <w:rPr>
          <w:bCs/>
          <w:iCs/>
          <w:sz w:val="28"/>
          <w:szCs w:val="28"/>
        </w:rPr>
        <w:t>Минобрнауки</w:t>
      </w:r>
      <w:proofErr w:type="spellEnd"/>
      <w:r w:rsidRPr="009417D6">
        <w:rPr>
          <w:bCs/>
          <w:iCs/>
          <w:sz w:val="28"/>
          <w:szCs w:val="28"/>
        </w:rPr>
        <w:t xml:space="preserve"> России от 1</w:t>
      </w:r>
      <w:r>
        <w:rPr>
          <w:bCs/>
          <w:iCs/>
          <w:sz w:val="28"/>
          <w:szCs w:val="28"/>
        </w:rPr>
        <w:t>2</w:t>
      </w:r>
      <w:r w:rsidRPr="009417D6">
        <w:rPr>
          <w:bCs/>
          <w:iCs/>
          <w:sz w:val="28"/>
          <w:szCs w:val="28"/>
        </w:rPr>
        <w:t>.09.20</w:t>
      </w:r>
      <w:r>
        <w:rPr>
          <w:bCs/>
          <w:iCs/>
          <w:sz w:val="28"/>
          <w:szCs w:val="28"/>
        </w:rPr>
        <w:t>13</w:t>
      </w:r>
      <w:r w:rsidRPr="009417D6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1061</w:t>
      </w:r>
      <w:r w:rsidRPr="009417D6">
        <w:rPr>
          <w:bCs/>
          <w:iCs/>
          <w:sz w:val="28"/>
          <w:szCs w:val="28"/>
        </w:rPr>
        <w:t>);</w:t>
      </w:r>
    </w:p>
    <w:p w:rsidR="000125CC" w:rsidRDefault="000125CC" w:rsidP="000125CC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1496C">
        <w:rPr>
          <w:sz w:val="28"/>
          <w:szCs w:val="28"/>
        </w:rPr>
        <w:t xml:space="preserve">Приказ </w:t>
      </w:r>
      <w:proofErr w:type="spellStart"/>
      <w:r w:rsidRPr="00D1496C">
        <w:rPr>
          <w:sz w:val="28"/>
          <w:szCs w:val="28"/>
        </w:rPr>
        <w:t>Минобрнауки</w:t>
      </w:r>
      <w:proofErr w:type="spellEnd"/>
      <w:r w:rsidRPr="00D1496C">
        <w:rPr>
          <w:sz w:val="28"/>
          <w:szCs w:val="28"/>
        </w:rPr>
        <w:t xml:space="preserve"> России от </w:t>
      </w:r>
      <w:r>
        <w:rPr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D1496C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 301</w:t>
      </w:r>
      <w:r w:rsidRPr="00D1496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D1496C">
        <w:rPr>
          <w:sz w:val="28"/>
          <w:szCs w:val="28"/>
        </w:rPr>
        <w:t>бакалавриата</w:t>
      </w:r>
      <w:proofErr w:type="spellEnd"/>
      <w:r w:rsidRPr="00D1496C">
        <w:rPr>
          <w:sz w:val="28"/>
          <w:szCs w:val="28"/>
        </w:rPr>
        <w:t xml:space="preserve">, программам </w:t>
      </w:r>
      <w:proofErr w:type="spellStart"/>
      <w:r w:rsidRPr="00D1496C">
        <w:rPr>
          <w:sz w:val="28"/>
          <w:szCs w:val="28"/>
        </w:rPr>
        <w:t>специалитета</w:t>
      </w:r>
      <w:proofErr w:type="spellEnd"/>
      <w:r w:rsidRPr="00D1496C">
        <w:rPr>
          <w:sz w:val="28"/>
          <w:szCs w:val="28"/>
        </w:rPr>
        <w:t>, программам магистратуры»;</w:t>
      </w:r>
    </w:p>
    <w:p w:rsidR="000125CC" w:rsidRDefault="000125CC" w:rsidP="000125CC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646AD">
        <w:rPr>
          <w:sz w:val="28"/>
          <w:szCs w:val="28"/>
        </w:rPr>
        <w:t xml:space="preserve">Приказ </w:t>
      </w:r>
      <w:proofErr w:type="spellStart"/>
      <w:r w:rsidRPr="00C646AD">
        <w:rPr>
          <w:sz w:val="28"/>
          <w:szCs w:val="28"/>
        </w:rPr>
        <w:t>Минобрнауки</w:t>
      </w:r>
      <w:proofErr w:type="spellEnd"/>
      <w:r w:rsidRPr="00C646AD">
        <w:rPr>
          <w:sz w:val="28"/>
          <w:szCs w:val="28"/>
        </w:rPr>
        <w:t xml:space="preserve"> России от 29.06.2015 № 636 </w:t>
      </w:r>
      <w:r>
        <w:rPr>
          <w:sz w:val="28"/>
          <w:szCs w:val="28"/>
        </w:rPr>
        <w:t>«</w:t>
      </w:r>
      <w:r w:rsidRPr="00C646AD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</w:t>
      </w:r>
      <w:r>
        <w:rPr>
          <w:sz w:val="28"/>
          <w:szCs w:val="28"/>
        </w:rPr>
        <w:t xml:space="preserve"> – </w:t>
      </w:r>
      <w:r w:rsidRPr="00D1496C">
        <w:rPr>
          <w:sz w:val="28"/>
          <w:szCs w:val="28"/>
        </w:rPr>
        <w:t xml:space="preserve">программам </w:t>
      </w:r>
      <w:proofErr w:type="spellStart"/>
      <w:r w:rsidRPr="00D1496C">
        <w:rPr>
          <w:sz w:val="28"/>
          <w:szCs w:val="28"/>
        </w:rPr>
        <w:lastRenderedPageBreak/>
        <w:t>бакалавриата</w:t>
      </w:r>
      <w:proofErr w:type="spellEnd"/>
      <w:r w:rsidRPr="00D1496C">
        <w:rPr>
          <w:sz w:val="28"/>
          <w:szCs w:val="28"/>
        </w:rPr>
        <w:t>, программ</w:t>
      </w:r>
      <w:r>
        <w:rPr>
          <w:sz w:val="28"/>
          <w:szCs w:val="28"/>
        </w:rPr>
        <w:t xml:space="preserve">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</w:t>
      </w:r>
      <w:r w:rsidRPr="00D1496C">
        <w:rPr>
          <w:sz w:val="28"/>
          <w:szCs w:val="28"/>
        </w:rPr>
        <w:t xml:space="preserve"> программам магистратуры»</w:t>
      </w:r>
      <w:r>
        <w:rPr>
          <w:sz w:val="28"/>
          <w:szCs w:val="28"/>
        </w:rPr>
        <w:t xml:space="preserve"> (с изменениями приказа </w:t>
      </w:r>
      <w:proofErr w:type="spellStart"/>
      <w:r w:rsidRPr="00C646AD">
        <w:rPr>
          <w:sz w:val="28"/>
          <w:szCs w:val="28"/>
        </w:rPr>
        <w:t>Минобрнауки</w:t>
      </w:r>
      <w:proofErr w:type="spellEnd"/>
      <w:r w:rsidRPr="00C646AD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от 09.02.2016 г. № 86)</w:t>
      </w:r>
      <w:r w:rsidRPr="00D1496C">
        <w:rPr>
          <w:sz w:val="28"/>
          <w:szCs w:val="28"/>
        </w:rPr>
        <w:t>;</w:t>
      </w:r>
    </w:p>
    <w:p w:rsidR="000125CC" w:rsidRPr="00D76317" w:rsidRDefault="000125CC" w:rsidP="000125CC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0" w:firstLine="709"/>
        <w:rPr>
          <w:sz w:val="28"/>
          <w:szCs w:val="28"/>
        </w:rPr>
      </w:pPr>
      <w:r w:rsidRPr="00D76317">
        <w:rPr>
          <w:sz w:val="28"/>
          <w:szCs w:val="28"/>
        </w:rPr>
        <w:t>Федеральный государственный образовательный стандарт высшего образования</w:t>
      </w:r>
      <w:r>
        <w:rPr>
          <w:sz w:val="28"/>
          <w:szCs w:val="28"/>
        </w:rPr>
        <w:t xml:space="preserve">, уровень высшего образования </w:t>
      </w:r>
      <w:r w:rsidRPr="009417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 по </w:t>
      </w:r>
      <w:r w:rsidRPr="00D76317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D76317">
        <w:rPr>
          <w:sz w:val="28"/>
          <w:szCs w:val="28"/>
        </w:rPr>
        <w:t xml:space="preserve"> подготовки </w:t>
      </w:r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>.02 ГЕОГРАФИЯ</w:t>
      </w:r>
      <w:r w:rsidRPr="00D76317">
        <w:rPr>
          <w:sz w:val="28"/>
          <w:szCs w:val="28"/>
        </w:rPr>
        <w:t xml:space="preserve">, утвержденный приказом Министерства образования и науки Российской Федерации </w:t>
      </w:r>
      <w:r w:rsidR="001E44D2" w:rsidRPr="00546162">
        <w:rPr>
          <w:sz w:val="28"/>
          <w:szCs w:val="28"/>
        </w:rPr>
        <w:t>от 07.08.2020 г.</w:t>
      </w:r>
      <w:r w:rsidR="001E44D2" w:rsidRPr="001E44D2">
        <w:rPr>
          <w:sz w:val="28"/>
          <w:szCs w:val="28"/>
        </w:rPr>
        <w:t xml:space="preserve"> № 8</w:t>
      </w:r>
      <w:r w:rsidR="003B544F">
        <w:rPr>
          <w:sz w:val="28"/>
          <w:szCs w:val="28"/>
        </w:rPr>
        <w:t>95</w:t>
      </w:r>
      <w:r w:rsidRPr="00D76317">
        <w:rPr>
          <w:sz w:val="28"/>
          <w:szCs w:val="28"/>
        </w:rPr>
        <w:t>;</w:t>
      </w:r>
    </w:p>
    <w:p w:rsidR="000125CC" w:rsidRPr="00D76317" w:rsidRDefault="000125CC" w:rsidP="000125CC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0" w:firstLine="709"/>
        <w:rPr>
          <w:sz w:val="28"/>
          <w:szCs w:val="28"/>
        </w:rPr>
      </w:pPr>
      <w:r w:rsidRPr="00D76317">
        <w:rPr>
          <w:sz w:val="28"/>
          <w:szCs w:val="28"/>
        </w:rPr>
        <w:t xml:space="preserve">Нормативные и методические документы </w:t>
      </w:r>
      <w:proofErr w:type="spellStart"/>
      <w:r w:rsidRPr="00D76317">
        <w:rPr>
          <w:sz w:val="28"/>
          <w:szCs w:val="28"/>
        </w:rPr>
        <w:t>Минобрнауки</w:t>
      </w:r>
      <w:proofErr w:type="spellEnd"/>
      <w:r w:rsidRPr="00D76317">
        <w:rPr>
          <w:sz w:val="28"/>
          <w:szCs w:val="28"/>
        </w:rPr>
        <w:t xml:space="preserve"> России;</w:t>
      </w:r>
    </w:p>
    <w:p w:rsidR="000125CC" w:rsidRPr="00D76317" w:rsidRDefault="000125CC" w:rsidP="000125CC">
      <w:pPr>
        <w:numPr>
          <w:ilvl w:val="0"/>
          <w:numId w:val="6"/>
        </w:numPr>
        <w:tabs>
          <w:tab w:val="clear" w:pos="720"/>
          <w:tab w:val="num" w:pos="1080"/>
          <w:tab w:val="num" w:pos="1254"/>
        </w:tabs>
        <w:ind w:left="0" w:firstLine="709"/>
        <w:jc w:val="both"/>
        <w:rPr>
          <w:bCs/>
          <w:sz w:val="28"/>
          <w:szCs w:val="28"/>
        </w:rPr>
      </w:pPr>
      <w:r w:rsidRPr="00D76317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Федерального </w:t>
      </w:r>
      <w:r w:rsidRPr="00D76317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бюджетного </w:t>
      </w:r>
      <w:r w:rsidRPr="00D76317">
        <w:rPr>
          <w:sz w:val="28"/>
          <w:szCs w:val="28"/>
        </w:rPr>
        <w:t xml:space="preserve">образовательного учреждения высшего образования </w:t>
      </w:r>
      <w:r>
        <w:rPr>
          <w:sz w:val="28"/>
          <w:szCs w:val="28"/>
        </w:rPr>
        <w:t>«Чеченский государственный университет»</w:t>
      </w:r>
      <w:r w:rsidR="00BE0792">
        <w:rPr>
          <w:sz w:val="28"/>
          <w:szCs w:val="28"/>
        </w:rPr>
        <w:t xml:space="preserve"> и локальные нормативные документы вуза</w:t>
      </w:r>
      <w:r w:rsidRPr="00D76317">
        <w:rPr>
          <w:sz w:val="28"/>
          <w:szCs w:val="28"/>
        </w:rPr>
        <w:t>.</w:t>
      </w:r>
    </w:p>
    <w:p w:rsidR="001A323E" w:rsidRDefault="001A323E" w:rsidP="001A32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E7C66" w:rsidRPr="001A323E" w:rsidRDefault="00DE7C66" w:rsidP="001A32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23E">
        <w:rPr>
          <w:sz w:val="28"/>
          <w:szCs w:val="28"/>
        </w:rPr>
        <w:t xml:space="preserve">Направление подготовки – </w:t>
      </w:r>
      <w:bookmarkStart w:id="3" w:name="_Hlk68951245"/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>.02 ГЕОГРАФИЯ</w:t>
      </w:r>
      <w:bookmarkEnd w:id="3"/>
      <w:r w:rsidRPr="001A323E">
        <w:rPr>
          <w:sz w:val="28"/>
          <w:szCs w:val="28"/>
        </w:rPr>
        <w:t xml:space="preserve">. </w:t>
      </w:r>
    </w:p>
    <w:p w:rsidR="00DE7C66" w:rsidRDefault="00DE7C66" w:rsidP="001A323E">
      <w:pPr>
        <w:pStyle w:val="ReportHead"/>
        <w:suppressAutoHyphens/>
        <w:spacing w:line="360" w:lineRule="auto"/>
        <w:ind w:firstLine="709"/>
        <w:jc w:val="both"/>
        <w:rPr>
          <w:szCs w:val="28"/>
        </w:rPr>
      </w:pPr>
      <w:r w:rsidRPr="001A323E">
        <w:rPr>
          <w:szCs w:val="28"/>
        </w:rPr>
        <w:t>Направленность «</w:t>
      </w:r>
      <w:r w:rsidR="003B544F" w:rsidRPr="003B544F">
        <w:rPr>
          <w:szCs w:val="28"/>
        </w:rPr>
        <w:t>Ландшафтное планирование и дизайн ландшафта</w:t>
      </w:r>
      <w:r w:rsidR="001A323E">
        <w:rPr>
          <w:szCs w:val="28"/>
        </w:rPr>
        <w:t>».</w:t>
      </w:r>
    </w:p>
    <w:p w:rsidR="001A323E" w:rsidRPr="001A323E" w:rsidRDefault="001A323E" w:rsidP="001A323E">
      <w:pPr>
        <w:pStyle w:val="ReportHead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Квалификация, присваиваемая выпускникам – </w:t>
      </w:r>
      <w:r w:rsidR="00041745">
        <w:rPr>
          <w:szCs w:val="28"/>
        </w:rPr>
        <w:t>МАГИСТР</w:t>
      </w:r>
      <w:r>
        <w:rPr>
          <w:szCs w:val="28"/>
        </w:rPr>
        <w:t xml:space="preserve">.  </w:t>
      </w:r>
    </w:p>
    <w:p w:rsidR="00F244A0" w:rsidRDefault="00F244A0" w:rsidP="00F244A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Миссия </w:t>
      </w:r>
      <w:r w:rsidR="001A323E">
        <w:rPr>
          <w:sz w:val="28"/>
          <w:szCs w:val="28"/>
        </w:rPr>
        <w:t>А</w:t>
      </w:r>
      <w:r>
        <w:rPr>
          <w:sz w:val="28"/>
          <w:szCs w:val="28"/>
        </w:rPr>
        <w:t>ОП</w:t>
      </w:r>
      <w:r w:rsidRPr="008F7BA8">
        <w:rPr>
          <w:sz w:val="28"/>
          <w:szCs w:val="28"/>
        </w:rPr>
        <w:t xml:space="preserve"> заключается </w:t>
      </w:r>
      <w:r>
        <w:rPr>
          <w:sz w:val="28"/>
          <w:szCs w:val="28"/>
        </w:rPr>
        <w:t xml:space="preserve">в </w:t>
      </w:r>
      <w:r w:rsidRPr="008F7BA8">
        <w:rPr>
          <w:bCs/>
          <w:iCs/>
          <w:sz w:val="28"/>
          <w:szCs w:val="28"/>
        </w:rPr>
        <w:t>подготов</w:t>
      </w:r>
      <w:r>
        <w:rPr>
          <w:bCs/>
          <w:iCs/>
          <w:sz w:val="28"/>
          <w:szCs w:val="28"/>
        </w:rPr>
        <w:t>ке</w:t>
      </w:r>
      <w:r w:rsidRPr="008F7BA8">
        <w:rPr>
          <w:bCs/>
          <w:iCs/>
          <w:sz w:val="28"/>
          <w:szCs w:val="28"/>
        </w:rPr>
        <w:t xml:space="preserve"> выпускника, способного ус</w:t>
      </w:r>
      <w:r>
        <w:rPr>
          <w:bCs/>
          <w:iCs/>
          <w:sz w:val="28"/>
          <w:szCs w:val="28"/>
        </w:rPr>
        <w:t xml:space="preserve">пешно работать в </w:t>
      </w:r>
      <w:r w:rsidR="00EA06BC">
        <w:rPr>
          <w:bCs/>
          <w:iCs/>
          <w:sz w:val="28"/>
          <w:szCs w:val="28"/>
        </w:rPr>
        <w:t>избранной сфере</w:t>
      </w:r>
      <w:r w:rsidRPr="008F7BA8">
        <w:rPr>
          <w:bCs/>
          <w:iCs/>
          <w:sz w:val="28"/>
          <w:szCs w:val="28"/>
        </w:rPr>
        <w:t>, социально мобильного, целеустремленного, организованного, трудолюбивого, ответственного, с гражданской позицией, толерантного, готового к продолжению образования и включению в инновационную деятельность на основе овладения общекультурными</w:t>
      </w:r>
      <w:r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общепрофессиональными</w:t>
      </w:r>
      <w:proofErr w:type="spellEnd"/>
      <w:r w:rsidRPr="008F7BA8">
        <w:rPr>
          <w:bCs/>
          <w:iCs/>
          <w:sz w:val="28"/>
          <w:szCs w:val="28"/>
        </w:rPr>
        <w:t xml:space="preserve"> и профессиональными компетенциями</w:t>
      </w:r>
      <w:r>
        <w:rPr>
          <w:bCs/>
          <w:iCs/>
          <w:sz w:val="28"/>
          <w:szCs w:val="28"/>
        </w:rPr>
        <w:t>.</w:t>
      </w:r>
    </w:p>
    <w:p w:rsidR="00785F19" w:rsidRPr="00833606" w:rsidRDefault="00785F19" w:rsidP="00785F19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Основной целью АОП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ВО </w:t>
      </w:r>
      <w:proofErr w:type="spellStart"/>
      <w:r w:rsidRPr="00833606">
        <w:rPr>
          <w:rFonts w:eastAsia="Calibri"/>
          <w:bCs/>
          <w:color w:val="000000"/>
          <w:sz w:val="28"/>
          <w:szCs w:val="28"/>
          <w:lang w:eastAsia="en-US"/>
        </w:rPr>
        <w:t>бакалавриата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яв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ляется подготовка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квалифицированных кадров в </w:t>
      </w:r>
      <w:r w:rsidR="00EA06BC">
        <w:rPr>
          <w:rFonts w:eastAsia="Calibri"/>
          <w:bCs/>
          <w:color w:val="000000"/>
          <w:sz w:val="28"/>
          <w:szCs w:val="28"/>
          <w:lang w:eastAsia="en-US"/>
        </w:rPr>
        <w:t>избранной сфере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посредством формирования у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обучающихся универсальных,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общепрофессиональных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и </w:t>
      </w:r>
      <w:proofErr w:type="spellStart"/>
      <w:r w:rsidRPr="00833606">
        <w:rPr>
          <w:rFonts w:eastAsia="Calibri"/>
          <w:bCs/>
          <w:color w:val="000000"/>
          <w:sz w:val="28"/>
          <w:szCs w:val="28"/>
          <w:lang w:eastAsia="en-US"/>
        </w:rPr>
        <w:t>профессиональныхкомпетенций</w:t>
      </w:r>
      <w:proofErr w:type="spellEnd"/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в соответствии с требованиями ФГОС ВО по направлению подготовки</w:t>
      </w:r>
      <w:bookmarkStart w:id="4" w:name="_Hlk68951330"/>
      <w:r w:rsidR="00546162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>.02 ГЕОГРАФИЯ</w:t>
      </w:r>
      <w:r w:rsidR="00546162">
        <w:rPr>
          <w:sz w:val="28"/>
          <w:szCs w:val="28"/>
        </w:rPr>
        <w:t xml:space="preserve"> </w:t>
      </w:r>
      <w:r w:rsidRPr="00F67454">
        <w:rPr>
          <w:rFonts w:eastAsia="Calibri"/>
          <w:bCs/>
          <w:sz w:val="28"/>
          <w:szCs w:val="28"/>
          <w:lang w:eastAsia="en-US"/>
        </w:rPr>
        <w:t>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Pr="00F67454">
        <w:rPr>
          <w:rFonts w:eastAsia="Calibri"/>
          <w:bCs/>
          <w:sz w:val="28"/>
          <w:szCs w:val="28"/>
          <w:lang w:eastAsia="en-US"/>
        </w:rPr>
        <w:t>»</w:t>
      </w:r>
      <w:bookmarkEnd w:id="4"/>
      <w:r w:rsidRPr="00F67454">
        <w:rPr>
          <w:rFonts w:eastAsia="Calibri"/>
          <w:bCs/>
          <w:sz w:val="28"/>
          <w:szCs w:val="28"/>
          <w:lang w:eastAsia="en-US"/>
        </w:rPr>
        <w:t xml:space="preserve">), 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а также развития </w:t>
      </w:r>
      <w:proofErr w:type="spellStart"/>
      <w:r w:rsidRPr="00833606">
        <w:rPr>
          <w:rFonts w:eastAsia="Calibri"/>
          <w:bCs/>
          <w:color w:val="000000"/>
          <w:sz w:val="28"/>
          <w:szCs w:val="28"/>
          <w:lang w:eastAsia="en-US"/>
        </w:rPr>
        <w:t>личностныхкачеств</w:t>
      </w:r>
      <w:proofErr w:type="spellEnd"/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(целеустремленности, организованности, трудолюбия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, ответственности,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коммуникатив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ности</w:t>
      </w:r>
      <w:proofErr w:type="spellEnd"/>
      <w:r w:rsidRPr="00833606">
        <w:rPr>
          <w:rFonts w:eastAsia="Calibri"/>
          <w:bCs/>
          <w:color w:val="000000"/>
          <w:sz w:val="28"/>
          <w:szCs w:val="28"/>
          <w:lang w:eastAsia="en-US"/>
        </w:rPr>
        <w:t>, толерантности, общей культуры), позволяющих реал</w:t>
      </w:r>
      <w:r>
        <w:rPr>
          <w:rFonts w:eastAsia="Calibri"/>
          <w:bCs/>
          <w:color w:val="000000"/>
          <w:sz w:val="28"/>
          <w:szCs w:val="28"/>
          <w:lang w:eastAsia="en-US"/>
        </w:rPr>
        <w:t>изовать сформированные компетен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ции в профессиональной деятельности.</w:t>
      </w:r>
      <w:proofErr w:type="gramEnd"/>
    </w:p>
    <w:p w:rsidR="00785F19" w:rsidRDefault="00785F19" w:rsidP="00785F19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В области воспитания целью </w:t>
      </w:r>
      <w:r>
        <w:rPr>
          <w:rFonts w:eastAsia="Calibri"/>
          <w:bCs/>
          <w:color w:val="000000"/>
          <w:sz w:val="28"/>
          <w:szCs w:val="28"/>
          <w:lang w:eastAsia="en-US"/>
        </w:rPr>
        <w:t>АОП</w:t>
      </w: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 ВО по направлению подготовки (</w:t>
      </w:r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>.02 ГЕОГРАФИЯ</w:t>
      </w:r>
      <w:r w:rsidR="001E44D2" w:rsidRPr="00F67454">
        <w:rPr>
          <w:rFonts w:eastAsia="Calibri"/>
          <w:bCs/>
          <w:sz w:val="28"/>
          <w:szCs w:val="28"/>
          <w:lang w:eastAsia="en-US"/>
        </w:rPr>
        <w:t xml:space="preserve">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="001E44D2" w:rsidRPr="00F67454">
        <w:rPr>
          <w:rFonts w:eastAsia="Calibri"/>
          <w:bCs/>
          <w:sz w:val="28"/>
          <w:szCs w:val="28"/>
          <w:lang w:eastAsia="en-US"/>
        </w:rPr>
        <w:t>»</w:t>
      </w: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) является формирование </w:t>
      </w:r>
      <w:proofErr w:type="spellStart"/>
      <w:r w:rsidRPr="00312ED6">
        <w:rPr>
          <w:rFonts w:eastAsia="Calibri"/>
          <w:bCs/>
          <w:color w:val="000000"/>
          <w:sz w:val="28"/>
          <w:szCs w:val="28"/>
          <w:lang w:eastAsia="en-US"/>
        </w:rPr>
        <w:t>социально­личностных</w:t>
      </w:r>
      <w:proofErr w:type="spellEnd"/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 качеств обучающихся: целеустремленности, организованности, трудолюбия, ответственности, гражданственности, </w:t>
      </w:r>
      <w:proofErr w:type="spellStart"/>
      <w:r w:rsidRPr="00312ED6">
        <w:rPr>
          <w:rFonts w:eastAsia="Calibri"/>
          <w:bCs/>
          <w:color w:val="000000"/>
          <w:sz w:val="28"/>
          <w:szCs w:val="28"/>
          <w:lang w:eastAsia="en-US"/>
        </w:rPr>
        <w:t>коммуникативности</w:t>
      </w:r>
      <w:proofErr w:type="spellEnd"/>
      <w:r w:rsidRPr="00312ED6">
        <w:rPr>
          <w:rFonts w:eastAsia="Calibri"/>
          <w:bCs/>
          <w:color w:val="000000"/>
          <w:sz w:val="28"/>
          <w:szCs w:val="28"/>
          <w:lang w:eastAsia="en-US"/>
        </w:rPr>
        <w:t>, толерантности, повышение их общей культуры.</w:t>
      </w:r>
      <w:proofErr w:type="gramEnd"/>
    </w:p>
    <w:p w:rsidR="00785F19" w:rsidRPr="00041745" w:rsidRDefault="00785F19" w:rsidP="0004174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41745">
        <w:rPr>
          <w:rFonts w:eastAsia="Calibri"/>
          <w:bCs/>
          <w:color w:val="000000"/>
          <w:sz w:val="28"/>
          <w:szCs w:val="28"/>
          <w:lang w:eastAsia="en-US"/>
        </w:rPr>
        <w:t xml:space="preserve">В области обучения целью АОП </w:t>
      </w:r>
      <w:proofErr w:type="gramStart"/>
      <w:r w:rsidRPr="00041745">
        <w:rPr>
          <w:rFonts w:eastAsia="Calibri"/>
          <w:bCs/>
          <w:color w:val="000000"/>
          <w:sz w:val="28"/>
          <w:szCs w:val="28"/>
          <w:lang w:eastAsia="en-US"/>
        </w:rPr>
        <w:t>ВО</w:t>
      </w:r>
      <w:proofErr w:type="gramEnd"/>
      <w:r w:rsidRPr="0004174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041745">
        <w:rPr>
          <w:rFonts w:eastAsia="Calibri"/>
          <w:bCs/>
          <w:sz w:val="28"/>
          <w:szCs w:val="28"/>
          <w:lang w:eastAsia="en-US"/>
        </w:rPr>
        <w:t>является:</w:t>
      </w:r>
    </w:p>
    <w:p w:rsidR="00EA06BC" w:rsidRPr="00041745" w:rsidRDefault="00EA06BC" w:rsidP="00041745">
      <w:pPr>
        <w:tabs>
          <w:tab w:val="left" w:leader="underscore" w:pos="9655"/>
        </w:tabs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- реализация второго уровня высшего образования в многоуровневой структуре высшего образования Российской Федерации; </w:t>
      </w:r>
    </w:p>
    <w:p w:rsidR="00EA06BC" w:rsidRPr="00041745" w:rsidRDefault="00EA06BC" w:rsidP="00041745">
      <w:pPr>
        <w:tabs>
          <w:tab w:val="left" w:leader="underscore" w:pos="9655"/>
        </w:tabs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- формирование высококвалифицированных кадров, подготовленных к научно- исследовательской профессиональной деятельности, связанной с </w:t>
      </w:r>
      <w:r w:rsidRPr="00041745">
        <w:rPr>
          <w:sz w:val="28"/>
          <w:szCs w:val="28"/>
        </w:rPr>
        <w:lastRenderedPageBreak/>
        <w:t xml:space="preserve">использованием компетенций, перечень которых отражается в требованиях Федерального государственного образовательного стандарта высшего образования по направлению подготовки 05.04.02 География; </w:t>
      </w:r>
    </w:p>
    <w:p w:rsidR="00EA06BC" w:rsidRPr="00041745" w:rsidRDefault="00EA06BC" w:rsidP="00041745">
      <w:pPr>
        <w:tabs>
          <w:tab w:val="left" w:leader="underscore" w:pos="9655"/>
        </w:tabs>
        <w:jc w:val="both"/>
        <w:rPr>
          <w:sz w:val="28"/>
          <w:szCs w:val="28"/>
        </w:rPr>
      </w:pPr>
      <w:r w:rsidRPr="00041745">
        <w:rPr>
          <w:sz w:val="28"/>
          <w:szCs w:val="28"/>
        </w:rPr>
        <w:t>- повышение конкурентоспособности выпускников университета в странах, участвующих в процессе создания единого европейского образовательного пространства.</w:t>
      </w:r>
    </w:p>
    <w:p w:rsidR="00785F19" w:rsidRPr="00041745" w:rsidRDefault="00785F19" w:rsidP="00041745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041745">
        <w:rPr>
          <w:bCs/>
          <w:color w:val="000000"/>
          <w:sz w:val="28"/>
          <w:szCs w:val="28"/>
        </w:rPr>
        <w:t>обеспечение выпускника возможностью продолжения образования;</w:t>
      </w:r>
    </w:p>
    <w:p w:rsidR="00785F19" w:rsidRPr="00041745" w:rsidRDefault="00785F19" w:rsidP="00041745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041745">
        <w:rPr>
          <w:bCs/>
          <w:color w:val="000000"/>
          <w:sz w:val="28"/>
          <w:szCs w:val="28"/>
        </w:rPr>
        <w:t>обеспечение многообразия образовательных возможностей обучающихся;</w:t>
      </w:r>
    </w:p>
    <w:p w:rsidR="00785F19" w:rsidRPr="00041745" w:rsidRDefault="00785F19" w:rsidP="00041745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041745">
        <w:rPr>
          <w:bCs/>
          <w:color w:val="000000"/>
          <w:sz w:val="28"/>
          <w:szCs w:val="28"/>
        </w:rPr>
        <w:t xml:space="preserve">обеспечение подготовки выпускников, способных проявлять гибкость и активность в изменяющихся условиях рынка труда для </w:t>
      </w:r>
      <w:r w:rsidRPr="00041745">
        <w:rPr>
          <w:bCs/>
          <w:sz w:val="28"/>
          <w:szCs w:val="28"/>
        </w:rPr>
        <w:t xml:space="preserve">областей деятельности, относящихся к компетенции </w:t>
      </w:r>
      <w:r w:rsidR="00EA06BC" w:rsidRPr="00041745">
        <w:rPr>
          <w:bCs/>
          <w:sz w:val="28"/>
          <w:szCs w:val="28"/>
        </w:rPr>
        <w:t>магистра</w:t>
      </w:r>
      <w:r w:rsidRPr="00041745">
        <w:rPr>
          <w:bCs/>
          <w:sz w:val="28"/>
          <w:szCs w:val="28"/>
        </w:rPr>
        <w:t xml:space="preserve"> по направлению подготовки </w:t>
      </w:r>
      <w:r w:rsidR="001E44D2" w:rsidRPr="00041745">
        <w:rPr>
          <w:bCs/>
          <w:sz w:val="28"/>
          <w:szCs w:val="28"/>
        </w:rPr>
        <w:t>05.0</w:t>
      </w:r>
      <w:r w:rsidR="003B544F" w:rsidRPr="00041745">
        <w:rPr>
          <w:bCs/>
          <w:sz w:val="28"/>
          <w:szCs w:val="28"/>
        </w:rPr>
        <w:t>4</w:t>
      </w:r>
      <w:r w:rsidR="001E44D2" w:rsidRPr="00041745">
        <w:rPr>
          <w:bCs/>
          <w:sz w:val="28"/>
          <w:szCs w:val="28"/>
        </w:rPr>
        <w:t>.02 ГЕОГРАФИЯ (профиль «</w:t>
      </w:r>
      <w:r w:rsidR="003B544F" w:rsidRPr="00041745">
        <w:rPr>
          <w:bCs/>
          <w:sz w:val="28"/>
          <w:szCs w:val="28"/>
        </w:rPr>
        <w:t>Ландшафтное планирование и дизайн ландшафта</w:t>
      </w:r>
      <w:r w:rsidR="001E44D2" w:rsidRPr="00041745">
        <w:rPr>
          <w:bCs/>
          <w:sz w:val="28"/>
          <w:szCs w:val="28"/>
        </w:rPr>
        <w:t>»</w:t>
      </w:r>
      <w:r w:rsidRPr="00041745">
        <w:rPr>
          <w:bCs/>
          <w:sz w:val="28"/>
          <w:szCs w:val="28"/>
        </w:rPr>
        <w:t>).</w:t>
      </w:r>
    </w:p>
    <w:p w:rsidR="00EA06BC" w:rsidRPr="00041745" w:rsidRDefault="00F244A0" w:rsidP="00041745">
      <w:pPr>
        <w:ind w:firstLine="709"/>
        <w:jc w:val="both"/>
        <w:rPr>
          <w:sz w:val="28"/>
          <w:szCs w:val="28"/>
        </w:rPr>
      </w:pPr>
      <w:bookmarkStart w:id="5" w:name="_Toc149688196"/>
      <w:bookmarkStart w:id="6" w:name="_Toc149688252"/>
      <w:bookmarkStart w:id="7" w:name="_Toc149693819"/>
      <w:r w:rsidRPr="00041745">
        <w:rPr>
          <w:bCs/>
          <w:i/>
          <w:sz w:val="28"/>
          <w:szCs w:val="28"/>
        </w:rPr>
        <w:t xml:space="preserve">Требования к </w:t>
      </w:r>
      <w:bookmarkEnd w:id="5"/>
      <w:bookmarkEnd w:id="6"/>
      <w:bookmarkEnd w:id="7"/>
      <w:proofErr w:type="gramStart"/>
      <w:r w:rsidRPr="00041745">
        <w:rPr>
          <w:bCs/>
          <w:i/>
          <w:sz w:val="28"/>
          <w:szCs w:val="28"/>
        </w:rPr>
        <w:t>поступающему</w:t>
      </w:r>
      <w:proofErr w:type="gramEnd"/>
      <w:r w:rsidRPr="00041745">
        <w:rPr>
          <w:bCs/>
          <w:i/>
          <w:sz w:val="28"/>
          <w:szCs w:val="28"/>
        </w:rPr>
        <w:t>.</w:t>
      </w:r>
      <w:r w:rsidR="00860FD4" w:rsidRPr="00041745">
        <w:rPr>
          <w:bCs/>
          <w:i/>
          <w:sz w:val="28"/>
          <w:szCs w:val="28"/>
        </w:rPr>
        <w:t xml:space="preserve"> </w:t>
      </w:r>
      <w:r w:rsidR="00EA06BC" w:rsidRPr="00041745">
        <w:rPr>
          <w:sz w:val="28"/>
          <w:szCs w:val="28"/>
        </w:rPr>
        <w:t xml:space="preserve">Лица, имеющие высшее образование любого уровня и желающие освоить магистерскую программу по направлению подготовки 05.04.02 География и профилю подготовки </w:t>
      </w:r>
      <w:r w:rsidR="00EA06BC" w:rsidRPr="00041745">
        <w:rPr>
          <w:color w:val="000000"/>
          <w:sz w:val="28"/>
          <w:szCs w:val="28"/>
        </w:rPr>
        <w:t>«Ландшафтное планирование и дизайн ландшафта»</w:t>
      </w:r>
      <w:r w:rsidR="00EA06BC" w:rsidRPr="00041745">
        <w:rPr>
          <w:sz w:val="28"/>
          <w:szCs w:val="28"/>
        </w:rPr>
        <w:t>, зачисляются в магистратуру по результатам вступительных испытаний, программы которых разрабатываются вузом с целью установления у поступающего наличия соответствующих компетенций.</w:t>
      </w:r>
    </w:p>
    <w:p w:rsidR="00F244A0" w:rsidRPr="00041745" w:rsidRDefault="00F244A0" w:rsidP="00041745">
      <w:pPr>
        <w:ind w:firstLine="709"/>
        <w:jc w:val="both"/>
        <w:rPr>
          <w:bCs/>
          <w:i/>
          <w:sz w:val="28"/>
          <w:szCs w:val="28"/>
        </w:rPr>
      </w:pPr>
      <w:r w:rsidRPr="00041745">
        <w:rPr>
          <w:bCs/>
          <w:i/>
          <w:sz w:val="28"/>
          <w:szCs w:val="28"/>
        </w:rPr>
        <w:t xml:space="preserve">Основные пользователи </w:t>
      </w:r>
      <w:r w:rsidR="001A323E" w:rsidRPr="00041745">
        <w:rPr>
          <w:bCs/>
          <w:i/>
          <w:sz w:val="28"/>
          <w:szCs w:val="28"/>
        </w:rPr>
        <w:t>А</w:t>
      </w:r>
      <w:r w:rsidRPr="00041745">
        <w:rPr>
          <w:bCs/>
          <w:i/>
          <w:sz w:val="28"/>
          <w:szCs w:val="28"/>
        </w:rPr>
        <w:t>ОП: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обучающиеся,</w:t>
      </w:r>
      <w:r w:rsidR="001A323E" w:rsidRPr="00041745">
        <w:rPr>
          <w:sz w:val="28"/>
          <w:szCs w:val="28"/>
        </w:rPr>
        <w:t xml:space="preserve"> относящиеся к лицам с ограниченными возможностями здоровья</w:t>
      </w:r>
      <w:r w:rsidRPr="00041745">
        <w:rPr>
          <w:sz w:val="28"/>
          <w:szCs w:val="28"/>
        </w:rPr>
        <w:t>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профессорско-преподавательский коллектив ФГБОУ </w:t>
      </w:r>
      <w:proofErr w:type="gramStart"/>
      <w:r w:rsidRPr="00041745">
        <w:rPr>
          <w:sz w:val="28"/>
          <w:szCs w:val="28"/>
        </w:rPr>
        <w:t>ВО</w:t>
      </w:r>
      <w:proofErr w:type="gramEnd"/>
      <w:r w:rsidRPr="00041745">
        <w:rPr>
          <w:sz w:val="28"/>
          <w:szCs w:val="28"/>
        </w:rPr>
        <w:t xml:space="preserve"> «Чеченский государственный университет», ответственный за качественную разработку, эффективную реализацию и обновление основных профессиональных образовательных программ с учетом достижений науки, техники и социальной сферы по направлению и уровню подготовки;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ректор и проректоры, отвечающие в пределах своей компетенции за качество подготовки выпускников;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объединения специалистов и работодателей в сфере </w:t>
      </w:r>
      <w:r w:rsidR="001E44D2" w:rsidRPr="00041745">
        <w:rPr>
          <w:sz w:val="28"/>
          <w:szCs w:val="28"/>
        </w:rPr>
        <w:t>образования</w:t>
      </w:r>
      <w:r w:rsidRPr="00041745">
        <w:rPr>
          <w:sz w:val="28"/>
          <w:szCs w:val="28"/>
        </w:rPr>
        <w:t>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организации, обеспечивающие</w:t>
      </w:r>
      <w:r w:rsidR="009E6B3B" w:rsidRPr="00041745">
        <w:rPr>
          <w:sz w:val="28"/>
          <w:szCs w:val="28"/>
        </w:rPr>
        <w:t xml:space="preserve"> практическую подготовку </w:t>
      </w:r>
      <w:proofErr w:type="gramStart"/>
      <w:r w:rsidR="009E6B3B" w:rsidRPr="00041745">
        <w:rPr>
          <w:sz w:val="28"/>
          <w:szCs w:val="28"/>
        </w:rPr>
        <w:t>обучающихся</w:t>
      </w:r>
      <w:proofErr w:type="gramEnd"/>
      <w:r w:rsidRPr="00041745">
        <w:rPr>
          <w:sz w:val="28"/>
          <w:szCs w:val="28"/>
        </w:rPr>
        <w:t>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органы, обеспечивающие финансирование высшего образования;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41745">
        <w:rPr>
          <w:sz w:val="28"/>
          <w:szCs w:val="28"/>
        </w:rPr>
        <w:t>уполномоченные государственные органы исполнительной власти, осуществляющие аттестацию, аккредитацию и контроль качества в сфере высшего образования;</w:t>
      </w:r>
    </w:p>
    <w:p w:rsidR="00F244A0" w:rsidRPr="00041745" w:rsidRDefault="00F244A0" w:rsidP="00041745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041745">
        <w:rPr>
          <w:sz w:val="28"/>
          <w:szCs w:val="28"/>
        </w:rPr>
        <w:t>уполномоченные государственные органы исполнительной власти, обеспечивающие контроль над соблюдением законодательства в системе высшего образования.</w:t>
      </w:r>
    </w:p>
    <w:p w:rsidR="00FD6950" w:rsidRPr="00FD6950" w:rsidRDefault="00FD6950" w:rsidP="00FD6950">
      <w:pPr>
        <w:pStyle w:val="ConsPlusNormal"/>
        <w:ind w:firstLine="709"/>
        <w:jc w:val="both"/>
        <w:rPr>
          <w:sz w:val="28"/>
          <w:szCs w:val="28"/>
        </w:rPr>
      </w:pPr>
      <w:r w:rsidRPr="00FD6950">
        <w:rPr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</w:t>
      </w:r>
      <w:r w:rsidRPr="00FD6950">
        <w:rPr>
          <w:sz w:val="28"/>
          <w:szCs w:val="28"/>
        </w:rPr>
        <w:lastRenderedPageBreak/>
        <w:t xml:space="preserve">программу </w:t>
      </w:r>
      <w:proofErr w:type="spellStart"/>
      <w:r w:rsidRPr="00FD6950">
        <w:rPr>
          <w:sz w:val="28"/>
          <w:szCs w:val="28"/>
        </w:rPr>
        <w:t>бакалавриата</w:t>
      </w:r>
      <w:proofErr w:type="spellEnd"/>
      <w:r w:rsidRPr="00FD6950">
        <w:rPr>
          <w:sz w:val="28"/>
          <w:szCs w:val="28"/>
        </w:rPr>
        <w:t xml:space="preserve"> по направлению </w:t>
      </w:r>
      <w:bookmarkStart w:id="8" w:name="_Hlk68951511"/>
      <w:r w:rsidR="001E44D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1E44D2">
        <w:rPr>
          <w:sz w:val="28"/>
          <w:szCs w:val="28"/>
        </w:rPr>
        <w:t>.02 ГЕОГРАФИЯ</w:t>
      </w:r>
      <w:bookmarkEnd w:id="8"/>
      <w:r w:rsidRPr="00FD6950">
        <w:rPr>
          <w:sz w:val="28"/>
          <w:szCs w:val="28"/>
        </w:rPr>
        <w:t>, могут осуществлять профессиональную деятельность:</w:t>
      </w:r>
    </w:p>
    <w:p w:rsidR="00F244A0" w:rsidRPr="00EA06BC" w:rsidRDefault="00FD6950" w:rsidP="00FD6950">
      <w:pPr>
        <w:pStyle w:val="a4"/>
        <w:ind w:left="0" w:firstLine="709"/>
        <w:jc w:val="both"/>
        <w:rPr>
          <w:sz w:val="28"/>
          <w:szCs w:val="28"/>
        </w:rPr>
      </w:pPr>
      <w:r w:rsidRPr="00EA06BC">
        <w:rPr>
          <w:i/>
          <w:sz w:val="28"/>
          <w:szCs w:val="28"/>
        </w:rPr>
        <w:t>0</w:t>
      </w:r>
      <w:r w:rsidR="00434F4B" w:rsidRPr="00EA06BC">
        <w:rPr>
          <w:i/>
          <w:sz w:val="28"/>
          <w:szCs w:val="28"/>
        </w:rPr>
        <w:t>1Образование и наука</w:t>
      </w:r>
      <w:r w:rsidRPr="00EA06BC">
        <w:rPr>
          <w:sz w:val="28"/>
          <w:szCs w:val="28"/>
        </w:rPr>
        <w:t xml:space="preserve"> (в сфер</w:t>
      </w:r>
      <w:r w:rsidR="00434F4B" w:rsidRPr="00EA06BC">
        <w:rPr>
          <w:sz w:val="28"/>
          <w:szCs w:val="28"/>
        </w:rPr>
        <w:t>ах: образования, научных географических исследований природных, экономических, социальных, экологических объектов и систем на глобальном, национальном, региональном и локальном уровнях);</w:t>
      </w:r>
    </w:p>
    <w:p w:rsidR="009A5416" w:rsidRPr="00EA06BC" w:rsidRDefault="009A5416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EA06BC">
        <w:rPr>
          <w:sz w:val="28"/>
          <w:szCs w:val="28"/>
        </w:rPr>
        <w:br w:type="page"/>
      </w:r>
    </w:p>
    <w:p w:rsidR="00FD6950" w:rsidRPr="00041745" w:rsidRDefault="00FD6950" w:rsidP="00041745">
      <w:pPr>
        <w:pStyle w:val="ConsPlusNormal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lastRenderedPageBreak/>
        <w:t xml:space="preserve">В рамках освоения программы </w:t>
      </w:r>
      <w:r w:rsidR="003B544F" w:rsidRPr="00041745">
        <w:rPr>
          <w:sz w:val="28"/>
          <w:szCs w:val="28"/>
        </w:rPr>
        <w:t>магистратуры</w:t>
      </w:r>
      <w:r w:rsidRPr="00041745">
        <w:rPr>
          <w:sz w:val="28"/>
          <w:szCs w:val="28"/>
        </w:rPr>
        <w:t xml:space="preserve"> выпускники могут готовиться к решению задач профессиональной деятельности следующих типов:</w:t>
      </w:r>
    </w:p>
    <w:p w:rsidR="00FD6950" w:rsidRPr="00041745" w:rsidRDefault="00FD6950" w:rsidP="00041745">
      <w:pPr>
        <w:pStyle w:val="ConsPlusNormal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– </w:t>
      </w:r>
      <w:r w:rsidR="008C6637" w:rsidRPr="00041745">
        <w:rPr>
          <w:sz w:val="28"/>
          <w:szCs w:val="28"/>
        </w:rPr>
        <w:t>научно-исследовательский</w:t>
      </w:r>
      <w:r w:rsidRPr="00041745">
        <w:rPr>
          <w:sz w:val="28"/>
          <w:szCs w:val="28"/>
        </w:rPr>
        <w:t>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– Проектная и производственная деятельность;</w:t>
      </w:r>
    </w:p>
    <w:p w:rsidR="00FD6950" w:rsidRPr="00041745" w:rsidRDefault="00FD6950" w:rsidP="00041745">
      <w:pPr>
        <w:pStyle w:val="ConsPlusNormal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– </w:t>
      </w:r>
      <w:r w:rsidR="008C6637" w:rsidRPr="00041745">
        <w:rPr>
          <w:sz w:val="28"/>
          <w:szCs w:val="28"/>
        </w:rPr>
        <w:t>педагогический</w:t>
      </w:r>
      <w:r w:rsidRPr="00041745">
        <w:rPr>
          <w:sz w:val="28"/>
          <w:szCs w:val="28"/>
        </w:rPr>
        <w:t>.</w:t>
      </w:r>
    </w:p>
    <w:p w:rsidR="0016241F" w:rsidRPr="00041745" w:rsidRDefault="0016241F" w:rsidP="00041745">
      <w:pPr>
        <w:ind w:firstLine="709"/>
        <w:jc w:val="both"/>
        <w:rPr>
          <w:i/>
          <w:sz w:val="28"/>
          <w:szCs w:val="28"/>
        </w:rPr>
      </w:pPr>
      <w:r w:rsidRPr="00041745">
        <w:rPr>
          <w:i/>
          <w:sz w:val="28"/>
          <w:szCs w:val="28"/>
        </w:rPr>
        <w:t>Объекты профессиональной деятельности выпускника.</w:t>
      </w:r>
    </w:p>
    <w:p w:rsidR="0016241F" w:rsidRPr="00041745" w:rsidRDefault="0016241F" w:rsidP="00041745">
      <w:pPr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Объектами профессиональной деятельности </w:t>
      </w:r>
      <w:r w:rsidR="003B544F" w:rsidRPr="00041745">
        <w:rPr>
          <w:sz w:val="28"/>
          <w:szCs w:val="28"/>
        </w:rPr>
        <w:t>магистров</w:t>
      </w:r>
      <w:r w:rsidR="00EA06BC" w:rsidRPr="00041745">
        <w:rPr>
          <w:sz w:val="28"/>
          <w:szCs w:val="28"/>
        </w:rPr>
        <w:t xml:space="preserve"> </w:t>
      </w:r>
      <w:r w:rsidRPr="00041745">
        <w:rPr>
          <w:sz w:val="28"/>
          <w:szCs w:val="28"/>
        </w:rPr>
        <w:t xml:space="preserve">по направлению </w:t>
      </w:r>
      <w:r w:rsidR="001E44D2" w:rsidRPr="00041745">
        <w:rPr>
          <w:sz w:val="28"/>
          <w:szCs w:val="28"/>
        </w:rPr>
        <w:t>05.0</w:t>
      </w:r>
      <w:r w:rsidR="003B544F" w:rsidRPr="00041745">
        <w:rPr>
          <w:sz w:val="28"/>
          <w:szCs w:val="28"/>
        </w:rPr>
        <w:t>4</w:t>
      </w:r>
      <w:r w:rsidR="001E44D2" w:rsidRPr="00041745">
        <w:rPr>
          <w:sz w:val="28"/>
          <w:szCs w:val="28"/>
        </w:rPr>
        <w:t>.02 ГЕОГРАФИЯ</w:t>
      </w:r>
      <w:r w:rsidR="00CA283F" w:rsidRPr="00041745">
        <w:rPr>
          <w:sz w:val="28"/>
          <w:szCs w:val="28"/>
        </w:rPr>
        <w:t xml:space="preserve"> </w:t>
      </w:r>
      <w:r w:rsidRPr="00041745">
        <w:rPr>
          <w:sz w:val="28"/>
          <w:szCs w:val="28"/>
        </w:rPr>
        <w:t>являются:</w:t>
      </w:r>
    </w:p>
    <w:p w:rsidR="00EA06BC" w:rsidRPr="00041745" w:rsidRDefault="00EA06BC" w:rsidP="00041745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– природные, антропогенные, природно-хозяйственные, эколого-экономические, производственные, социальные, рекреационные, общественные территориальные системы и структуры на глобальном, национальном, региональном и локальном уровнях, а также государственное планирование и регулирование на разных уровнях, территориальное планирование, проектирование и прогнозирование, комплексная географическая экспертиза всех форм хозяйственной деятельности;</w:t>
      </w:r>
    </w:p>
    <w:p w:rsidR="00EA06BC" w:rsidRPr="00041745" w:rsidRDefault="00EA06BC" w:rsidP="00041745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– экологический, социально-экономический и статистический мониторинг; федеральные и региональные целевые программы социально-экономического развития, в том числе устойчивого развития;</w:t>
      </w:r>
    </w:p>
    <w:p w:rsidR="00EA06BC" w:rsidRPr="00041745" w:rsidRDefault="00EA06BC" w:rsidP="00041745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– миграционные и этнокультурные процессы;</w:t>
      </w:r>
    </w:p>
    <w:p w:rsidR="00EA06BC" w:rsidRPr="00041745" w:rsidRDefault="00EA06BC" w:rsidP="00041745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– объекты природного и культурного наследия, туризм;</w:t>
      </w:r>
    </w:p>
    <w:p w:rsidR="00EA06BC" w:rsidRPr="00041745" w:rsidRDefault="00EA06BC" w:rsidP="00041745">
      <w:pPr>
        <w:pStyle w:val="4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– образование, просвещение и здоровье населения.</w:t>
      </w:r>
    </w:p>
    <w:p w:rsidR="0016241F" w:rsidRPr="00041745" w:rsidRDefault="005513FB" w:rsidP="00041745">
      <w:pPr>
        <w:pStyle w:val="a6"/>
        <w:tabs>
          <w:tab w:val="clear" w:pos="643"/>
        </w:tabs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041745">
        <w:rPr>
          <w:rFonts w:ascii="Times New Roman" w:hAnsi="Times New Roman"/>
          <w:i/>
          <w:szCs w:val="28"/>
        </w:rPr>
        <w:t xml:space="preserve">Перечень профессиональных стандартов, соотнесенных с ФГОС </w:t>
      </w:r>
    </w:p>
    <w:p w:rsidR="0016241F" w:rsidRPr="00041745" w:rsidRDefault="005513FB" w:rsidP="00041745">
      <w:pPr>
        <w:pStyle w:val="a6"/>
        <w:tabs>
          <w:tab w:val="clear" w:pos="643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041745">
        <w:rPr>
          <w:rFonts w:ascii="Times New Roman" w:hAnsi="Times New Roman"/>
          <w:szCs w:val="28"/>
        </w:rPr>
        <w:t xml:space="preserve">Профессиональный стандарт </w:t>
      </w:r>
      <w:r w:rsidR="009A5416" w:rsidRPr="00041745">
        <w:rPr>
          <w:rFonts w:ascii="Times New Roman" w:hAnsi="Times New Roman"/>
          <w:szCs w:val="28"/>
        </w:rPr>
        <w:t>"Географ (Специалист по выполнению работ и оказанию услуг географической направленности)"</w:t>
      </w:r>
      <w:r w:rsidRPr="00041745">
        <w:rPr>
          <w:rFonts w:ascii="Times New Roman" w:hAnsi="Times New Roman"/>
          <w:szCs w:val="28"/>
        </w:rPr>
        <w:t xml:space="preserve">, утвержденный приказом Министерства труда и социальной защиты Российской Федерации от </w:t>
      </w:r>
      <w:r w:rsidR="009A5416" w:rsidRPr="00041745">
        <w:rPr>
          <w:rFonts w:ascii="Times New Roman" w:hAnsi="Times New Roman"/>
          <w:szCs w:val="28"/>
        </w:rPr>
        <w:t>2</w:t>
      </w:r>
      <w:r w:rsidRPr="00041745">
        <w:rPr>
          <w:rFonts w:ascii="Times New Roman" w:hAnsi="Times New Roman"/>
          <w:szCs w:val="28"/>
        </w:rPr>
        <w:t xml:space="preserve">4 </w:t>
      </w:r>
      <w:r w:rsidR="009A5416" w:rsidRPr="00041745">
        <w:rPr>
          <w:rFonts w:ascii="Times New Roman" w:hAnsi="Times New Roman"/>
          <w:szCs w:val="28"/>
        </w:rPr>
        <w:t>декабря</w:t>
      </w:r>
      <w:r w:rsidRPr="00041745">
        <w:rPr>
          <w:rFonts w:ascii="Times New Roman" w:hAnsi="Times New Roman"/>
          <w:szCs w:val="28"/>
        </w:rPr>
        <w:t xml:space="preserve"> 20</w:t>
      </w:r>
      <w:r w:rsidR="009A5416" w:rsidRPr="00041745">
        <w:rPr>
          <w:rFonts w:ascii="Times New Roman" w:hAnsi="Times New Roman"/>
          <w:szCs w:val="28"/>
        </w:rPr>
        <w:t>20</w:t>
      </w:r>
      <w:r w:rsidRPr="00041745">
        <w:rPr>
          <w:rFonts w:ascii="Times New Roman" w:hAnsi="Times New Roman"/>
          <w:szCs w:val="28"/>
        </w:rPr>
        <w:t xml:space="preserve"> г. </w:t>
      </w:r>
      <w:r w:rsidR="00407066" w:rsidRPr="00041745">
        <w:rPr>
          <w:rFonts w:ascii="Times New Roman" w:hAnsi="Times New Roman"/>
          <w:szCs w:val="28"/>
        </w:rPr>
        <w:t xml:space="preserve">№ </w:t>
      </w:r>
      <w:r w:rsidR="009A5416" w:rsidRPr="00041745">
        <w:rPr>
          <w:rFonts w:ascii="Times New Roman" w:hAnsi="Times New Roman"/>
          <w:szCs w:val="28"/>
        </w:rPr>
        <w:t>954</w:t>
      </w:r>
      <w:r w:rsidRPr="00041745">
        <w:rPr>
          <w:rFonts w:ascii="Times New Roman" w:hAnsi="Times New Roman"/>
          <w:szCs w:val="28"/>
        </w:rPr>
        <w:t xml:space="preserve">н (зарегистрирован Министерством юстиции Российской Федерации </w:t>
      </w:r>
      <w:r w:rsidR="009A5416" w:rsidRPr="00041745">
        <w:rPr>
          <w:rFonts w:ascii="Times New Roman" w:hAnsi="Times New Roman"/>
          <w:szCs w:val="28"/>
        </w:rPr>
        <w:t>4февраля</w:t>
      </w:r>
      <w:r w:rsidRPr="00041745">
        <w:rPr>
          <w:rFonts w:ascii="Times New Roman" w:hAnsi="Times New Roman"/>
          <w:szCs w:val="28"/>
        </w:rPr>
        <w:t xml:space="preserve"> 20</w:t>
      </w:r>
      <w:r w:rsidR="009A5416" w:rsidRPr="00041745">
        <w:rPr>
          <w:rFonts w:ascii="Times New Roman" w:hAnsi="Times New Roman"/>
          <w:szCs w:val="28"/>
        </w:rPr>
        <w:t>21</w:t>
      </w:r>
      <w:r w:rsidRPr="00041745">
        <w:rPr>
          <w:rFonts w:ascii="Times New Roman" w:hAnsi="Times New Roman"/>
          <w:szCs w:val="28"/>
        </w:rPr>
        <w:t xml:space="preserve"> г., регистрационный </w:t>
      </w:r>
      <w:r w:rsidR="00407066" w:rsidRPr="00041745">
        <w:rPr>
          <w:rFonts w:ascii="Times New Roman" w:hAnsi="Times New Roman"/>
          <w:szCs w:val="28"/>
        </w:rPr>
        <w:t>№</w:t>
      </w:r>
      <w:r w:rsidR="009A5416" w:rsidRPr="00041745">
        <w:rPr>
          <w:rFonts w:ascii="Times New Roman" w:hAnsi="Times New Roman"/>
          <w:szCs w:val="28"/>
        </w:rPr>
        <w:t>62379</w:t>
      </w:r>
      <w:r w:rsidRPr="00041745">
        <w:rPr>
          <w:rFonts w:ascii="Times New Roman" w:hAnsi="Times New Roman"/>
          <w:szCs w:val="28"/>
        </w:rPr>
        <w:t>)</w:t>
      </w:r>
      <w:r w:rsidR="00EA4D1C" w:rsidRPr="00041745">
        <w:rPr>
          <w:rFonts w:ascii="Times New Roman" w:hAnsi="Times New Roman"/>
          <w:color w:val="FF0000"/>
          <w:szCs w:val="28"/>
        </w:rPr>
        <w:t>.</w:t>
      </w:r>
    </w:p>
    <w:p w:rsidR="0016241F" w:rsidRPr="00041745" w:rsidRDefault="0016241F" w:rsidP="00041745">
      <w:pPr>
        <w:pStyle w:val="a6"/>
        <w:tabs>
          <w:tab w:val="clear" w:pos="643"/>
        </w:tabs>
        <w:spacing w:before="120" w:after="120" w:line="240" w:lineRule="auto"/>
        <w:ind w:firstLine="709"/>
        <w:rPr>
          <w:rFonts w:ascii="Times New Roman" w:hAnsi="Times New Roman"/>
          <w:i/>
          <w:szCs w:val="28"/>
        </w:rPr>
      </w:pPr>
      <w:r w:rsidRPr="00041745">
        <w:rPr>
          <w:rFonts w:ascii="Times New Roman" w:hAnsi="Times New Roman"/>
          <w:i/>
          <w:szCs w:val="28"/>
        </w:rPr>
        <w:t>Перечень основных задач профессиональной деятельности выпускников</w:t>
      </w:r>
    </w:p>
    <w:p w:rsidR="005513FB" w:rsidRPr="00041745" w:rsidRDefault="00860FD4" w:rsidP="00041745">
      <w:pPr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Магистр</w:t>
      </w:r>
      <w:r w:rsidR="005513FB" w:rsidRPr="00041745">
        <w:rPr>
          <w:sz w:val="28"/>
          <w:szCs w:val="28"/>
        </w:rPr>
        <w:t xml:space="preserve"> по направлению подготовки </w:t>
      </w:r>
      <w:r w:rsidR="001E44D2" w:rsidRPr="00041745">
        <w:rPr>
          <w:sz w:val="28"/>
          <w:szCs w:val="28"/>
        </w:rPr>
        <w:t>05.0</w:t>
      </w:r>
      <w:r w:rsidR="003B544F" w:rsidRPr="00041745">
        <w:rPr>
          <w:sz w:val="28"/>
          <w:szCs w:val="28"/>
        </w:rPr>
        <w:t>4</w:t>
      </w:r>
      <w:r w:rsidR="001E44D2" w:rsidRPr="00041745">
        <w:rPr>
          <w:sz w:val="28"/>
          <w:szCs w:val="28"/>
        </w:rPr>
        <w:t>.02 ГЕОГРАФИЯ</w:t>
      </w:r>
      <w:r w:rsidR="005513FB" w:rsidRPr="00041745">
        <w:rPr>
          <w:sz w:val="28"/>
          <w:szCs w:val="28"/>
        </w:rPr>
        <w:t xml:space="preserve"> должен решать следующие профессиональные задачи: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определение проблем, задач и методов научного исследования;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получение новой информации на основе наблюдений, опытов, научного анали</w:t>
      </w:r>
      <w:r w:rsidRPr="00041745">
        <w:rPr>
          <w:sz w:val="28"/>
          <w:szCs w:val="28"/>
        </w:rPr>
        <w:softHyphen/>
        <w:t>за эмпирических данных;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реферирование научных трудов, составление аналитических обзоров накоп</w:t>
      </w:r>
      <w:r w:rsidRPr="00041745">
        <w:rPr>
          <w:sz w:val="28"/>
          <w:szCs w:val="28"/>
        </w:rPr>
        <w:softHyphen/>
        <w:t>ленных сведений в мировой науке и производственной деятельности;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 xml:space="preserve">обобщение полученных результатов в контексте ранее накопленных в науке знаний; 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формулирование выводов и практических рекомендаций на основе репрезентативных и оригинальных результатов исследований;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проведение комплексных исследований отраслевых, региональных, нацио</w:t>
      </w:r>
      <w:r w:rsidRPr="00041745">
        <w:rPr>
          <w:sz w:val="28"/>
          <w:szCs w:val="28"/>
        </w:rPr>
        <w:softHyphen/>
        <w:t>нальных и глобальных экологических проблем, разработка рекомендаций по их разрешению;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lastRenderedPageBreak/>
        <w:t>оценка состояния, устойчивости и прогноз развития природных комплексов;</w:t>
      </w:r>
    </w:p>
    <w:p w:rsidR="00CA283F" w:rsidRPr="00041745" w:rsidRDefault="00CA283F" w:rsidP="00041745">
      <w:pPr>
        <w:pStyle w:val="a4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оценка состояния здоровья населения и основных демографических тенденций региона по имеющимся статистическим отчетным данным.</w:t>
      </w:r>
    </w:p>
    <w:p w:rsidR="00CA283F" w:rsidRPr="00041745" w:rsidRDefault="00CA283F" w:rsidP="00041745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  <w:rPr>
          <w:b/>
          <w:color w:val="000000"/>
        </w:rPr>
      </w:pPr>
      <w:r w:rsidRPr="00041745">
        <w:rPr>
          <w:b/>
          <w:color w:val="000000"/>
        </w:rPr>
        <w:t>Научно-исследовательская деятельность: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формулировать проблемы, задачи и методы научного исследования в области общей и отраслевой географии;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получать новые достоверные факты на основе экспедиционных наблюдений, научного анализа данных;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реферировать научные труды в области общей и отраслевой географии, составлять аналитические обзоры накопленных сведений в мировой науке и производственной деятельности;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обобщать полученные результаты в общей и отраслевой географии в контексте ранее накопленных в науке знаний;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формулировать выводы и практические рекомендации на основе репрезентативных и оригинальных результатов комплексных географических, физико-географических и экономико-географических исследований;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 xml:space="preserve">проводить географические исследования отраслевых, региональных, национальных и глобальных проблем, разрабатывать рекомендации по их разрешению; 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оценивать состояние, устойчивость и прогнозировать развитие природных, природно-хозяйственных и социально-экономических территориальных систем и комплексов;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оценивать воздействия на окружающую среду, выявлять и диагностировать проблемы охраны природы и системы взаимодействия общества и природы, решать эколого-географические задачи, связанные с устойчивым развитием;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проводить анализ частных и общих проблем рационального использования природных условий и ресурсов, управления природопользованием;</w:t>
      </w:r>
    </w:p>
    <w:p w:rsidR="00CA283F" w:rsidRPr="00041745" w:rsidRDefault="00CA283F" w:rsidP="00041745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</w:pPr>
      <w:r w:rsidRPr="00041745">
        <w:t>-</w:t>
      </w:r>
      <w:r w:rsidRPr="00041745">
        <w:tab/>
        <w:t>анализировать закономерности формирования пространственных структур хозяйства и населения, форм организации жизни общества, проводить комплексный анализ и прогноз развития территориальных социально-экономических систем разного уровня, территориальной организации общества, размещения производительных сил;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  <w:rPr>
          <w:b/>
        </w:rPr>
      </w:pPr>
      <w:r w:rsidRPr="00041745">
        <w:rPr>
          <w:b/>
        </w:rPr>
        <w:t>Проектная и производственная деятельность: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 xml:space="preserve">- </w:t>
      </w:r>
      <w:r w:rsidRPr="00041745">
        <w:tab/>
        <w:t>разработка практических рекомендаций по сохранению природной среды, проектирование типовых природоохранных мероприятий; решение инженерно-географических задач; комплексное и отраслевое географическое прогнозирование; выявление природно-ресурсного потенциала территории и оценка возможностей ее хозяйственного освоения;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 xml:space="preserve">- эколого-экономическая оптимизация хозяйственной деятельности в городах и регионах, разработка системы мер по снижению экологических </w:t>
      </w:r>
      <w:r w:rsidRPr="00041745">
        <w:lastRenderedPageBreak/>
        <w:t>рисков;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 комплексная региональная социально-экономическая диагностика стран, регионов, городов, анализ и прогноз развития территориальных социально-экономических систем;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 разработка концептуальных и практических рекомендаций по региональному социально-экономическому развитию, территориальное проектирование, градостроительное и ландшафтное планирование, проектирование социально-экономической и хозяйственной деятельности в регионах разного иерархического уровня, системах расселения и городах, проектирование туристско-рекреационных систем;</w:t>
      </w:r>
    </w:p>
    <w:p w:rsidR="00CA283F" w:rsidRPr="00041745" w:rsidRDefault="00CA283F" w:rsidP="00041745">
      <w:pPr>
        <w:pStyle w:val="22"/>
        <w:tabs>
          <w:tab w:val="left" w:pos="851"/>
        </w:tabs>
        <w:spacing w:line="240" w:lineRule="auto"/>
        <w:ind w:firstLine="709"/>
      </w:pPr>
      <w:r w:rsidRPr="00041745">
        <w:t>- организация и проведение комплексного глобального, регионального и локального мониторинга;</w:t>
      </w:r>
    </w:p>
    <w:p w:rsidR="00CA283F" w:rsidRPr="00041745" w:rsidRDefault="00CA283F" w:rsidP="00041745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</w:pPr>
      <w:r w:rsidRPr="00041745">
        <w:t>- мониторинг природных и социально-экономических процессов; разработка целевых программ устойчивого развития на всех территориальных уровнях;</w:t>
      </w:r>
    </w:p>
    <w:p w:rsidR="00CA283F" w:rsidRPr="00041745" w:rsidRDefault="00CA283F" w:rsidP="00041745">
      <w:pPr>
        <w:pStyle w:val="22"/>
        <w:shd w:val="clear" w:color="auto" w:fill="auto"/>
        <w:tabs>
          <w:tab w:val="left" w:pos="851"/>
        </w:tabs>
        <w:spacing w:line="240" w:lineRule="auto"/>
        <w:ind w:firstLine="709"/>
        <w:rPr>
          <w:b/>
        </w:rPr>
      </w:pPr>
      <w:r w:rsidRPr="00041745">
        <w:rPr>
          <w:b/>
          <w:color w:val="000000"/>
        </w:rPr>
        <w:t>Педагогическая деятельность:</w:t>
      </w:r>
    </w:p>
    <w:p w:rsidR="00CA283F" w:rsidRPr="00041745" w:rsidRDefault="00CA283F" w:rsidP="00041745">
      <w:pPr>
        <w:pStyle w:val="41"/>
        <w:numPr>
          <w:ilvl w:val="0"/>
          <w:numId w:val="26"/>
        </w:numPr>
        <w:tabs>
          <w:tab w:val="left" w:pos="851"/>
          <w:tab w:val="left" w:pos="100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41745">
        <w:rPr>
          <w:color w:val="000000"/>
          <w:sz w:val="28"/>
          <w:szCs w:val="28"/>
        </w:rPr>
        <w:t>педагогическая деятельность в образовательных организациях;</w:t>
      </w:r>
    </w:p>
    <w:p w:rsidR="00CA283F" w:rsidRPr="00041745" w:rsidRDefault="00CA283F" w:rsidP="00041745">
      <w:pPr>
        <w:pStyle w:val="41"/>
        <w:numPr>
          <w:ilvl w:val="0"/>
          <w:numId w:val="26"/>
        </w:numPr>
        <w:tabs>
          <w:tab w:val="left" w:pos="851"/>
          <w:tab w:val="left" w:pos="1008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41745">
        <w:rPr>
          <w:color w:val="000000"/>
          <w:sz w:val="28"/>
          <w:szCs w:val="28"/>
        </w:rPr>
        <w:t>учебно-методическая деятельность по планированию географического образования и образования для устойчивого развития;</w:t>
      </w:r>
    </w:p>
    <w:p w:rsidR="00CA283F" w:rsidRPr="00041745" w:rsidRDefault="00CA283F" w:rsidP="00041745">
      <w:pPr>
        <w:pStyle w:val="41"/>
        <w:numPr>
          <w:ilvl w:val="0"/>
          <w:numId w:val="26"/>
        </w:numPr>
        <w:shd w:val="clear" w:color="auto" w:fill="auto"/>
        <w:tabs>
          <w:tab w:val="left" w:pos="851"/>
          <w:tab w:val="left" w:pos="1008"/>
        </w:tabs>
        <w:spacing w:line="240" w:lineRule="auto"/>
        <w:ind w:firstLine="709"/>
        <w:jc w:val="both"/>
        <w:rPr>
          <w:sz w:val="28"/>
          <w:szCs w:val="28"/>
        </w:rPr>
      </w:pPr>
      <w:r w:rsidRPr="00041745">
        <w:rPr>
          <w:color w:val="000000"/>
          <w:sz w:val="28"/>
          <w:szCs w:val="28"/>
        </w:rPr>
        <w:t>консультации преподавателей по содержанию географического образования.</w:t>
      </w:r>
    </w:p>
    <w:p w:rsidR="00AA5440" w:rsidRPr="00041745" w:rsidRDefault="00AA5440" w:rsidP="000417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745">
        <w:rPr>
          <w:sz w:val="28"/>
          <w:szCs w:val="28"/>
        </w:rPr>
        <w:t>Профиль подготовки по направлению</w:t>
      </w:r>
      <w:r w:rsidR="00BE73E6" w:rsidRPr="00041745">
        <w:rPr>
          <w:sz w:val="28"/>
          <w:szCs w:val="28"/>
        </w:rPr>
        <w:t xml:space="preserve"> 05.0</w:t>
      </w:r>
      <w:r w:rsidR="00860FD4" w:rsidRPr="00041745">
        <w:rPr>
          <w:sz w:val="28"/>
          <w:szCs w:val="28"/>
        </w:rPr>
        <w:t>4</w:t>
      </w:r>
      <w:r w:rsidR="00BE73E6" w:rsidRPr="00041745">
        <w:rPr>
          <w:sz w:val="28"/>
          <w:szCs w:val="28"/>
        </w:rPr>
        <w:t>.02 ГЕОГРАФИЯ</w:t>
      </w:r>
      <w:r w:rsidRPr="00041745">
        <w:rPr>
          <w:sz w:val="28"/>
          <w:szCs w:val="28"/>
        </w:rPr>
        <w:t xml:space="preserve">, реализуемый в ФГБОУ </w:t>
      </w:r>
      <w:proofErr w:type="gramStart"/>
      <w:r w:rsidRPr="00041745">
        <w:rPr>
          <w:sz w:val="28"/>
          <w:szCs w:val="28"/>
        </w:rPr>
        <w:t>ВО</w:t>
      </w:r>
      <w:proofErr w:type="gramEnd"/>
      <w:r w:rsidRPr="00041745">
        <w:rPr>
          <w:sz w:val="28"/>
          <w:szCs w:val="28"/>
        </w:rPr>
        <w:t xml:space="preserve"> «Чеченский государственный университет»:</w:t>
      </w:r>
    </w:p>
    <w:p w:rsidR="00AA5440" w:rsidRPr="00041745" w:rsidRDefault="00860FD4" w:rsidP="00041745">
      <w:pPr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Cs/>
          <w:sz w:val="28"/>
          <w:szCs w:val="28"/>
        </w:rPr>
      </w:pPr>
      <w:r w:rsidRPr="00041745">
        <w:rPr>
          <w:bCs/>
          <w:sz w:val="28"/>
          <w:szCs w:val="28"/>
        </w:rPr>
        <w:t>Ландшафтное планирование и дизайн ландшафта</w:t>
      </w:r>
      <w:r w:rsidR="00AA5440" w:rsidRPr="00041745">
        <w:rPr>
          <w:sz w:val="28"/>
          <w:szCs w:val="28"/>
        </w:rPr>
        <w:t>.</w:t>
      </w:r>
    </w:p>
    <w:p w:rsidR="00AA5440" w:rsidRPr="00D76317" w:rsidRDefault="00AA5440" w:rsidP="00041745">
      <w:pPr>
        <w:ind w:firstLine="709"/>
        <w:jc w:val="both"/>
        <w:rPr>
          <w:bCs/>
          <w:sz w:val="28"/>
          <w:szCs w:val="28"/>
        </w:rPr>
      </w:pPr>
      <w:r w:rsidRPr="00041745">
        <w:rPr>
          <w:sz w:val="28"/>
          <w:szCs w:val="28"/>
        </w:rPr>
        <w:t>Выбор профиля подготовки был обусловлен потребностями регионального рынка труда, научно-исследовательскими и материально</w:t>
      </w:r>
      <w:r w:rsidRPr="002C202C">
        <w:rPr>
          <w:sz w:val="28"/>
          <w:szCs w:val="28"/>
        </w:rPr>
        <w:t>-техническ</w:t>
      </w:r>
      <w:r>
        <w:rPr>
          <w:sz w:val="28"/>
          <w:szCs w:val="28"/>
        </w:rPr>
        <w:t>ими ресурсами университета.</w:t>
      </w:r>
    </w:p>
    <w:p w:rsidR="00AA5440" w:rsidRDefault="00AA5440" w:rsidP="00785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Квалификация, </w:t>
      </w:r>
      <w:r w:rsidRPr="00AA5440">
        <w:rPr>
          <w:sz w:val="28"/>
          <w:szCs w:val="28"/>
        </w:rPr>
        <w:t>присваиваемая выпус</w:t>
      </w:r>
      <w:r w:rsidR="00860FD4">
        <w:rPr>
          <w:sz w:val="28"/>
          <w:szCs w:val="28"/>
        </w:rPr>
        <w:t xml:space="preserve">кникам </w:t>
      </w:r>
      <w:proofErr w:type="gramStart"/>
      <w:r w:rsidR="00860FD4">
        <w:rPr>
          <w:sz w:val="28"/>
          <w:szCs w:val="28"/>
        </w:rPr>
        <w:t>образовательной</w:t>
      </w:r>
      <w:proofErr w:type="gramEnd"/>
      <w:r w:rsidR="00860FD4">
        <w:rPr>
          <w:sz w:val="28"/>
          <w:szCs w:val="28"/>
        </w:rPr>
        <w:t xml:space="preserve"> программ </w:t>
      </w:r>
      <w:r w:rsidR="00BE73E6" w:rsidRPr="00BE73E6">
        <w:rPr>
          <w:sz w:val="28"/>
          <w:szCs w:val="28"/>
        </w:rPr>
        <w:t>05.0</w:t>
      </w:r>
      <w:r w:rsidR="00860FD4">
        <w:rPr>
          <w:sz w:val="28"/>
          <w:szCs w:val="28"/>
        </w:rPr>
        <w:t>4</w:t>
      </w:r>
      <w:r w:rsidR="00BE73E6" w:rsidRPr="00BE73E6">
        <w:rPr>
          <w:sz w:val="28"/>
          <w:szCs w:val="28"/>
        </w:rPr>
        <w:t xml:space="preserve">.02 ГЕОГРАФИЯ </w:t>
      </w:r>
      <w:r>
        <w:rPr>
          <w:sz w:val="28"/>
          <w:szCs w:val="28"/>
        </w:rPr>
        <w:t xml:space="preserve">– </w:t>
      </w:r>
      <w:r w:rsidR="003B544F">
        <w:rPr>
          <w:sz w:val="28"/>
          <w:szCs w:val="28"/>
        </w:rPr>
        <w:t>МАГИСТР</w:t>
      </w:r>
      <w:r>
        <w:rPr>
          <w:sz w:val="28"/>
          <w:szCs w:val="28"/>
        </w:rPr>
        <w:t>.</w:t>
      </w:r>
    </w:p>
    <w:p w:rsidR="00AA5440" w:rsidRDefault="00AA5440" w:rsidP="00AA5440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Трудоёмкость освоения </w:t>
      </w:r>
      <w:r w:rsidR="00785F19">
        <w:rPr>
          <w:sz w:val="28"/>
          <w:szCs w:val="28"/>
        </w:rPr>
        <w:t>А</w:t>
      </w:r>
      <w:r w:rsidRPr="00D76317">
        <w:rPr>
          <w:sz w:val="28"/>
          <w:szCs w:val="28"/>
        </w:rPr>
        <w:t xml:space="preserve">ОП составляет </w:t>
      </w:r>
      <w:r w:rsidR="00CA283F">
        <w:rPr>
          <w:sz w:val="28"/>
          <w:szCs w:val="28"/>
        </w:rPr>
        <w:t>12</w:t>
      </w:r>
      <w:r w:rsidRPr="00D76317">
        <w:rPr>
          <w:sz w:val="28"/>
          <w:szCs w:val="28"/>
        </w:rPr>
        <w:t xml:space="preserve">0 зачётных единиц за весь период обучения, включая все виды аудиторной и самостоятельной работы </w:t>
      </w:r>
      <w:r>
        <w:rPr>
          <w:sz w:val="28"/>
          <w:szCs w:val="28"/>
        </w:rPr>
        <w:t>обучающегося</w:t>
      </w:r>
      <w:r w:rsidRPr="00D76317">
        <w:rPr>
          <w:sz w:val="28"/>
          <w:szCs w:val="28"/>
        </w:rPr>
        <w:t xml:space="preserve">, практики, все виды текущей и промежуточной аттестации, а также государственную итоговую аттестацию. </w:t>
      </w:r>
      <w:r>
        <w:rPr>
          <w:sz w:val="28"/>
          <w:szCs w:val="28"/>
        </w:rPr>
        <w:t xml:space="preserve">Факультативные </w:t>
      </w:r>
      <w:r w:rsidR="00785F19">
        <w:rPr>
          <w:sz w:val="28"/>
          <w:szCs w:val="28"/>
        </w:rPr>
        <w:t>дисциплины.</w:t>
      </w:r>
    </w:p>
    <w:p w:rsidR="00AA5440" w:rsidRPr="00D76317" w:rsidRDefault="00AA5440" w:rsidP="00785F19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Трудоёмкость </w:t>
      </w:r>
      <w:r w:rsidR="00785F19">
        <w:rPr>
          <w:sz w:val="28"/>
          <w:szCs w:val="28"/>
        </w:rPr>
        <w:t>А</w:t>
      </w:r>
      <w:r w:rsidRPr="00D76317">
        <w:rPr>
          <w:sz w:val="28"/>
          <w:szCs w:val="28"/>
        </w:rPr>
        <w:t xml:space="preserve">ОП за один год обучения </w:t>
      </w:r>
      <w:r>
        <w:rPr>
          <w:sz w:val="28"/>
          <w:szCs w:val="28"/>
        </w:rPr>
        <w:t xml:space="preserve">по очной форме </w:t>
      </w:r>
      <w:proofErr w:type="gramStart"/>
      <w:r>
        <w:rPr>
          <w:sz w:val="28"/>
          <w:szCs w:val="28"/>
        </w:rPr>
        <w:t>–н</w:t>
      </w:r>
      <w:proofErr w:type="gramEnd"/>
      <w:r>
        <w:rPr>
          <w:sz w:val="28"/>
          <w:szCs w:val="28"/>
        </w:rPr>
        <w:t>е более 7</w:t>
      </w:r>
      <w:r w:rsidRPr="00D76317">
        <w:rPr>
          <w:sz w:val="28"/>
          <w:szCs w:val="28"/>
        </w:rPr>
        <w:t>0 зачётных единиц.</w:t>
      </w:r>
    </w:p>
    <w:p w:rsidR="00AA5440" w:rsidRDefault="0048211C" w:rsidP="00785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обучения по </w:t>
      </w:r>
      <w:r w:rsidR="007A03A2">
        <w:rPr>
          <w:sz w:val="28"/>
          <w:szCs w:val="28"/>
        </w:rPr>
        <w:t xml:space="preserve">АОП </w:t>
      </w:r>
      <w:r>
        <w:rPr>
          <w:sz w:val="28"/>
          <w:szCs w:val="28"/>
        </w:rPr>
        <w:t xml:space="preserve">по направлению подготовки </w:t>
      </w:r>
      <w:bookmarkStart w:id="9" w:name="_Hlk68951731"/>
      <w:r w:rsidR="00BE73E6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BE73E6">
        <w:rPr>
          <w:sz w:val="28"/>
          <w:szCs w:val="28"/>
        </w:rPr>
        <w:t>.02 ГЕОГРАФИЯ</w:t>
      </w:r>
      <w:r>
        <w:rPr>
          <w:sz w:val="28"/>
          <w:szCs w:val="28"/>
        </w:rPr>
        <w:t xml:space="preserve">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>
        <w:rPr>
          <w:sz w:val="28"/>
          <w:szCs w:val="28"/>
        </w:rPr>
        <w:t>»)</w:t>
      </w:r>
      <w:bookmarkEnd w:id="9"/>
      <w:r w:rsidR="007A03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очная, </w:t>
      </w:r>
      <w:proofErr w:type="spellStart"/>
      <w:r w:rsidR="003B544F">
        <w:rPr>
          <w:sz w:val="28"/>
          <w:szCs w:val="28"/>
        </w:rPr>
        <w:t>очно-</w:t>
      </w:r>
      <w:r>
        <w:rPr>
          <w:sz w:val="28"/>
          <w:szCs w:val="28"/>
        </w:rPr>
        <w:t>заочная</w:t>
      </w:r>
      <w:proofErr w:type="spellEnd"/>
      <w:r>
        <w:rPr>
          <w:sz w:val="28"/>
          <w:szCs w:val="28"/>
        </w:rPr>
        <w:t>.</w:t>
      </w:r>
    </w:p>
    <w:p w:rsidR="0048211C" w:rsidRDefault="0048211C" w:rsidP="00785F19">
      <w:pPr>
        <w:pStyle w:val="ConsPlusNormal"/>
        <w:ind w:firstLine="709"/>
        <w:jc w:val="both"/>
        <w:rPr>
          <w:sz w:val="28"/>
          <w:szCs w:val="28"/>
        </w:rPr>
      </w:pPr>
      <w:r w:rsidRPr="0048211C">
        <w:rPr>
          <w:sz w:val="28"/>
          <w:szCs w:val="28"/>
        </w:rPr>
        <w:t xml:space="preserve">Срок получения </w:t>
      </w:r>
      <w:r>
        <w:rPr>
          <w:sz w:val="28"/>
          <w:szCs w:val="28"/>
        </w:rPr>
        <w:t xml:space="preserve">образования по </w:t>
      </w:r>
      <w:r w:rsidR="00785F19">
        <w:rPr>
          <w:sz w:val="28"/>
          <w:szCs w:val="28"/>
        </w:rPr>
        <w:t xml:space="preserve">АОП </w:t>
      </w:r>
      <w:r>
        <w:rPr>
          <w:sz w:val="28"/>
          <w:szCs w:val="28"/>
        </w:rPr>
        <w:t xml:space="preserve">по направлению подготовки </w:t>
      </w:r>
      <w:r w:rsidR="00BE73E6" w:rsidRPr="00BE73E6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BE73E6" w:rsidRPr="00BE73E6">
        <w:rPr>
          <w:sz w:val="28"/>
          <w:szCs w:val="28"/>
        </w:rPr>
        <w:t>.02 ГЕОГРАФИЯ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="00BE73E6" w:rsidRPr="00BE73E6">
        <w:rPr>
          <w:sz w:val="28"/>
          <w:szCs w:val="28"/>
        </w:rPr>
        <w:t>»)</w:t>
      </w:r>
      <w:r w:rsidR="00860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очной форме обучения – </w:t>
      </w:r>
      <w:r w:rsidR="003B544F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48211C" w:rsidRDefault="0048211C" w:rsidP="00785F19">
      <w:pPr>
        <w:pStyle w:val="ConsPlusNormal"/>
        <w:ind w:firstLine="709"/>
        <w:jc w:val="both"/>
        <w:rPr>
          <w:sz w:val="28"/>
          <w:szCs w:val="28"/>
        </w:rPr>
      </w:pPr>
      <w:r w:rsidRPr="0048211C">
        <w:rPr>
          <w:sz w:val="28"/>
          <w:szCs w:val="28"/>
        </w:rPr>
        <w:t xml:space="preserve">Срок получения </w:t>
      </w:r>
      <w:r>
        <w:rPr>
          <w:sz w:val="28"/>
          <w:szCs w:val="28"/>
        </w:rPr>
        <w:t xml:space="preserve">образования по </w:t>
      </w:r>
      <w:r w:rsidR="00785F19">
        <w:rPr>
          <w:sz w:val="28"/>
          <w:szCs w:val="28"/>
        </w:rPr>
        <w:t xml:space="preserve">АОП </w:t>
      </w:r>
      <w:r>
        <w:rPr>
          <w:sz w:val="28"/>
          <w:szCs w:val="28"/>
        </w:rPr>
        <w:t xml:space="preserve">по направлению подготовки </w:t>
      </w:r>
      <w:r w:rsidR="00BE73E6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BE73E6">
        <w:rPr>
          <w:sz w:val="28"/>
          <w:szCs w:val="28"/>
        </w:rPr>
        <w:t>.02 ГЕОГРАФИЯ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="00BE73E6">
        <w:rPr>
          <w:sz w:val="28"/>
          <w:szCs w:val="28"/>
        </w:rPr>
        <w:t>»)</w:t>
      </w:r>
      <w:r>
        <w:rPr>
          <w:sz w:val="28"/>
          <w:szCs w:val="28"/>
        </w:rPr>
        <w:t xml:space="preserve"> по заочной форме обучения – </w:t>
      </w:r>
      <w:r w:rsidR="003B544F">
        <w:rPr>
          <w:sz w:val="28"/>
          <w:szCs w:val="28"/>
        </w:rPr>
        <w:t>2 года 4мес.</w:t>
      </w:r>
    </w:p>
    <w:p w:rsidR="00785F19" w:rsidRDefault="00785F19" w:rsidP="00785F1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ведется на </w:t>
      </w:r>
      <w:r w:rsidR="007A03A2">
        <w:rPr>
          <w:sz w:val="28"/>
          <w:szCs w:val="28"/>
        </w:rPr>
        <w:t xml:space="preserve">государственном языке Российской Федерации </w:t>
      </w:r>
      <w:proofErr w:type="gramStart"/>
      <w:r w:rsidR="007A03A2">
        <w:rPr>
          <w:sz w:val="28"/>
          <w:szCs w:val="28"/>
        </w:rPr>
        <w:t>–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усском языке. </w:t>
      </w:r>
    </w:p>
    <w:p w:rsidR="007A03A2" w:rsidRDefault="007A03A2" w:rsidP="00785F19">
      <w:pPr>
        <w:pStyle w:val="ConsPlusNormal"/>
        <w:ind w:firstLine="709"/>
        <w:jc w:val="both"/>
        <w:rPr>
          <w:sz w:val="28"/>
          <w:szCs w:val="28"/>
        </w:rPr>
      </w:pPr>
    </w:p>
    <w:p w:rsidR="0048211C" w:rsidRDefault="0048211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48211C" w:rsidRDefault="0048211C" w:rsidP="0048211C">
      <w:pPr>
        <w:pStyle w:val="ConsPlusNormal"/>
        <w:spacing w:before="120" w:after="120"/>
        <w:ind w:firstLine="709"/>
        <w:jc w:val="center"/>
        <w:rPr>
          <w:b/>
          <w:sz w:val="28"/>
          <w:szCs w:val="28"/>
        </w:rPr>
      </w:pPr>
      <w:r w:rsidRPr="00AA5440">
        <w:rPr>
          <w:b/>
          <w:sz w:val="28"/>
          <w:szCs w:val="28"/>
        </w:rPr>
        <w:lastRenderedPageBreak/>
        <w:t>РАЗДЕЛ</w:t>
      </w:r>
      <w:r w:rsidR="007A03A2">
        <w:rPr>
          <w:b/>
          <w:sz w:val="28"/>
          <w:szCs w:val="28"/>
        </w:rPr>
        <w:t xml:space="preserve"> 2</w:t>
      </w:r>
      <w:r w:rsidRPr="00AA54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ПЛАНИРУЕМЫЕ РЕЗУЛЬТАТЫ ОСВОЕНИЯ </w:t>
      </w:r>
      <w:r w:rsidR="007A03A2">
        <w:rPr>
          <w:b/>
          <w:sz w:val="28"/>
          <w:szCs w:val="28"/>
        </w:rPr>
        <w:t xml:space="preserve">АДАПТИРОВАННОЙ </w:t>
      </w:r>
      <w:r>
        <w:rPr>
          <w:b/>
          <w:sz w:val="28"/>
          <w:szCs w:val="28"/>
        </w:rPr>
        <w:t>ОБРАЗОВАТЕЛЬНОЙ ПРОГРАММЫ</w:t>
      </w:r>
    </w:p>
    <w:p w:rsidR="0048211C" w:rsidRDefault="00A352AB" w:rsidP="00A352AB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планируемым результатам освоения </w:t>
      </w:r>
      <w:r w:rsidR="007A03A2">
        <w:rPr>
          <w:b/>
          <w:sz w:val="28"/>
          <w:szCs w:val="28"/>
        </w:rPr>
        <w:t xml:space="preserve">адаптированной </w:t>
      </w:r>
      <w:r>
        <w:rPr>
          <w:b/>
          <w:sz w:val="28"/>
          <w:szCs w:val="28"/>
        </w:rPr>
        <w:t>образовательной программы, обеспечиваемым дисциплинам (модулям) и практикам обязательной части</w:t>
      </w:r>
    </w:p>
    <w:p w:rsidR="00A352AB" w:rsidRDefault="00A352AB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7A03A2">
        <w:rPr>
          <w:sz w:val="28"/>
          <w:szCs w:val="28"/>
        </w:rPr>
        <w:t xml:space="preserve">адаптированной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 w:rsidR="007A03A2">
        <w:rPr>
          <w:sz w:val="28"/>
          <w:szCs w:val="28"/>
        </w:rPr>
        <w:t>ы</w:t>
      </w:r>
      <w:r>
        <w:rPr>
          <w:sz w:val="28"/>
          <w:szCs w:val="28"/>
        </w:rPr>
        <w:t xml:space="preserve"> по направлению подготовки </w:t>
      </w:r>
      <w:r w:rsidR="00BE73E6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BE73E6">
        <w:rPr>
          <w:sz w:val="28"/>
          <w:szCs w:val="28"/>
        </w:rPr>
        <w:t>.02 ГЕОГРАФИЯ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="00BE73E6">
        <w:rPr>
          <w:sz w:val="28"/>
          <w:szCs w:val="28"/>
        </w:rPr>
        <w:t xml:space="preserve">») </w:t>
      </w:r>
      <w:r>
        <w:rPr>
          <w:sz w:val="28"/>
          <w:szCs w:val="28"/>
        </w:rPr>
        <w:t>у выпускника должны быть сформированы следующие компетенции</w:t>
      </w:r>
    </w:p>
    <w:p w:rsidR="00A352AB" w:rsidRDefault="007A03A2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52AB">
        <w:rPr>
          <w:sz w:val="28"/>
          <w:szCs w:val="28"/>
        </w:rPr>
        <w:t>.1.1 Универсальные компетенции выпускников и индикаторы их достижения</w:t>
      </w:r>
    </w:p>
    <w:tbl>
      <w:tblPr>
        <w:tblStyle w:val="a3"/>
        <w:tblW w:w="0" w:type="auto"/>
        <w:tblInd w:w="-5" w:type="dxa"/>
        <w:tblLook w:val="04A0"/>
      </w:tblPr>
      <w:tblGrid>
        <w:gridCol w:w="3098"/>
        <w:gridCol w:w="2766"/>
        <w:gridCol w:w="3486"/>
      </w:tblGrid>
      <w:tr w:rsidR="00F1148A" w:rsidTr="00F1148A">
        <w:tc>
          <w:tcPr>
            <w:tcW w:w="3098" w:type="dxa"/>
          </w:tcPr>
          <w:p w:rsidR="00F1148A" w:rsidRDefault="00F1148A" w:rsidP="00A352AB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категории УК</w:t>
            </w:r>
          </w:p>
        </w:tc>
        <w:tc>
          <w:tcPr>
            <w:tcW w:w="2766" w:type="dxa"/>
          </w:tcPr>
          <w:p w:rsidR="00F1148A" w:rsidRDefault="00F1148A" w:rsidP="00A352AB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3486" w:type="dxa"/>
          </w:tcPr>
          <w:p w:rsidR="00F1148A" w:rsidRDefault="00F1148A" w:rsidP="00A352AB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</w:tr>
      <w:tr w:rsidR="00F1148A" w:rsidTr="00F1148A">
        <w:tc>
          <w:tcPr>
            <w:tcW w:w="3098" w:type="dxa"/>
          </w:tcPr>
          <w:p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2766" w:type="dxa"/>
          </w:tcPr>
          <w:p w:rsidR="00F1148A" w:rsidRDefault="00F1148A" w:rsidP="00DC0721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УК-1. Способен осуществлять критический анализ </w:t>
            </w:r>
            <w:r w:rsidR="00DC0721">
              <w:rPr>
                <w:sz w:val="28"/>
                <w:szCs w:val="28"/>
              </w:rPr>
              <w:t>проблемных ситуаций на основе системного подхода вырабатывать стратегию действий</w:t>
            </w:r>
          </w:p>
        </w:tc>
        <w:tc>
          <w:tcPr>
            <w:tcW w:w="3486" w:type="dxa"/>
          </w:tcPr>
          <w:p w:rsidR="00F1148A" w:rsidRPr="00A352AB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УК-1.1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proofErr w:type="gramEnd"/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>нализирует задачу, выделяя ее базовые составляющие, осуществляет декомпозицию задачи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УК-1.2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 xml:space="preserve">Выбирает </w:t>
            </w:r>
            <w:r w:rsidR="003B544F" w:rsidRPr="009E6B3B">
              <w:rPr>
                <w:rFonts w:eastAsiaTheme="minorHAnsi"/>
                <w:sz w:val="28"/>
                <w:szCs w:val="28"/>
                <w:lang w:eastAsia="en-US"/>
              </w:rPr>
              <w:t>ресурсы для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 xml:space="preserve"> поиска информации, необходимой для </w:t>
            </w:r>
            <w:r w:rsidR="003B544F" w:rsidRPr="009E6B3B">
              <w:rPr>
                <w:rFonts w:eastAsiaTheme="minorHAnsi"/>
                <w:sz w:val="28"/>
                <w:szCs w:val="28"/>
                <w:lang w:eastAsia="en-US"/>
              </w:rPr>
              <w:t>решения поставленной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 xml:space="preserve"> задачи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A352A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УК-1.3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>Находит, критически анализирует, сопоставляет, систематизирует и обобщает обнаруженную информацию, предлагает решение поставленной задачи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:rsidTr="00F1148A">
        <w:tc>
          <w:tcPr>
            <w:tcW w:w="3098" w:type="dxa"/>
          </w:tcPr>
          <w:p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2766" w:type="dxa"/>
          </w:tcPr>
          <w:p w:rsidR="00F1148A" w:rsidRDefault="00F1148A" w:rsidP="00412CDA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УК-2. </w:t>
            </w:r>
            <w:proofErr w:type="gramStart"/>
            <w:r w:rsidRPr="008B0C8C">
              <w:rPr>
                <w:sz w:val="28"/>
                <w:szCs w:val="28"/>
              </w:rPr>
              <w:t>Способен</w:t>
            </w:r>
            <w:proofErr w:type="gramEnd"/>
            <w:r w:rsidRPr="008B0C8C">
              <w:rPr>
                <w:sz w:val="28"/>
                <w:szCs w:val="28"/>
              </w:rPr>
              <w:t xml:space="preserve"> </w:t>
            </w:r>
            <w:r w:rsidR="00412CDA">
              <w:rPr>
                <w:sz w:val="28"/>
                <w:szCs w:val="28"/>
              </w:rPr>
              <w:t xml:space="preserve">управлять проектом на всех </w:t>
            </w:r>
            <w:proofErr w:type="spellStart"/>
            <w:r w:rsidR="00412CDA">
              <w:rPr>
                <w:sz w:val="28"/>
                <w:szCs w:val="28"/>
              </w:rPr>
              <w:t>этапахего</w:t>
            </w:r>
            <w:proofErr w:type="spellEnd"/>
            <w:r w:rsidR="00412CDA">
              <w:rPr>
                <w:sz w:val="28"/>
                <w:szCs w:val="28"/>
              </w:rPr>
              <w:t xml:space="preserve"> жизненного цикла</w:t>
            </w:r>
          </w:p>
        </w:tc>
        <w:tc>
          <w:tcPr>
            <w:tcW w:w="3486" w:type="dxa"/>
          </w:tcPr>
          <w:p w:rsidR="00F1148A" w:rsidRPr="00A352AB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УК-2</w:t>
            </w:r>
            <w:r>
              <w:rPr>
                <w:sz w:val="28"/>
                <w:szCs w:val="28"/>
              </w:rPr>
              <w:t>.1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proofErr w:type="gram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частвует в разработке проекта, определении его конечной цели, исходя из действующих правовых норм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УК-2</w:t>
            </w:r>
            <w:r>
              <w:rPr>
                <w:sz w:val="28"/>
                <w:szCs w:val="28"/>
              </w:rPr>
              <w:t>.2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ешает поставленную перед ним подцель проекта, через формулирование конкретных задач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A352AB">
            <w:pPr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УК-2</w:t>
            </w:r>
            <w:r>
              <w:rPr>
                <w:sz w:val="28"/>
                <w:szCs w:val="28"/>
              </w:rPr>
              <w:t>.3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Учитывает при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решении поставленных задач трудовые и материальные ресурсы, ограничения проекта - сроки, стоимость, содержание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:rsidTr="00F1148A">
        <w:tc>
          <w:tcPr>
            <w:tcW w:w="3098" w:type="dxa"/>
          </w:tcPr>
          <w:p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Командная работа и лидерство</w:t>
            </w:r>
          </w:p>
        </w:tc>
        <w:tc>
          <w:tcPr>
            <w:tcW w:w="2766" w:type="dxa"/>
          </w:tcPr>
          <w:p w:rsidR="00F1148A" w:rsidRDefault="00F1148A" w:rsidP="00412CDA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УК-3. </w:t>
            </w:r>
            <w:proofErr w:type="gramStart"/>
            <w:r w:rsidRPr="008B0C8C">
              <w:rPr>
                <w:sz w:val="28"/>
                <w:szCs w:val="28"/>
              </w:rPr>
              <w:t>Способен</w:t>
            </w:r>
            <w:proofErr w:type="gramEnd"/>
            <w:r w:rsidRPr="008B0C8C">
              <w:rPr>
                <w:sz w:val="28"/>
                <w:szCs w:val="28"/>
              </w:rPr>
              <w:t xml:space="preserve"> </w:t>
            </w:r>
            <w:r w:rsidR="00412CDA">
              <w:rPr>
                <w:sz w:val="28"/>
                <w:szCs w:val="28"/>
              </w:rPr>
              <w:t>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3486" w:type="dxa"/>
          </w:tcPr>
          <w:p w:rsidR="00F1148A" w:rsidRPr="00A352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УК-3</w:t>
            </w:r>
            <w:r>
              <w:rPr>
                <w:sz w:val="28"/>
                <w:szCs w:val="28"/>
              </w:rPr>
              <w:t>.1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Выстраивает социальный диалог с учетом основных закономерностей межличностного взаимодействия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Pr="00A352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УК-3</w:t>
            </w:r>
            <w:r>
              <w:rPr>
                <w:sz w:val="28"/>
                <w:szCs w:val="28"/>
              </w:rPr>
              <w:t>.2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Предвидит и умеет предупредить конфликты в процессе социального взаимодействия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BF7FA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УК-3</w:t>
            </w:r>
            <w:r>
              <w:rPr>
                <w:sz w:val="28"/>
                <w:szCs w:val="28"/>
              </w:rPr>
              <w:t>.3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Владеет техниками установления межличностных и профессиональных контактов, реализовывает принципы работы в команде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:rsidTr="00F1148A">
        <w:tc>
          <w:tcPr>
            <w:tcW w:w="3098" w:type="dxa"/>
          </w:tcPr>
          <w:p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2766" w:type="dxa"/>
          </w:tcPr>
          <w:p w:rsidR="00F1148A" w:rsidRDefault="00F1148A" w:rsidP="00412CDA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УК-4. Способен </w:t>
            </w:r>
            <w:r w:rsidR="00412CDA">
              <w:rPr>
                <w:sz w:val="28"/>
                <w:szCs w:val="28"/>
              </w:rPr>
              <w:t>применять современные коммуникативные технологии, в том числе на иностранно</w:t>
            </w:r>
            <w:proofErr w:type="gramStart"/>
            <w:r w:rsidR="00412CDA">
              <w:rPr>
                <w:sz w:val="28"/>
                <w:szCs w:val="28"/>
              </w:rPr>
              <w:t>м(</w:t>
            </w:r>
            <w:proofErr w:type="spellStart"/>
            <w:proofErr w:type="gramEnd"/>
            <w:r w:rsidR="00412CDA">
              <w:rPr>
                <w:sz w:val="28"/>
                <w:szCs w:val="28"/>
              </w:rPr>
              <w:t>ых</w:t>
            </w:r>
            <w:proofErr w:type="spellEnd"/>
            <w:r w:rsidR="00412CDA">
              <w:rPr>
                <w:sz w:val="28"/>
                <w:szCs w:val="28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3486" w:type="dxa"/>
          </w:tcPr>
          <w:p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УК-4.</w:t>
            </w:r>
            <w:r>
              <w:rPr>
                <w:sz w:val="28"/>
                <w:szCs w:val="28"/>
              </w:rPr>
              <w:t>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Владеет системой норм русского литературного языка и нормами иностранного (-</w:t>
            </w:r>
            <w:proofErr w:type="spellStart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proofErr w:type="spell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) языка (-</w:t>
            </w:r>
            <w:proofErr w:type="spellStart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proofErr w:type="spell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); </w:t>
            </w:r>
            <w:proofErr w:type="gramStart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способен</w:t>
            </w:r>
            <w:proofErr w:type="gram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 логически и грамматически верно строить устную и письменную речь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BF7FAB">
            <w:pPr>
              <w:pStyle w:val="ConsPlusNormal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УК-4.</w:t>
            </w:r>
            <w:r>
              <w:rPr>
                <w:sz w:val="28"/>
                <w:szCs w:val="28"/>
              </w:rPr>
              <w:t>2</w:t>
            </w:r>
            <w:r w:rsidR="002711C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рамотно строит коммуникацию, исходя из целей и ситуации; использует </w:t>
            </w:r>
            <w:proofErr w:type="spellStart"/>
            <w:proofErr w:type="gramStart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коммуникативно</w:t>
            </w:r>
            <w:proofErr w:type="spell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 приемлемые</w:t>
            </w:r>
            <w:proofErr w:type="gram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 стиль общения, вербальные и невербальные средства взаимодействия с партнёрами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D4363B">
            <w:pPr>
              <w:pStyle w:val="ConsPlusNormal"/>
              <w:jc w:val="both"/>
              <w:rPr>
                <w:sz w:val="28"/>
                <w:szCs w:val="28"/>
              </w:rPr>
            </w:pPr>
            <w:proofErr w:type="gramStart"/>
            <w:r w:rsidRPr="008B0C8C">
              <w:rPr>
                <w:sz w:val="28"/>
                <w:szCs w:val="28"/>
              </w:rPr>
              <w:t>УК-4.</w:t>
            </w:r>
            <w:r>
              <w:rPr>
                <w:sz w:val="28"/>
                <w:szCs w:val="28"/>
              </w:rPr>
              <w:t xml:space="preserve">3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Использует информационно-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</w:t>
            </w:r>
            <w:proofErr w:type="spellStart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ых</w:t>
            </w:r>
            <w:proofErr w:type="spell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) языках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F1148A" w:rsidTr="00F1148A">
        <w:tc>
          <w:tcPr>
            <w:tcW w:w="3098" w:type="dxa"/>
          </w:tcPr>
          <w:p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Межкультурное взаимодействие</w:t>
            </w:r>
          </w:p>
        </w:tc>
        <w:tc>
          <w:tcPr>
            <w:tcW w:w="2766" w:type="dxa"/>
          </w:tcPr>
          <w:p w:rsidR="00F1148A" w:rsidRDefault="00F1148A" w:rsidP="00412CDA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УК-5. </w:t>
            </w:r>
            <w:proofErr w:type="gramStart"/>
            <w:r w:rsidRPr="008B0C8C">
              <w:rPr>
                <w:sz w:val="28"/>
                <w:szCs w:val="28"/>
              </w:rPr>
              <w:t>Способен</w:t>
            </w:r>
            <w:proofErr w:type="gramEnd"/>
            <w:r w:rsidRPr="008B0C8C">
              <w:rPr>
                <w:sz w:val="28"/>
                <w:szCs w:val="28"/>
              </w:rPr>
              <w:t xml:space="preserve"> </w:t>
            </w:r>
            <w:r w:rsidR="00412CDA">
              <w:rPr>
                <w:sz w:val="28"/>
                <w:szCs w:val="28"/>
              </w:rPr>
              <w:t>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3486" w:type="dxa"/>
          </w:tcPr>
          <w:p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УК-5.</w:t>
            </w:r>
            <w:r>
              <w:rPr>
                <w:sz w:val="28"/>
                <w:szCs w:val="28"/>
              </w:rPr>
              <w:t>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Демонстрирует толерантное восприятие социальных, религиозных и культурных различий, уважительное и бережное отношению к историческому наследию и культурным традициям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УК-5.</w:t>
            </w:r>
            <w:r>
              <w:rPr>
                <w:sz w:val="28"/>
                <w:szCs w:val="28"/>
              </w:rPr>
              <w:t>2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Находит и использует необходимую для взаимодействия с другими людьми информацию о культурных особенностях и традициях различных социальных групп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BF7FA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УК-5.</w:t>
            </w: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711C2" w:rsidRPr="002711C2">
              <w:rPr>
                <w:sz w:val="28"/>
                <w:szCs w:val="28"/>
              </w:rPr>
              <w:t>И</w:t>
            </w:r>
            <w:proofErr w:type="gramEnd"/>
            <w:r w:rsidR="002711C2" w:rsidRPr="002711C2">
              <w:rPr>
                <w:sz w:val="28"/>
                <w:szCs w:val="28"/>
              </w:rPr>
              <w:t xml:space="preserve">спользует философские знания для формирования мировоззренческой позиции, </w:t>
            </w:r>
            <w:r w:rsidR="003B544F" w:rsidRPr="002711C2">
              <w:rPr>
                <w:sz w:val="28"/>
                <w:szCs w:val="28"/>
              </w:rPr>
              <w:t>предполагающей принятие</w:t>
            </w:r>
            <w:r w:rsidR="002711C2" w:rsidRPr="002711C2">
              <w:rPr>
                <w:sz w:val="28"/>
                <w:szCs w:val="28"/>
              </w:rPr>
              <w:t xml:space="preserve"> нравственных обязательств по отношению к природе, обществу, другим людям и к самому себе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:rsidTr="00F1148A">
        <w:tc>
          <w:tcPr>
            <w:tcW w:w="3098" w:type="dxa"/>
          </w:tcPr>
          <w:p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766" w:type="dxa"/>
          </w:tcPr>
          <w:p w:rsidR="00F1148A" w:rsidRDefault="00F1148A" w:rsidP="00412CDA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УК-6. </w:t>
            </w:r>
            <w:proofErr w:type="gramStart"/>
            <w:r w:rsidRPr="008B0C8C">
              <w:rPr>
                <w:sz w:val="28"/>
                <w:szCs w:val="28"/>
              </w:rPr>
              <w:t>Способен</w:t>
            </w:r>
            <w:proofErr w:type="gramEnd"/>
            <w:r w:rsidRPr="008B0C8C">
              <w:rPr>
                <w:sz w:val="28"/>
                <w:szCs w:val="28"/>
              </w:rPr>
              <w:t xml:space="preserve"> </w:t>
            </w:r>
            <w:r w:rsidR="00412CDA">
              <w:rPr>
                <w:sz w:val="28"/>
                <w:szCs w:val="28"/>
              </w:rPr>
              <w:t xml:space="preserve">определять и реализовывать </w:t>
            </w:r>
            <w:r w:rsidR="00E869BF">
              <w:rPr>
                <w:sz w:val="28"/>
                <w:szCs w:val="28"/>
              </w:rPr>
              <w:t xml:space="preserve">приоритеты собственной деятельности и способы ее совершенствования на основе </w:t>
            </w:r>
            <w:r w:rsidR="00E869BF">
              <w:rPr>
                <w:sz w:val="28"/>
                <w:szCs w:val="28"/>
              </w:rPr>
              <w:lastRenderedPageBreak/>
              <w:t>самооценки</w:t>
            </w:r>
          </w:p>
        </w:tc>
        <w:tc>
          <w:tcPr>
            <w:tcW w:w="3486" w:type="dxa"/>
          </w:tcPr>
          <w:p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lastRenderedPageBreak/>
              <w:t>УК-</w:t>
            </w:r>
            <w:r>
              <w:rPr>
                <w:sz w:val="28"/>
                <w:szCs w:val="28"/>
              </w:rPr>
              <w:t>6</w:t>
            </w:r>
            <w:r w:rsidRPr="008B0C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Оценивает личностные ресурсы по достижению целей управления своим временем для успешного выполнения порученной работы и саморазвития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</w:rPr>
              <w:t>6</w:t>
            </w:r>
            <w:r w:rsidRPr="008B0C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proofErr w:type="gram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ритически оценивает эффективность использования времени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при решении поставленных задач, а также относительно полученного результата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1148A" w:rsidRDefault="00F1148A" w:rsidP="00BF7FA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</w:rPr>
              <w:t>6</w:t>
            </w:r>
            <w:r w:rsidRPr="008B0C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Проявляет интерес к саморазвитию и использует предоставляемые возможности для приобретения новых знаний и навыков, на основе представлений о непрерывности образования в течение всей жизни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BF7FAB" w:rsidRDefault="00BF7FAB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</w:p>
    <w:p w:rsidR="00BF7FAB" w:rsidRDefault="00BF7FAB" w:rsidP="00BF7FAB">
      <w:pPr>
        <w:rPr>
          <w:rFonts w:eastAsiaTheme="minorEastAsia"/>
        </w:rPr>
      </w:pPr>
      <w:r>
        <w:br w:type="page"/>
      </w:r>
    </w:p>
    <w:p w:rsidR="00BF7FAB" w:rsidRDefault="007A03A2" w:rsidP="00BF7F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239C">
        <w:rPr>
          <w:sz w:val="28"/>
          <w:szCs w:val="28"/>
        </w:rPr>
        <w:t>.1.2</w:t>
      </w:r>
      <w:r w:rsidR="00BF7FAB">
        <w:rPr>
          <w:sz w:val="28"/>
          <w:szCs w:val="28"/>
        </w:rPr>
        <w:t xml:space="preserve"> </w:t>
      </w:r>
      <w:proofErr w:type="spellStart"/>
      <w:r w:rsidR="00BF7FAB">
        <w:rPr>
          <w:sz w:val="28"/>
          <w:szCs w:val="28"/>
        </w:rPr>
        <w:t>Общепрофессиональные</w:t>
      </w:r>
      <w:proofErr w:type="spellEnd"/>
      <w:r w:rsidR="00BF7FAB">
        <w:rPr>
          <w:sz w:val="28"/>
          <w:szCs w:val="28"/>
        </w:rPr>
        <w:t xml:space="preserve"> компетенции выпускников и индикаторы их достижения</w:t>
      </w:r>
    </w:p>
    <w:tbl>
      <w:tblPr>
        <w:tblStyle w:val="a3"/>
        <w:tblW w:w="9239" w:type="dxa"/>
        <w:tblLook w:val="04A0"/>
      </w:tblPr>
      <w:tblGrid>
        <w:gridCol w:w="2614"/>
        <w:gridCol w:w="3374"/>
        <w:gridCol w:w="3251"/>
      </w:tblGrid>
      <w:tr w:rsidR="00A169B1" w:rsidRPr="00EC761E" w:rsidTr="001061CF">
        <w:trPr>
          <w:trHeight w:val="1675"/>
        </w:trPr>
        <w:tc>
          <w:tcPr>
            <w:tcW w:w="2614" w:type="dxa"/>
          </w:tcPr>
          <w:p w:rsidR="00A169B1" w:rsidRPr="001061CF" w:rsidRDefault="00A169B1" w:rsidP="00EA4D1C">
            <w:pPr>
              <w:pStyle w:val="TableParagraph"/>
              <w:suppressAutoHyphens/>
              <w:ind w:left="113" w:right="158" w:firstLine="113"/>
              <w:jc w:val="center"/>
              <w:rPr>
                <w:sz w:val="28"/>
                <w:szCs w:val="28"/>
              </w:rPr>
            </w:pPr>
            <w:r w:rsidRPr="001061CF">
              <w:rPr>
                <w:sz w:val="28"/>
                <w:szCs w:val="28"/>
              </w:rPr>
              <w:t xml:space="preserve">Категория (группа) </w:t>
            </w:r>
            <w:proofErr w:type="spellStart"/>
            <w:r w:rsidRPr="001061CF">
              <w:rPr>
                <w:sz w:val="28"/>
                <w:szCs w:val="28"/>
              </w:rPr>
              <w:t>общепрофессио</w:t>
            </w:r>
            <w:proofErr w:type="spellEnd"/>
          </w:p>
          <w:p w:rsidR="00A169B1" w:rsidRPr="001061CF" w:rsidRDefault="00A169B1" w:rsidP="00EA4D1C">
            <w:pPr>
              <w:pStyle w:val="TableParagraph"/>
              <w:suppressAutoHyphens/>
              <w:spacing w:before="4" w:line="274" w:lineRule="exact"/>
              <w:ind w:left="113" w:right="142" w:hanging="54"/>
              <w:jc w:val="center"/>
              <w:rPr>
                <w:sz w:val="28"/>
                <w:szCs w:val="28"/>
              </w:rPr>
            </w:pPr>
            <w:proofErr w:type="spellStart"/>
            <w:r w:rsidRPr="001061CF">
              <w:rPr>
                <w:sz w:val="28"/>
                <w:szCs w:val="28"/>
              </w:rPr>
              <w:t>нальных</w:t>
            </w:r>
            <w:proofErr w:type="spellEnd"/>
          </w:p>
          <w:p w:rsidR="00A169B1" w:rsidRPr="001061CF" w:rsidRDefault="00A169B1" w:rsidP="00EA4D1C">
            <w:pPr>
              <w:jc w:val="center"/>
              <w:rPr>
                <w:bCs/>
                <w:sz w:val="28"/>
                <w:szCs w:val="28"/>
              </w:rPr>
            </w:pPr>
            <w:r w:rsidRPr="001061CF">
              <w:rPr>
                <w:sz w:val="28"/>
                <w:szCs w:val="28"/>
              </w:rPr>
              <w:t>компетенций</w:t>
            </w:r>
          </w:p>
        </w:tc>
        <w:tc>
          <w:tcPr>
            <w:tcW w:w="3374" w:type="dxa"/>
          </w:tcPr>
          <w:p w:rsidR="00A169B1" w:rsidRPr="001061CF" w:rsidRDefault="00A169B1" w:rsidP="00EA4D1C">
            <w:pPr>
              <w:pStyle w:val="TableParagraph"/>
              <w:suppressAutoHyphens/>
              <w:ind w:left="113" w:right="10" w:firstLine="25"/>
              <w:jc w:val="center"/>
              <w:rPr>
                <w:sz w:val="28"/>
                <w:szCs w:val="28"/>
              </w:rPr>
            </w:pPr>
            <w:r w:rsidRPr="001061CF">
              <w:rPr>
                <w:sz w:val="28"/>
                <w:szCs w:val="28"/>
              </w:rPr>
              <w:t xml:space="preserve">Код и наименование </w:t>
            </w:r>
            <w:proofErr w:type="spellStart"/>
            <w:r w:rsidRPr="001061CF">
              <w:rPr>
                <w:sz w:val="28"/>
                <w:szCs w:val="28"/>
              </w:rPr>
              <w:t>общепрофессиональной</w:t>
            </w:r>
            <w:proofErr w:type="spellEnd"/>
          </w:p>
          <w:p w:rsidR="00A169B1" w:rsidRPr="001061CF" w:rsidRDefault="00A169B1" w:rsidP="00EA4D1C">
            <w:pPr>
              <w:jc w:val="center"/>
              <w:rPr>
                <w:bCs/>
                <w:sz w:val="28"/>
                <w:szCs w:val="28"/>
              </w:rPr>
            </w:pPr>
            <w:r w:rsidRPr="001061CF">
              <w:rPr>
                <w:sz w:val="28"/>
                <w:szCs w:val="28"/>
              </w:rPr>
              <w:t>компетенции</w:t>
            </w:r>
          </w:p>
        </w:tc>
        <w:tc>
          <w:tcPr>
            <w:tcW w:w="3251" w:type="dxa"/>
          </w:tcPr>
          <w:p w:rsidR="00A169B1" w:rsidRPr="001061CF" w:rsidRDefault="00A169B1" w:rsidP="00EA4D1C">
            <w:pPr>
              <w:jc w:val="center"/>
              <w:rPr>
                <w:bCs/>
                <w:sz w:val="28"/>
                <w:szCs w:val="28"/>
              </w:rPr>
            </w:pPr>
            <w:r w:rsidRPr="001061CF">
              <w:rPr>
                <w:sz w:val="28"/>
                <w:szCs w:val="28"/>
              </w:rPr>
              <w:t xml:space="preserve">Код и наименование индикатора достижения </w:t>
            </w:r>
            <w:proofErr w:type="spellStart"/>
            <w:r w:rsidRPr="001061CF">
              <w:rPr>
                <w:sz w:val="28"/>
                <w:szCs w:val="28"/>
              </w:rPr>
              <w:t>общепрофессиональной</w:t>
            </w:r>
            <w:proofErr w:type="spellEnd"/>
            <w:r w:rsidRPr="001061CF">
              <w:rPr>
                <w:sz w:val="28"/>
                <w:szCs w:val="28"/>
              </w:rPr>
              <w:t xml:space="preserve"> компетенции</w:t>
            </w:r>
          </w:p>
        </w:tc>
      </w:tr>
      <w:tr w:rsidR="001061CF" w:rsidRPr="00EC761E" w:rsidTr="00EE293F">
        <w:trPr>
          <w:trHeight w:val="4840"/>
        </w:trPr>
        <w:tc>
          <w:tcPr>
            <w:tcW w:w="2614" w:type="dxa"/>
            <w:vMerge w:val="restart"/>
          </w:tcPr>
          <w:p w:rsidR="001061CF" w:rsidRPr="00A169B1" w:rsidRDefault="001061CF" w:rsidP="00EA4D1C">
            <w:pPr>
              <w:rPr>
                <w:b/>
                <w:bCs/>
                <w:sz w:val="28"/>
                <w:szCs w:val="28"/>
              </w:rPr>
            </w:pPr>
            <w:r w:rsidRPr="00A169B1">
              <w:rPr>
                <w:sz w:val="28"/>
                <w:szCs w:val="28"/>
              </w:rPr>
              <w:t>Фундаментальные основы профессиональной деятельности</w:t>
            </w:r>
          </w:p>
        </w:tc>
        <w:tc>
          <w:tcPr>
            <w:tcW w:w="3374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самостоятельно проводить комплексные и отраслевые географические исследования, формулировать и проверять достоверность научных гипотез и инновационных идей в избранной области географии и смежных наук</w:t>
            </w:r>
          </w:p>
        </w:tc>
        <w:tc>
          <w:tcPr>
            <w:tcW w:w="3251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ОПК-1.1. Использует </w:t>
            </w:r>
            <w:proofErr w:type="spellStart"/>
            <w:r w:rsidRPr="008928A8">
              <w:rPr>
                <w:sz w:val="24"/>
                <w:szCs w:val="24"/>
              </w:rPr>
              <w:t>знания</w:t>
            </w:r>
            <w:r w:rsidRPr="00AA25FA">
              <w:rPr>
                <w:sz w:val="24"/>
                <w:szCs w:val="24"/>
              </w:rPr>
              <w:t>классических</w:t>
            </w:r>
            <w:proofErr w:type="spellEnd"/>
            <w:r w:rsidRPr="00AA25FA">
              <w:rPr>
                <w:sz w:val="24"/>
                <w:szCs w:val="24"/>
              </w:rPr>
              <w:t xml:space="preserve"> и современных концепций </w:t>
            </w:r>
            <w:r w:rsidRPr="00AA25FA">
              <w:rPr>
                <w:color w:val="000000"/>
                <w:sz w:val="24"/>
                <w:szCs w:val="24"/>
                <w:shd w:val="clear" w:color="auto" w:fill="FFFFFF"/>
              </w:rPr>
              <w:t>физической и социально-экономической географии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 исследовательской деятельности</w:t>
            </w:r>
          </w:p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ОПК-1.2. </w:t>
            </w:r>
            <w:proofErr w:type="spellStart"/>
            <w:r>
              <w:rPr>
                <w:sz w:val="24"/>
                <w:szCs w:val="24"/>
              </w:rPr>
              <w:t>Применяет</w:t>
            </w:r>
            <w:r w:rsidRPr="00AA25FA">
              <w:rPr>
                <w:bCs/>
                <w:spacing w:val="-5"/>
                <w:sz w:val="24"/>
                <w:szCs w:val="28"/>
              </w:rPr>
              <w:t>фундаментальные</w:t>
            </w:r>
            <w:proofErr w:type="spellEnd"/>
            <w:r w:rsidRPr="00AA25FA">
              <w:rPr>
                <w:bCs/>
                <w:spacing w:val="-5"/>
                <w:sz w:val="24"/>
                <w:szCs w:val="28"/>
              </w:rPr>
              <w:t xml:space="preserve"> знания</w:t>
            </w:r>
            <w:r>
              <w:rPr>
                <w:bCs/>
                <w:spacing w:val="-5"/>
                <w:sz w:val="24"/>
                <w:szCs w:val="28"/>
              </w:rPr>
              <w:t xml:space="preserve"> и </w:t>
            </w:r>
            <w:proofErr w:type="spellStart"/>
            <w:r>
              <w:rPr>
                <w:bCs/>
                <w:spacing w:val="-5"/>
                <w:sz w:val="24"/>
                <w:szCs w:val="28"/>
              </w:rPr>
              <w:t>методы</w:t>
            </w:r>
            <w:r w:rsidRPr="00AA25FA">
              <w:rPr>
                <w:color w:val="000000"/>
                <w:sz w:val="24"/>
                <w:szCs w:val="24"/>
                <w:shd w:val="clear" w:color="auto" w:fill="FFFFFF"/>
              </w:rPr>
              <w:t>физической</w:t>
            </w:r>
            <w:proofErr w:type="spellEnd"/>
            <w:r w:rsidRPr="00AA25FA">
              <w:rPr>
                <w:color w:val="000000"/>
                <w:sz w:val="24"/>
                <w:szCs w:val="24"/>
                <w:shd w:val="clear" w:color="auto" w:fill="FFFFFF"/>
              </w:rPr>
              <w:t xml:space="preserve"> и социально-экономической географии для решения исследовательских задач</w:t>
            </w:r>
          </w:p>
          <w:p w:rsidR="001061CF" w:rsidRDefault="001061CF" w:rsidP="00EE2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ОПК-1.3. Формулирует методические решения исследовательских задач на основе классических подходов и инновационных идей географической науки и смежных наук</w:t>
            </w:r>
          </w:p>
        </w:tc>
      </w:tr>
      <w:tr w:rsidR="001061CF" w:rsidRPr="00EC761E" w:rsidTr="001061CF">
        <w:trPr>
          <w:trHeight w:val="2256"/>
        </w:trPr>
        <w:tc>
          <w:tcPr>
            <w:tcW w:w="2614" w:type="dxa"/>
            <w:vMerge/>
          </w:tcPr>
          <w:p w:rsidR="001061CF" w:rsidRPr="00A169B1" w:rsidRDefault="001061CF" w:rsidP="00EA4D1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4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ОПК-2.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оценивать и прогнозировать развитие и взаимодействие природных, производственных и социальных систем на глобальном, региональном и локальном уровнях в избранной области географии</w:t>
            </w:r>
          </w:p>
        </w:tc>
        <w:tc>
          <w:tcPr>
            <w:tcW w:w="3251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ОПК-2.1. Использует</w:t>
            </w:r>
            <w:r w:rsidRPr="008928A8">
              <w:rPr>
                <w:sz w:val="24"/>
                <w:szCs w:val="24"/>
              </w:rPr>
              <w:t xml:space="preserve"> знания</w:t>
            </w:r>
            <w:r>
              <w:rPr>
                <w:sz w:val="24"/>
                <w:szCs w:val="24"/>
              </w:rPr>
              <w:t xml:space="preserve"> о развитии </w:t>
            </w:r>
            <w:proofErr w:type="spellStart"/>
            <w:r>
              <w:rPr>
                <w:sz w:val="24"/>
                <w:szCs w:val="24"/>
              </w:rPr>
              <w:t>природн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общественно-географических систем разного территориального уровня</w:t>
            </w:r>
          </w:p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ОПК-2.2.  Применяет методы анализа и прогнозирования развития </w:t>
            </w:r>
            <w:proofErr w:type="spellStart"/>
            <w:r>
              <w:rPr>
                <w:sz w:val="24"/>
                <w:szCs w:val="24"/>
              </w:rPr>
              <w:t>природн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общественно-географических систем для решения исследовательских задач</w:t>
            </w:r>
          </w:p>
          <w:p w:rsidR="001061CF" w:rsidRDefault="001061CF" w:rsidP="00EE2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ОПК-2.3</w:t>
            </w:r>
            <w:r w:rsidRPr="008928A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Сравнивает и оценивает варианты развития </w:t>
            </w:r>
            <w:proofErr w:type="spellStart"/>
            <w:r>
              <w:rPr>
                <w:sz w:val="24"/>
                <w:szCs w:val="24"/>
              </w:rPr>
              <w:t>природн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и общественно-географических систем разного территориального уровня</w:t>
            </w:r>
          </w:p>
        </w:tc>
      </w:tr>
      <w:tr w:rsidR="001061CF" w:rsidRPr="00EC761E" w:rsidTr="001061CF">
        <w:trPr>
          <w:trHeight w:val="1691"/>
        </w:trPr>
        <w:tc>
          <w:tcPr>
            <w:tcW w:w="2614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Применение информационно-коммуникационных технологий </w:t>
            </w:r>
          </w:p>
        </w:tc>
        <w:tc>
          <w:tcPr>
            <w:tcW w:w="3374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ОПК-3.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выбирать и применять способы обработки и визуализации географических данных, </w:t>
            </w:r>
            <w:proofErr w:type="spellStart"/>
            <w:r>
              <w:rPr>
                <w:sz w:val="24"/>
                <w:szCs w:val="24"/>
              </w:rPr>
              <w:t>геоинформационные</w:t>
            </w:r>
            <w:proofErr w:type="spellEnd"/>
            <w:r>
              <w:rPr>
                <w:sz w:val="24"/>
                <w:szCs w:val="24"/>
              </w:rPr>
              <w:t xml:space="preserve"> технологии и программные средства для решения задач профессиональной деятельности</w:t>
            </w:r>
          </w:p>
        </w:tc>
        <w:tc>
          <w:tcPr>
            <w:tcW w:w="3251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ОПК-3.1. </w:t>
            </w:r>
            <w:r w:rsidRPr="00973E09">
              <w:rPr>
                <w:sz w:val="24"/>
                <w:szCs w:val="24"/>
              </w:rPr>
              <w:t xml:space="preserve">Использует стандартные и оригинальные программные продукты для сбора, хранения, обработки, анализа </w:t>
            </w:r>
            <w:r>
              <w:rPr>
                <w:sz w:val="24"/>
                <w:szCs w:val="24"/>
              </w:rPr>
              <w:t>и визуализации географических данных</w:t>
            </w:r>
          </w:p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ОПК-3.2. Выбирает способы обработки данных и программные средства, </w:t>
            </w:r>
            <w:r w:rsidRPr="00973E09">
              <w:rPr>
                <w:sz w:val="24"/>
                <w:szCs w:val="24"/>
              </w:rPr>
              <w:t>при необходимости адаптируя их для решения конкретных задач</w:t>
            </w:r>
            <w:r>
              <w:rPr>
                <w:sz w:val="24"/>
                <w:szCs w:val="24"/>
              </w:rPr>
              <w:t xml:space="preserve"> географ</w:t>
            </w:r>
            <w:r w:rsidRPr="00973E09">
              <w:rPr>
                <w:sz w:val="24"/>
                <w:szCs w:val="24"/>
              </w:rPr>
              <w:t>ической направленности</w:t>
            </w:r>
          </w:p>
          <w:p w:rsidR="001061CF" w:rsidRDefault="001061CF" w:rsidP="00EE2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ОПК-3.3. Использует компьютерные, в т.ч. </w:t>
            </w:r>
            <w:proofErr w:type="spellStart"/>
            <w:r>
              <w:rPr>
                <w:sz w:val="24"/>
                <w:szCs w:val="24"/>
              </w:rPr>
              <w:t>геоинформационные</w:t>
            </w:r>
            <w:proofErr w:type="spellEnd"/>
            <w:r>
              <w:rPr>
                <w:sz w:val="24"/>
                <w:szCs w:val="24"/>
              </w:rPr>
              <w:t xml:space="preserve"> технологии для представления результатов исследования</w:t>
            </w:r>
          </w:p>
        </w:tc>
      </w:tr>
      <w:tr w:rsidR="001061CF" w:rsidRPr="00EC761E" w:rsidTr="001061CF">
        <w:trPr>
          <w:trHeight w:val="1375"/>
        </w:trPr>
        <w:tc>
          <w:tcPr>
            <w:tcW w:w="2614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результатов деятельности</w:t>
            </w:r>
          </w:p>
        </w:tc>
        <w:tc>
          <w:tcPr>
            <w:tcW w:w="3374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ОПК-4. </w:t>
            </w: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проектировать, представлять, защищать и распространять результаты своей профессиональной, в т.ч. научно-исследовательской деятельности</w:t>
            </w:r>
          </w:p>
        </w:tc>
        <w:tc>
          <w:tcPr>
            <w:tcW w:w="3251" w:type="dxa"/>
          </w:tcPr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ОПК-4.1. Разрабатывает</w:t>
            </w:r>
            <w:r w:rsidRPr="00E27D67">
              <w:rPr>
                <w:sz w:val="24"/>
                <w:szCs w:val="24"/>
              </w:rPr>
              <w:t xml:space="preserve"> концепцию проекта в </w:t>
            </w:r>
            <w:r>
              <w:rPr>
                <w:sz w:val="24"/>
                <w:szCs w:val="24"/>
              </w:rPr>
              <w:t>профессиональной сфере</w:t>
            </w:r>
            <w:r w:rsidRPr="008928A8">
              <w:rPr>
                <w:sz w:val="24"/>
                <w:szCs w:val="24"/>
              </w:rPr>
              <w:t>: формулирует цель, задачи, обосновывает актуальность, значимость, ожидаемые результаты</w:t>
            </w:r>
          </w:p>
          <w:p w:rsidR="001061CF" w:rsidRDefault="001061CF" w:rsidP="00EE2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ОПК-4.2</w:t>
            </w:r>
            <w:r w:rsidRPr="008928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Представляет результаты исследовательского проекта в форме доклада и/или публикации </w:t>
            </w:r>
          </w:p>
          <w:p w:rsidR="001061CF" w:rsidRDefault="001061CF" w:rsidP="00EE29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ОПК-4.3. Объективно оценивает полученные результаты, формулирует выводы, практические рекомендации</w:t>
            </w:r>
          </w:p>
        </w:tc>
      </w:tr>
    </w:tbl>
    <w:p w:rsidR="00A169B1" w:rsidRDefault="00A169B1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</w:p>
    <w:p w:rsidR="00A169B1" w:rsidRDefault="00A169B1" w:rsidP="00A169B1">
      <w:pPr>
        <w:rPr>
          <w:rFonts w:eastAsiaTheme="minorEastAsia"/>
        </w:rPr>
      </w:pPr>
      <w:r>
        <w:br w:type="page"/>
      </w:r>
    </w:p>
    <w:p w:rsidR="00A352AB" w:rsidRDefault="00CE7810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239C">
        <w:rPr>
          <w:sz w:val="28"/>
          <w:szCs w:val="28"/>
        </w:rPr>
        <w:t xml:space="preserve">.1.3 Обязательные </w:t>
      </w:r>
      <w:r w:rsidR="00153347">
        <w:rPr>
          <w:sz w:val="28"/>
          <w:szCs w:val="28"/>
        </w:rPr>
        <w:t xml:space="preserve">и </w:t>
      </w:r>
      <w:r w:rsidR="00A169B1">
        <w:rPr>
          <w:sz w:val="28"/>
          <w:szCs w:val="28"/>
        </w:rPr>
        <w:t>рекомендуемые профессиональные компетенции выпускников,</w:t>
      </w:r>
      <w:r w:rsidR="00D6239C">
        <w:rPr>
          <w:sz w:val="28"/>
          <w:szCs w:val="28"/>
        </w:rPr>
        <w:t xml:space="preserve"> и индикаторы их достижения</w:t>
      </w:r>
    </w:p>
    <w:tbl>
      <w:tblPr>
        <w:tblStyle w:val="a3"/>
        <w:tblW w:w="0" w:type="auto"/>
        <w:tblInd w:w="137" w:type="dxa"/>
        <w:tblLook w:val="04A0"/>
      </w:tblPr>
      <w:tblGrid>
        <w:gridCol w:w="3116"/>
        <w:gridCol w:w="3450"/>
        <w:gridCol w:w="2868"/>
      </w:tblGrid>
      <w:tr w:rsidR="00F1148A" w:rsidTr="001061CF">
        <w:tc>
          <w:tcPr>
            <w:tcW w:w="3116" w:type="dxa"/>
          </w:tcPr>
          <w:p w:rsidR="00F1148A" w:rsidRDefault="00F1148A" w:rsidP="0089702F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категории (группы) ОПК</w:t>
            </w:r>
          </w:p>
        </w:tc>
        <w:tc>
          <w:tcPr>
            <w:tcW w:w="3450" w:type="dxa"/>
          </w:tcPr>
          <w:p w:rsidR="00F1148A" w:rsidRDefault="00F1148A" w:rsidP="0089702F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2868" w:type="dxa"/>
          </w:tcPr>
          <w:p w:rsidR="00F1148A" w:rsidRDefault="00F1148A" w:rsidP="0089702F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</w:tr>
      <w:tr w:rsidR="00F109F6" w:rsidTr="00EE293F">
        <w:tc>
          <w:tcPr>
            <w:tcW w:w="9434" w:type="dxa"/>
            <w:gridSpan w:val="3"/>
          </w:tcPr>
          <w:p w:rsidR="00F109F6" w:rsidRDefault="00F109F6" w:rsidP="0089702F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381505">
              <w:rPr>
                <w:b/>
                <w:spacing w:val="-6"/>
              </w:rPr>
              <w:t>Научно-исследовательский тип задач</w:t>
            </w:r>
          </w:p>
        </w:tc>
      </w:tr>
      <w:tr w:rsidR="001061CF" w:rsidRPr="002F0001" w:rsidTr="001061CF">
        <w:tc>
          <w:tcPr>
            <w:tcW w:w="3116" w:type="dxa"/>
            <w:vMerge w:val="restart"/>
          </w:tcPr>
          <w:p w:rsidR="001061CF" w:rsidRDefault="001061CF" w:rsidP="001061CF">
            <w:pPr>
              <w:suppressAutoHyphens/>
            </w:pPr>
            <w:r>
              <w:t>П</w:t>
            </w:r>
            <w:r w:rsidRPr="00740E0E">
              <w:t>роведени</w:t>
            </w:r>
            <w:r>
              <w:t>е</w:t>
            </w:r>
            <w:r w:rsidRPr="00740E0E">
              <w:t xml:space="preserve"> научных</w:t>
            </w:r>
            <w:r>
              <w:t xml:space="preserve"> исследований в области географии</w:t>
            </w:r>
            <w:r w:rsidRPr="00740E0E">
              <w:t xml:space="preserve">, природопользования и других наук об </w:t>
            </w:r>
            <w:r>
              <w:t xml:space="preserve">обществе и </w:t>
            </w:r>
            <w:r w:rsidRPr="00740E0E">
              <w:t xml:space="preserve">окружающей среде в учреждениях науки и вузах </w:t>
            </w:r>
          </w:p>
          <w:p w:rsidR="001061CF" w:rsidRPr="002F0001" w:rsidRDefault="001061CF" w:rsidP="000433E3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1061CF" w:rsidRPr="009F17DB" w:rsidRDefault="001061CF" w:rsidP="001061CF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ПК-1</w:t>
            </w:r>
          </w:p>
          <w:p w:rsidR="001061CF" w:rsidRPr="002F0001" w:rsidRDefault="001061CF" w:rsidP="001061CF">
            <w:pPr>
              <w:suppressAutoHyphens/>
              <w:rPr>
                <w:sz w:val="28"/>
                <w:szCs w:val="28"/>
              </w:rPr>
            </w:pPr>
            <w:r w:rsidRPr="00740E0E">
              <w:t xml:space="preserve">Способен </w:t>
            </w:r>
            <w:r>
              <w:t xml:space="preserve">организовать и проводить полевые и изыскательские работы по получению информации </w:t>
            </w:r>
            <w:proofErr w:type="spellStart"/>
            <w:r>
              <w:t>физик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, социально-, </w:t>
            </w:r>
            <w:proofErr w:type="spellStart"/>
            <w:r>
              <w:t>экономико</w:t>
            </w:r>
            <w:proofErr w:type="spellEnd"/>
            <w:r>
              <w:t>- и эколого-географической направленности</w:t>
            </w:r>
          </w:p>
        </w:tc>
        <w:tc>
          <w:tcPr>
            <w:tcW w:w="2868" w:type="dxa"/>
          </w:tcPr>
          <w:p w:rsidR="001061CF" w:rsidRPr="00740E0E" w:rsidRDefault="001061CF" w:rsidP="00EE293F">
            <w:pPr>
              <w:suppressAutoHyphens/>
            </w:pPr>
            <w:r>
              <w:t>ПК-1.1. Организует и проводит полевые исследования по сбору первичной географической информации</w:t>
            </w:r>
          </w:p>
          <w:p w:rsidR="001061CF" w:rsidRPr="00740E0E" w:rsidRDefault="001061CF" w:rsidP="00EE293F">
            <w:pPr>
              <w:suppressAutoHyphens/>
              <w:ind w:right="32"/>
            </w:pPr>
            <w:r>
              <w:t>ПК-1.2.</w:t>
            </w:r>
            <w:r w:rsidRPr="00162149">
              <w:t>Анализир</w:t>
            </w:r>
            <w:r>
              <w:t>ует</w:t>
            </w:r>
            <w:r w:rsidRPr="00162149">
              <w:t xml:space="preserve"> большие массивы информации профессионального содержания из российских и зарубежных источников по проводившимся исследованиям состояния и </w:t>
            </w:r>
            <w:r>
              <w:t xml:space="preserve"> развития природных, природно-антропогенных и социально-экономических территориальных систем</w:t>
            </w:r>
          </w:p>
          <w:p w:rsidR="001061CF" w:rsidRPr="00740E0E" w:rsidRDefault="001061CF" w:rsidP="00EE293F">
            <w:pPr>
              <w:widowControl w:val="0"/>
              <w:suppressAutoHyphens/>
              <w:autoSpaceDE w:val="0"/>
              <w:autoSpaceDN w:val="0"/>
              <w:jc w:val="left"/>
            </w:pPr>
            <w:r>
              <w:t>ПК-1.3. Определяет принципы построения информационной базы исследований, оценивает ее полноту и достоверность</w:t>
            </w:r>
          </w:p>
        </w:tc>
      </w:tr>
      <w:tr w:rsidR="001061CF" w:rsidRPr="002F0001" w:rsidTr="001061CF">
        <w:tc>
          <w:tcPr>
            <w:tcW w:w="3116" w:type="dxa"/>
            <w:vMerge/>
          </w:tcPr>
          <w:p w:rsidR="001061CF" w:rsidRPr="002F0001" w:rsidRDefault="001061CF" w:rsidP="000433E3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450" w:type="dxa"/>
          </w:tcPr>
          <w:p w:rsidR="001061CF" w:rsidRPr="00E11264" w:rsidRDefault="001061CF" w:rsidP="001061CF">
            <w:pPr>
              <w:suppressAutoHyphens/>
              <w:rPr>
                <w:b/>
                <w:bCs/>
              </w:rPr>
            </w:pPr>
            <w:r w:rsidRPr="00E11264">
              <w:rPr>
                <w:b/>
                <w:bCs/>
              </w:rPr>
              <w:t>ПК-</w:t>
            </w:r>
            <w:r>
              <w:rPr>
                <w:b/>
                <w:bCs/>
              </w:rPr>
              <w:t>2</w:t>
            </w:r>
          </w:p>
          <w:p w:rsidR="001061CF" w:rsidRPr="002F0001" w:rsidRDefault="001061CF" w:rsidP="001061CF">
            <w:pPr>
              <w:suppressAutoHyphens/>
              <w:rPr>
                <w:sz w:val="28"/>
                <w:szCs w:val="28"/>
              </w:rPr>
            </w:pPr>
            <w:proofErr w:type="gramStart"/>
            <w:r>
              <w:t>Способен</w:t>
            </w:r>
            <w:proofErr w:type="gramEnd"/>
            <w:r>
              <w:t xml:space="preserve"> использовать классические и современные методы географических наук </w:t>
            </w:r>
            <w:r w:rsidRPr="00740E0E">
              <w:t>при решении научно-исследовательских задач</w:t>
            </w:r>
          </w:p>
        </w:tc>
        <w:tc>
          <w:tcPr>
            <w:tcW w:w="2868" w:type="dxa"/>
          </w:tcPr>
          <w:p w:rsidR="001061CF" w:rsidRPr="00740E0E" w:rsidRDefault="001061CF" w:rsidP="00EE293F">
            <w:pPr>
              <w:suppressAutoHyphens/>
            </w:pPr>
            <w:r w:rsidRPr="00740E0E">
              <w:t>ПК-2</w:t>
            </w:r>
            <w:r>
              <w:t xml:space="preserve">.1. </w:t>
            </w:r>
            <w:proofErr w:type="spellStart"/>
            <w:r>
              <w:t>Используетклассические</w:t>
            </w:r>
            <w:proofErr w:type="spellEnd"/>
            <w:r>
              <w:t xml:space="preserve"> и современные методы географических исследований</w:t>
            </w:r>
          </w:p>
          <w:p w:rsidR="001061CF" w:rsidRPr="00740E0E" w:rsidRDefault="001061CF" w:rsidP="00EE293F">
            <w:pPr>
              <w:suppressAutoHyphens/>
            </w:pPr>
            <w:r>
              <w:t xml:space="preserve">ПК-2.2. Формулирует цели и задачи исследования, </w:t>
            </w:r>
            <w:proofErr w:type="spellStart"/>
            <w:r>
              <w:t>этапырешения</w:t>
            </w:r>
            <w:proofErr w:type="spellEnd"/>
            <w:r w:rsidRPr="00740E0E">
              <w:t xml:space="preserve"> научно-исследовательских задач</w:t>
            </w:r>
          </w:p>
          <w:p w:rsidR="001061CF" w:rsidRPr="00740E0E" w:rsidRDefault="001061CF" w:rsidP="00EE293F">
            <w:pPr>
              <w:widowControl w:val="0"/>
              <w:suppressAutoHyphens/>
              <w:autoSpaceDE w:val="0"/>
              <w:autoSpaceDN w:val="0"/>
              <w:jc w:val="left"/>
            </w:pPr>
            <w:r>
              <w:t>ПК-2.3. Выбирает приемы и методы исследования, адаптирует их в соответствии с целями и задачами научного исследования</w:t>
            </w:r>
          </w:p>
        </w:tc>
      </w:tr>
      <w:tr w:rsidR="001061CF" w:rsidRPr="002F0001" w:rsidTr="001061CF">
        <w:tc>
          <w:tcPr>
            <w:tcW w:w="9434" w:type="dxa"/>
            <w:gridSpan w:val="3"/>
          </w:tcPr>
          <w:p w:rsidR="001061CF" w:rsidRPr="00740E0E" w:rsidRDefault="001061CF" w:rsidP="00EE293F">
            <w:pPr>
              <w:suppressAutoHyphens/>
            </w:pPr>
            <w:proofErr w:type="spellStart"/>
            <w:r w:rsidRPr="00381505">
              <w:rPr>
                <w:b/>
                <w:bCs/>
                <w:sz w:val="24"/>
                <w:szCs w:val="24"/>
              </w:rPr>
              <w:t>Проектно-производственныйтип</w:t>
            </w:r>
            <w:proofErr w:type="spellEnd"/>
            <w:r w:rsidRPr="00381505">
              <w:rPr>
                <w:b/>
                <w:bCs/>
                <w:sz w:val="24"/>
                <w:szCs w:val="24"/>
              </w:rPr>
              <w:t xml:space="preserve"> задач</w:t>
            </w:r>
          </w:p>
        </w:tc>
      </w:tr>
      <w:tr w:rsidR="001061CF" w:rsidRPr="002F0001" w:rsidTr="001061CF">
        <w:tc>
          <w:tcPr>
            <w:tcW w:w="3116" w:type="dxa"/>
          </w:tcPr>
          <w:p w:rsidR="001061CF" w:rsidRPr="00740E0E" w:rsidRDefault="001061CF" w:rsidP="00EE293F">
            <w:pPr>
              <w:suppressAutoHyphens/>
            </w:pPr>
            <w:r>
              <w:t xml:space="preserve">Проведение прикладных географических </w:t>
            </w:r>
            <w:proofErr w:type="gramStart"/>
            <w:r>
              <w:t>исследованиях</w:t>
            </w:r>
            <w:proofErr w:type="gramEnd"/>
            <w:r>
              <w:t>,</w:t>
            </w:r>
            <w:r w:rsidRPr="009F17DB">
              <w:t xml:space="preserve"> документальное оформление </w:t>
            </w:r>
            <w:r>
              <w:t>проектно-аналитических материалов</w:t>
            </w:r>
          </w:p>
        </w:tc>
        <w:tc>
          <w:tcPr>
            <w:tcW w:w="3450" w:type="dxa"/>
          </w:tcPr>
          <w:p w:rsidR="001061CF" w:rsidRPr="00E11264" w:rsidRDefault="001061CF" w:rsidP="00EE293F">
            <w:pPr>
              <w:suppressAutoHyphens/>
              <w:rPr>
                <w:b/>
                <w:bCs/>
              </w:rPr>
            </w:pPr>
            <w:r w:rsidRPr="00E11264">
              <w:rPr>
                <w:b/>
                <w:bCs/>
              </w:rPr>
              <w:t>ПК-</w:t>
            </w:r>
            <w:r>
              <w:rPr>
                <w:b/>
                <w:bCs/>
              </w:rPr>
              <w:t>3</w:t>
            </w:r>
          </w:p>
          <w:p w:rsidR="001061CF" w:rsidRPr="00B33FC3" w:rsidRDefault="001061CF" w:rsidP="00EE293F">
            <w:pPr>
              <w:suppressAutoHyphens/>
              <w:rPr>
                <w:highlight w:val="yellow"/>
              </w:rPr>
            </w:pPr>
            <w:proofErr w:type="gramStart"/>
            <w:r w:rsidRPr="009F17DB">
              <w:t>Способен</w:t>
            </w:r>
            <w:proofErr w:type="gramEnd"/>
            <w:r w:rsidRPr="009F17DB">
              <w:t xml:space="preserve"> </w:t>
            </w:r>
            <w:proofErr w:type="spellStart"/>
            <w:r>
              <w:t>проводитьисследованияприродных</w:t>
            </w:r>
            <w:proofErr w:type="spellEnd"/>
            <w:r>
              <w:t xml:space="preserve">, природно-хозяйственных и социально-экономических территориальных систем, готовить </w:t>
            </w:r>
            <w:proofErr w:type="spellStart"/>
            <w:r>
              <w:t>проектную</w:t>
            </w:r>
            <w:r w:rsidRPr="009F17DB">
              <w:t>документаци</w:t>
            </w:r>
            <w:r>
              <w:t>ю</w:t>
            </w:r>
            <w:proofErr w:type="spellEnd"/>
            <w:r w:rsidRPr="009F17DB">
              <w:t xml:space="preserve"> в </w:t>
            </w:r>
            <w:r w:rsidRPr="009F17DB">
              <w:lastRenderedPageBreak/>
              <w:t>соответстви</w:t>
            </w:r>
            <w:r>
              <w:t>и</w:t>
            </w:r>
            <w:r w:rsidRPr="009F17DB">
              <w:t xml:space="preserve"> с установленными требованиями</w:t>
            </w:r>
          </w:p>
        </w:tc>
        <w:tc>
          <w:tcPr>
            <w:tcW w:w="2868" w:type="dxa"/>
          </w:tcPr>
          <w:p w:rsidR="001061CF" w:rsidRPr="009F17DB" w:rsidRDefault="001061CF" w:rsidP="00EE293F">
            <w:pPr>
              <w:suppressAutoHyphens/>
            </w:pPr>
            <w:r w:rsidRPr="009F17DB">
              <w:lastRenderedPageBreak/>
              <w:t>ПК-</w:t>
            </w:r>
            <w:r>
              <w:t xml:space="preserve">3.1.Разрабатываетконцепцию </w:t>
            </w:r>
            <w:proofErr w:type="spellStart"/>
            <w:r>
              <w:t>исследования</w:t>
            </w:r>
            <w:proofErr w:type="gramStart"/>
            <w:r>
              <w:t>,о</w:t>
            </w:r>
            <w:proofErr w:type="gramEnd"/>
            <w:r>
              <w:t>пределяет</w:t>
            </w:r>
            <w:proofErr w:type="spellEnd"/>
            <w:r>
              <w:t xml:space="preserve"> приемы и методы сбора и обработки необходимой информации, этапы выполнения исследовательских работ </w:t>
            </w:r>
          </w:p>
          <w:p w:rsidR="001061CF" w:rsidRPr="008453FC" w:rsidRDefault="001061CF" w:rsidP="00EE293F">
            <w:pPr>
              <w:suppressAutoHyphens/>
            </w:pPr>
            <w:r w:rsidRPr="009F17DB">
              <w:lastRenderedPageBreak/>
              <w:t>ПК-</w:t>
            </w:r>
            <w:r>
              <w:t>3.2. О</w:t>
            </w:r>
            <w:r w:rsidRPr="009F17DB">
              <w:t>формляет</w:t>
            </w:r>
            <w:r>
              <w:t xml:space="preserve"> проектную документацию </w:t>
            </w:r>
            <w:r w:rsidRPr="009F17DB">
              <w:t>в соответстви</w:t>
            </w:r>
            <w:r>
              <w:t>и</w:t>
            </w:r>
            <w:r w:rsidRPr="009F17DB">
              <w:t xml:space="preserve"> с установленными требованиями</w:t>
            </w:r>
          </w:p>
          <w:p w:rsidR="001061CF" w:rsidRPr="009F17DB" w:rsidRDefault="001061CF" w:rsidP="00EE293F">
            <w:pPr>
              <w:widowControl w:val="0"/>
              <w:suppressAutoHyphens/>
              <w:autoSpaceDE w:val="0"/>
              <w:autoSpaceDN w:val="0"/>
              <w:jc w:val="left"/>
            </w:pPr>
            <w:r>
              <w:t xml:space="preserve">ПК-3.3. Разрабатывает </w:t>
            </w:r>
            <w:r w:rsidRPr="00E11264">
              <w:t>раздел</w:t>
            </w:r>
            <w:r>
              <w:t>ы</w:t>
            </w:r>
            <w:r w:rsidRPr="00E11264">
              <w:t xml:space="preserve"> проектной документации</w:t>
            </w:r>
            <w:r>
              <w:t xml:space="preserve"> географического содержания</w:t>
            </w:r>
          </w:p>
        </w:tc>
      </w:tr>
      <w:tr w:rsidR="001061CF" w:rsidRPr="002F0001" w:rsidTr="001061CF">
        <w:tc>
          <w:tcPr>
            <w:tcW w:w="3116" w:type="dxa"/>
          </w:tcPr>
          <w:p w:rsidR="001061CF" w:rsidRDefault="001061CF" w:rsidP="00EE293F">
            <w:pPr>
              <w:suppressAutoHyphens/>
            </w:pPr>
            <w:r>
              <w:lastRenderedPageBreak/>
              <w:t>Формирование баз данных, использование программного обеспечения и ГИС-технологий</w:t>
            </w:r>
          </w:p>
        </w:tc>
        <w:tc>
          <w:tcPr>
            <w:tcW w:w="3450" w:type="dxa"/>
          </w:tcPr>
          <w:p w:rsidR="001061CF" w:rsidRPr="00E11264" w:rsidRDefault="001061CF" w:rsidP="001061CF">
            <w:pPr>
              <w:suppressAutoHyphens/>
              <w:rPr>
                <w:b/>
                <w:bCs/>
              </w:rPr>
            </w:pPr>
            <w:r w:rsidRPr="00E11264">
              <w:rPr>
                <w:b/>
                <w:bCs/>
              </w:rPr>
              <w:t>ПК-</w:t>
            </w:r>
            <w:r>
              <w:rPr>
                <w:b/>
                <w:bCs/>
              </w:rPr>
              <w:t>4</w:t>
            </w:r>
          </w:p>
          <w:p w:rsidR="001061CF" w:rsidRPr="00E11264" w:rsidRDefault="001061CF" w:rsidP="001061CF">
            <w:pPr>
              <w:suppressAutoHyphens/>
              <w:rPr>
                <w:b/>
                <w:bCs/>
              </w:rPr>
            </w:pPr>
            <w:r w:rsidRPr="00740E0E">
              <w:t xml:space="preserve">Способен </w:t>
            </w:r>
            <w:r>
              <w:t>использовать стандартное и специализированное программное обеспечение (в т.ч. ГИС) для формирования баз данных о состоянии природных, природно-хозяйственных и социально-экономических территориальных систем</w:t>
            </w:r>
          </w:p>
        </w:tc>
        <w:tc>
          <w:tcPr>
            <w:tcW w:w="2868" w:type="dxa"/>
          </w:tcPr>
          <w:p w:rsidR="001061CF" w:rsidRPr="00740E0E" w:rsidRDefault="001061CF" w:rsidP="00EE293F">
            <w:pPr>
              <w:suppressAutoHyphens/>
            </w:pPr>
            <w:r w:rsidRPr="00740E0E">
              <w:t>ПК-</w:t>
            </w:r>
            <w:r>
              <w:t>4.</w:t>
            </w:r>
            <w:r w:rsidRPr="00740E0E">
              <w:t>1</w:t>
            </w:r>
            <w:r>
              <w:t>. Определяет принципы отбора и показатели состояния природных, природно-хозяйственных и социально-экономических территориальных систем</w:t>
            </w:r>
          </w:p>
          <w:p w:rsidR="001061CF" w:rsidRPr="00740E0E" w:rsidRDefault="001061CF" w:rsidP="00EE293F">
            <w:pPr>
              <w:suppressAutoHyphens/>
            </w:pPr>
            <w:r w:rsidRPr="00740E0E">
              <w:t>ПК-</w:t>
            </w:r>
            <w:r>
              <w:t>4.2. Использует программное обеспечение и ГИС-технологии для формирования баз данных о состоянии пространственных объектов</w:t>
            </w:r>
          </w:p>
          <w:p w:rsidR="001061CF" w:rsidRPr="00740E0E" w:rsidRDefault="001061CF" w:rsidP="00EE293F">
            <w:pPr>
              <w:widowControl w:val="0"/>
              <w:suppressAutoHyphens/>
              <w:autoSpaceDE w:val="0"/>
              <w:autoSpaceDN w:val="0"/>
              <w:jc w:val="left"/>
            </w:pPr>
            <w:r w:rsidRPr="00740E0E">
              <w:t>ПК-</w:t>
            </w:r>
            <w:r>
              <w:t>4.3. Использует приемы визуализации и представления информации географического содержания</w:t>
            </w:r>
          </w:p>
        </w:tc>
      </w:tr>
      <w:tr w:rsidR="00F109F6" w:rsidRPr="002F0001" w:rsidTr="00EE293F">
        <w:tc>
          <w:tcPr>
            <w:tcW w:w="9434" w:type="dxa"/>
            <w:gridSpan w:val="3"/>
          </w:tcPr>
          <w:p w:rsidR="00F109F6" w:rsidRPr="00740E0E" w:rsidRDefault="00F109F6" w:rsidP="00EE293F">
            <w:pPr>
              <w:suppressAutoHyphens/>
            </w:pPr>
            <w:r w:rsidRPr="00740E0E">
              <w:rPr>
                <w:b/>
                <w:bCs/>
              </w:rPr>
              <w:t>Педагогический тип задач</w:t>
            </w:r>
          </w:p>
        </w:tc>
      </w:tr>
      <w:tr w:rsidR="001061CF" w:rsidRPr="002F0001" w:rsidTr="001061CF">
        <w:tc>
          <w:tcPr>
            <w:tcW w:w="3116" w:type="dxa"/>
          </w:tcPr>
          <w:p w:rsidR="001061CF" w:rsidRDefault="001061CF" w:rsidP="00EE293F">
            <w:pPr>
              <w:suppressAutoHyphens/>
            </w:pPr>
            <w:r w:rsidRPr="00740E0E">
              <w:t>Разработка и реализация образовательных программ общей средней школы</w:t>
            </w:r>
            <w:r>
              <w:t xml:space="preserve">, среднего </w:t>
            </w:r>
            <w:proofErr w:type="spellStart"/>
            <w:r>
              <w:t>профессиональногообразования</w:t>
            </w:r>
            <w:proofErr w:type="spellEnd"/>
          </w:p>
        </w:tc>
        <w:tc>
          <w:tcPr>
            <w:tcW w:w="3450" w:type="dxa"/>
          </w:tcPr>
          <w:p w:rsidR="001061CF" w:rsidRPr="00204748" w:rsidRDefault="001061CF" w:rsidP="001061CF">
            <w:pPr>
              <w:suppressAutoHyphens/>
              <w:rPr>
                <w:b/>
                <w:bCs/>
              </w:rPr>
            </w:pPr>
            <w:r w:rsidRPr="00204748">
              <w:rPr>
                <w:b/>
                <w:bCs/>
              </w:rPr>
              <w:t>ПК-</w:t>
            </w:r>
            <w:r>
              <w:rPr>
                <w:b/>
                <w:bCs/>
              </w:rPr>
              <w:t>9</w:t>
            </w:r>
          </w:p>
          <w:p w:rsidR="001061CF" w:rsidRPr="00740E0E" w:rsidRDefault="001061CF" w:rsidP="001061CF">
            <w:pPr>
              <w:suppressAutoHyphens/>
              <w:rPr>
                <w:b/>
                <w:bCs/>
              </w:rPr>
            </w:pPr>
            <w:r w:rsidRPr="00740E0E">
              <w:t xml:space="preserve">Способен проводить учебные занятия и внеклассные мероприятия по программам основного общего и среднего общего образования по </w:t>
            </w:r>
            <w:r>
              <w:t xml:space="preserve">географии, в том </w:t>
            </w:r>
            <w:proofErr w:type="gramStart"/>
            <w:r>
              <w:t>числе</w:t>
            </w:r>
            <w:proofErr w:type="gramEnd"/>
            <w:r>
              <w:t xml:space="preserve"> </w:t>
            </w:r>
            <w:r w:rsidRPr="00204748">
              <w:t>элективных курсов</w:t>
            </w:r>
          </w:p>
        </w:tc>
        <w:tc>
          <w:tcPr>
            <w:tcW w:w="2868" w:type="dxa"/>
          </w:tcPr>
          <w:p w:rsidR="001061CF" w:rsidRDefault="001061CF" w:rsidP="00EE293F">
            <w:pPr>
              <w:suppressAutoHyphens/>
            </w:pPr>
            <w:r>
              <w:t xml:space="preserve">ПК-9.1. Разрабатывает программы учебных предметов в сфере географии в соответствии с нормативно-правовыми актами в сфере образования </w:t>
            </w:r>
          </w:p>
          <w:p w:rsidR="001061CF" w:rsidRDefault="001061CF" w:rsidP="00EE293F">
            <w:pPr>
              <w:suppressAutoHyphens/>
            </w:pPr>
            <w:r>
              <w:t>ПК-9.2. Осуществляет отбор педагогических и других технологий, в том числе информационно- коммуникационных при разработке разделов</w:t>
            </w:r>
          </w:p>
          <w:p w:rsidR="001061CF" w:rsidRPr="00740E0E" w:rsidRDefault="001061CF" w:rsidP="00EE293F">
            <w:pPr>
              <w:widowControl w:val="0"/>
              <w:suppressAutoHyphens/>
              <w:autoSpaceDE w:val="0"/>
              <w:autoSpaceDN w:val="0"/>
              <w:jc w:val="left"/>
            </w:pPr>
            <w:r>
              <w:t>основных образовательных программ по географии</w:t>
            </w:r>
          </w:p>
        </w:tc>
      </w:tr>
      <w:tr w:rsidR="00F109F6" w:rsidRPr="002F0001" w:rsidTr="001061CF">
        <w:tc>
          <w:tcPr>
            <w:tcW w:w="3116" w:type="dxa"/>
            <w:vMerge w:val="restart"/>
          </w:tcPr>
          <w:p w:rsidR="00F109F6" w:rsidRPr="00740E0E" w:rsidRDefault="00F109F6" w:rsidP="00EE293F">
            <w:pPr>
              <w:suppressAutoHyphens/>
            </w:pPr>
            <w:r w:rsidRPr="00740E0E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3450" w:type="dxa"/>
          </w:tcPr>
          <w:p w:rsidR="00F109F6" w:rsidRPr="00D74100" w:rsidRDefault="00F109F6" w:rsidP="00EE293F">
            <w:pPr>
              <w:suppressAutoHyphens/>
              <w:rPr>
                <w:b/>
                <w:bCs/>
              </w:rPr>
            </w:pPr>
            <w:r w:rsidRPr="00D74100">
              <w:rPr>
                <w:b/>
                <w:bCs/>
              </w:rPr>
              <w:t>ПК-10</w:t>
            </w:r>
          </w:p>
          <w:p w:rsidR="00F109F6" w:rsidRPr="00740E0E" w:rsidRDefault="00F109F6" w:rsidP="00EE293F">
            <w:pPr>
              <w:suppressAutoHyphens/>
            </w:pPr>
            <w:proofErr w:type="gramStart"/>
            <w:r w:rsidRPr="00740E0E">
              <w:t>Способен</w:t>
            </w:r>
            <w:proofErr w:type="gramEnd"/>
            <w:r w:rsidRPr="00740E0E">
              <w:t xml:space="preserve"> проводить учебные занятия по программам дополнительного профессионального образования </w:t>
            </w:r>
          </w:p>
        </w:tc>
        <w:tc>
          <w:tcPr>
            <w:tcW w:w="2868" w:type="dxa"/>
          </w:tcPr>
          <w:p w:rsidR="00F109F6" w:rsidRPr="00740E0E" w:rsidRDefault="00F109F6" w:rsidP="00EE293F">
            <w:r w:rsidRPr="00900977">
              <w:t>ПК-</w:t>
            </w:r>
            <w:r>
              <w:t>10.</w:t>
            </w:r>
            <w:r w:rsidRPr="00900977">
              <w:t xml:space="preserve">1. Разрабатывает программы учебных предметов в сфере </w:t>
            </w:r>
            <w:r>
              <w:t xml:space="preserve">географии в </w:t>
            </w:r>
            <w:r w:rsidRPr="00900977">
              <w:t xml:space="preserve">соответствии с нормативно-правовыми актами в сфере образования </w:t>
            </w:r>
          </w:p>
          <w:p w:rsidR="00F109F6" w:rsidRDefault="00F109F6" w:rsidP="00EE293F">
            <w:pPr>
              <w:suppressAutoHyphens/>
            </w:pPr>
            <w:r>
              <w:t xml:space="preserve">ПК-10.2. Осуществляет отбор педагогических и других технологий, в том числе информационно- коммуникационных при разработке разделов </w:t>
            </w:r>
          </w:p>
          <w:p w:rsidR="00F109F6" w:rsidRPr="00740E0E" w:rsidRDefault="00F109F6" w:rsidP="00EE293F">
            <w:pPr>
              <w:widowControl w:val="0"/>
              <w:suppressAutoHyphens/>
              <w:autoSpaceDE w:val="0"/>
              <w:autoSpaceDN w:val="0"/>
              <w:jc w:val="left"/>
            </w:pPr>
            <w:r>
              <w:t xml:space="preserve">дополнительных </w:t>
            </w:r>
            <w:r>
              <w:lastRenderedPageBreak/>
              <w:t>образовательных программ</w:t>
            </w:r>
          </w:p>
        </w:tc>
      </w:tr>
      <w:tr w:rsidR="00F109F6" w:rsidRPr="002F0001" w:rsidTr="001061CF">
        <w:tc>
          <w:tcPr>
            <w:tcW w:w="3116" w:type="dxa"/>
            <w:vMerge/>
          </w:tcPr>
          <w:p w:rsidR="00F109F6" w:rsidRPr="00740E0E" w:rsidRDefault="00F109F6" w:rsidP="00EE293F">
            <w:pPr>
              <w:suppressAutoHyphens/>
            </w:pPr>
          </w:p>
        </w:tc>
        <w:tc>
          <w:tcPr>
            <w:tcW w:w="3450" w:type="dxa"/>
          </w:tcPr>
          <w:p w:rsidR="00F109F6" w:rsidRPr="00D74100" w:rsidRDefault="00F109F6" w:rsidP="00EE293F">
            <w:pPr>
              <w:suppressAutoHyphens/>
              <w:rPr>
                <w:b/>
                <w:bCs/>
              </w:rPr>
            </w:pPr>
            <w:r w:rsidRPr="00D74100">
              <w:rPr>
                <w:b/>
                <w:bCs/>
              </w:rPr>
              <w:t>ПК-11</w:t>
            </w:r>
          </w:p>
          <w:p w:rsidR="00F109F6" w:rsidRPr="00740E0E" w:rsidRDefault="00F109F6" w:rsidP="00EE293F">
            <w:pPr>
              <w:suppressAutoHyphens/>
            </w:pPr>
            <w:r w:rsidRPr="00740E0E">
              <w:t xml:space="preserve">Способен участвовать в организации научно-исследовательской, проектной и иной деятельности </w:t>
            </w:r>
            <w:proofErr w:type="gramStart"/>
            <w:r w:rsidRPr="00740E0E">
              <w:t>обучающихся</w:t>
            </w:r>
            <w:proofErr w:type="gramEnd"/>
            <w:r w:rsidRPr="00740E0E">
              <w:t xml:space="preserve"> по программам дополнительного профессионального образования </w:t>
            </w:r>
          </w:p>
        </w:tc>
        <w:tc>
          <w:tcPr>
            <w:tcW w:w="2868" w:type="dxa"/>
          </w:tcPr>
          <w:p w:rsidR="00F109F6" w:rsidRPr="00740E0E" w:rsidRDefault="00F109F6" w:rsidP="00EE293F">
            <w:pPr>
              <w:suppressAutoHyphens/>
            </w:pPr>
            <w:r>
              <w:t xml:space="preserve">ПК-11.1. Использует педагогически обоснованные подходы, </w:t>
            </w:r>
            <w:r w:rsidRPr="00900977">
              <w:t xml:space="preserve">методы и приемы организации научно-исследовательской, проектной и иной деятельности </w:t>
            </w:r>
            <w:proofErr w:type="spellStart"/>
            <w:r w:rsidRPr="00900977">
              <w:t>обучающихся</w:t>
            </w:r>
            <w:r>
              <w:t>в</w:t>
            </w:r>
            <w:proofErr w:type="spellEnd"/>
            <w:r>
              <w:t xml:space="preserve"> сфере географии, краеведения и охраны окружающей среды </w:t>
            </w:r>
          </w:p>
          <w:p w:rsidR="00F109F6" w:rsidRPr="00740E0E" w:rsidRDefault="00F109F6" w:rsidP="00EE293F">
            <w:pPr>
              <w:widowControl w:val="0"/>
              <w:suppressAutoHyphens/>
              <w:autoSpaceDE w:val="0"/>
              <w:autoSpaceDN w:val="0"/>
              <w:jc w:val="left"/>
            </w:pPr>
            <w:r>
              <w:t xml:space="preserve">ПК-11.2. Разрабатывает разделы </w:t>
            </w:r>
            <w:r w:rsidRPr="0081609B">
              <w:t>учебно-методическо</w:t>
            </w:r>
            <w:r>
              <w:t>го</w:t>
            </w:r>
            <w:r w:rsidRPr="0081609B">
              <w:t xml:space="preserve"> обеспечени</w:t>
            </w:r>
            <w:r>
              <w:t>я</w:t>
            </w:r>
            <w:r w:rsidRPr="0081609B">
              <w:t xml:space="preserve"> программ дополнительного профессионального </w:t>
            </w:r>
            <w:proofErr w:type="spellStart"/>
            <w:r w:rsidRPr="0081609B">
              <w:t>образования</w:t>
            </w:r>
            <w:r>
              <w:t>географической</w:t>
            </w:r>
            <w:proofErr w:type="spellEnd"/>
            <w:r>
              <w:t xml:space="preserve"> направленности</w:t>
            </w:r>
          </w:p>
        </w:tc>
      </w:tr>
    </w:tbl>
    <w:p w:rsidR="00806C5D" w:rsidRPr="002F0001" w:rsidRDefault="00806C5D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</w:p>
    <w:p w:rsidR="00806C5D" w:rsidRDefault="00806C5D" w:rsidP="00806C5D">
      <w:pPr>
        <w:rPr>
          <w:rFonts w:eastAsiaTheme="minorEastAsia"/>
        </w:rPr>
      </w:pPr>
      <w:r>
        <w:br w:type="page"/>
      </w:r>
    </w:p>
    <w:p w:rsidR="00972601" w:rsidRDefault="00806C5D" w:rsidP="00A352AB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  <w:r w:rsidRPr="00AA5440">
        <w:rPr>
          <w:b/>
          <w:sz w:val="28"/>
          <w:szCs w:val="28"/>
        </w:rPr>
        <w:lastRenderedPageBreak/>
        <w:t xml:space="preserve">РАЗДЕЛ </w:t>
      </w:r>
      <w:r w:rsidR="007A03A2">
        <w:rPr>
          <w:b/>
          <w:sz w:val="28"/>
          <w:szCs w:val="28"/>
        </w:rPr>
        <w:t>3</w:t>
      </w:r>
      <w:r w:rsidRPr="00AA54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СТРУКТУРА И СОДЕРЖАНИЕ </w:t>
      </w:r>
      <w:r w:rsidR="00F32C3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ОП</w:t>
      </w:r>
    </w:p>
    <w:p w:rsidR="00806C5D" w:rsidRDefault="00F32C3D" w:rsidP="00806C5D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06C5D" w:rsidRPr="00806C5D">
        <w:rPr>
          <w:b/>
          <w:sz w:val="28"/>
          <w:szCs w:val="28"/>
        </w:rPr>
        <w:t xml:space="preserve">.1 Объем обязательной части </w:t>
      </w:r>
      <w:r>
        <w:rPr>
          <w:b/>
          <w:sz w:val="28"/>
          <w:szCs w:val="28"/>
        </w:rPr>
        <w:t xml:space="preserve">адаптированной </w:t>
      </w:r>
      <w:r w:rsidR="00806C5D" w:rsidRPr="00806C5D">
        <w:rPr>
          <w:b/>
          <w:sz w:val="28"/>
          <w:szCs w:val="28"/>
        </w:rPr>
        <w:t>образовательной программы</w:t>
      </w:r>
    </w:p>
    <w:p w:rsidR="00806C5D" w:rsidRPr="00806C5D" w:rsidRDefault="00041745" w:rsidP="00806C5D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В</w:t>
      </w:r>
      <w:r w:rsidRPr="00263823">
        <w:rPr>
          <w:sz w:val="28"/>
          <w:szCs w:val="28"/>
        </w:rPr>
        <w:t xml:space="preserve"> соответствии с ФГОС структура </w:t>
      </w:r>
      <w:r>
        <w:rPr>
          <w:sz w:val="28"/>
          <w:szCs w:val="28"/>
        </w:rPr>
        <w:t>А</w:t>
      </w:r>
      <w:r w:rsidRPr="00263823">
        <w:rPr>
          <w:sz w:val="28"/>
          <w:szCs w:val="28"/>
        </w:rPr>
        <w:t xml:space="preserve">ОП </w:t>
      </w:r>
      <w:r w:rsidRPr="00263823">
        <w:rPr>
          <w:rFonts w:eastAsiaTheme="minorEastAsia"/>
          <w:sz w:val="28"/>
          <w:szCs w:val="28"/>
        </w:rPr>
        <w:t xml:space="preserve">программы </w:t>
      </w:r>
      <w:r>
        <w:rPr>
          <w:rFonts w:eastAsiaTheme="minorEastAsia"/>
          <w:sz w:val="28"/>
          <w:szCs w:val="28"/>
        </w:rPr>
        <w:t>магистратуры</w:t>
      </w:r>
      <w:r w:rsidRPr="00263823">
        <w:rPr>
          <w:rFonts w:eastAsiaTheme="minorEastAsia"/>
          <w:sz w:val="28"/>
          <w:szCs w:val="28"/>
        </w:rPr>
        <w:t xml:space="preserve"> </w:t>
      </w:r>
      <w:r w:rsidR="00263823" w:rsidRPr="00263823">
        <w:rPr>
          <w:rFonts w:eastAsiaTheme="minorEastAsia"/>
          <w:sz w:val="28"/>
          <w:szCs w:val="28"/>
        </w:rPr>
        <w:t xml:space="preserve">по направлению подготовки </w:t>
      </w:r>
      <w:r w:rsidR="00D246F4">
        <w:rPr>
          <w:rFonts w:eastAsiaTheme="minorEastAsia"/>
          <w:sz w:val="28"/>
          <w:szCs w:val="28"/>
        </w:rPr>
        <w:t>05</w:t>
      </w:r>
      <w:r w:rsidR="007A314B">
        <w:rPr>
          <w:rFonts w:eastAsiaTheme="minorEastAsia"/>
          <w:sz w:val="28"/>
          <w:szCs w:val="28"/>
        </w:rPr>
        <w:t>.0</w:t>
      </w:r>
      <w:r w:rsidR="003B544F">
        <w:rPr>
          <w:rFonts w:eastAsiaTheme="minorEastAsia"/>
          <w:sz w:val="28"/>
          <w:szCs w:val="28"/>
        </w:rPr>
        <w:t>4</w:t>
      </w:r>
      <w:r w:rsidR="007A314B">
        <w:rPr>
          <w:rFonts w:eastAsiaTheme="minorEastAsia"/>
          <w:sz w:val="28"/>
          <w:szCs w:val="28"/>
        </w:rPr>
        <w:t xml:space="preserve">.02 </w:t>
      </w:r>
      <w:r w:rsidR="00D246F4">
        <w:rPr>
          <w:rFonts w:eastAsiaTheme="minorEastAsia"/>
          <w:sz w:val="28"/>
          <w:szCs w:val="28"/>
        </w:rPr>
        <w:t>ГЕОГРАФИЯ</w:t>
      </w:r>
      <w:r w:rsidR="00263823" w:rsidRPr="00263823">
        <w:rPr>
          <w:sz w:val="28"/>
          <w:szCs w:val="28"/>
        </w:rPr>
        <w:t xml:space="preserve"> включает</w:t>
      </w:r>
      <w:r>
        <w:rPr>
          <w:sz w:val="28"/>
          <w:szCs w:val="28"/>
        </w:rPr>
        <w:t xml:space="preserve"> </w:t>
      </w:r>
      <w:r w:rsidR="00806C5D" w:rsidRPr="00806C5D">
        <w:rPr>
          <w:rFonts w:eastAsiaTheme="minorEastAsia"/>
          <w:sz w:val="28"/>
          <w:szCs w:val="28"/>
        </w:rPr>
        <w:t>следующие блоки:</w:t>
      </w:r>
    </w:p>
    <w:p w:rsidR="00806C5D" w:rsidRPr="00806C5D" w:rsidRDefault="00806C5D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806C5D">
        <w:rPr>
          <w:rFonts w:eastAsiaTheme="minorEastAsia"/>
          <w:sz w:val="28"/>
          <w:szCs w:val="28"/>
        </w:rPr>
        <w:t>Блок 1</w:t>
      </w:r>
      <w:r>
        <w:rPr>
          <w:rFonts w:eastAsiaTheme="minorEastAsia"/>
          <w:sz w:val="28"/>
          <w:szCs w:val="28"/>
        </w:rPr>
        <w:t xml:space="preserve"> «</w:t>
      </w:r>
      <w:r w:rsidR="00F32C3D">
        <w:rPr>
          <w:rFonts w:eastAsiaTheme="minorEastAsia"/>
          <w:sz w:val="28"/>
          <w:szCs w:val="28"/>
        </w:rPr>
        <w:t>Дисциплины</w:t>
      </w:r>
      <w:r>
        <w:rPr>
          <w:rFonts w:eastAsiaTheme="minorEastAsia"/>
          <w:sz w:val="28"/>
          <w:szCs w:val="28"/>
        </w:rPr>
        <w:t>»</w:t>
      </w:r>
      <w:r w:rsidRPr="00806C5D">
        <w:rPr>
          <w:rFonts w:eastAsiaTheme="minorEastAsia"/>
          <w:sz w:val="28"/>
          <w:szCs w:val="28"/>
        </w:rPr>
        <w:t>;</w:t>
      </w:r>
    </w:p>
    <w:p w:rsidR="00806C5D" w:rsidRPr="00806C5D" w:rsidRDefault="00806C5D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806C5D">
        <w:rPr>
          <w:rFonts w:eastAsiaTheme="minorEastAsia"/>
          <w:sz w:val="28"/>
          <w:szCs w:val="28"/>
        </w:rPr>
        <w:t>Блок 2</w:t>
      </w:r>
      <w:r>
        <w:rPr>
          <w:rFonts w:eastAsiaTheme="minorEastAsia"/>
          <w:sz w:val="28"/>
          <w:szCs w:val="28"/>
        </w:rPr>
        <w:t xml:space="preserve"> «</w:t>
      </w:r>
      <w:r w:rsidRPr="00806C5D">
        <w:rPr>
          <w:rFonts w:eastAsiaTheme="minorEastAsia"/>
          <w:sz w:val="28"/>
          <w:szCs w:val="28"/>
        </w:rPr>
        <w:t>Практика</w:t>
      </w:r>
      <w:r>
        <w:rPr>
          <w:rFonts w:eastAsiaTheme="minorEastAsia"/>
          <w:sz w:val="28"/>
          <w:szCs w:val="28"/>
        </w:rPr>
        <w:t>»</w:t>
      </w:r>
      <w:r w:rsidRPr="00806C5D">
        <w:rPr>
          <w:rFonts w:eastAsiaTheme="minorEastAsia"/>
          <w:sz w:val="28"/>
          <w:szCs w:val="28"/>
        </w:rPr>
        <w:t>;</w:t>
      </w:r>
    </w:p>
    <w:p w:rsidR="00806C5D" w:rsidRDefault="00806C5D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806C5D">
        <w:rPr>
          <w:rFonts w:eastAsiaTheme="minorEastAsia"/>
          <w:sz w:val="28"/>
          <w:szCs w:val="28"/>
        </w:rPr>
        <w:t>Блок 3</w:t>
      </w:r>
      <w:r>
        <w:rPr>
          <w:rFonts w:eastAsiaTheme="minorEastAsia"/>
          <w:sz w:val="28"/>
          <w:szCs w:val="28"/>
        </w:rPr>
        <w:t xml:space="preserve"> «</w:t>
      </w:r>
      <w:r w:rsidRPr="00806C5D">
        <w:rPr>
          <w:rFonts w:eastAsiaTheme="minorEastAsia"/>
          <w:sz w:val="28"/>
          <w:szCs w:val="28"/>
        </w:rPr>
        <w:t>Государственная итоговая аттестация</w:t>
      </w:r>
      <w:r>
        <w:rPr>
          <w:rFonts w:eastAsiaTheme="minorEastAsia"/>
          <w:sz w:val="28"/>
          <w:szCs w:val="28"/>
        </w:rPr>
        <w:t>»</w:t>
      </w:r>
      <w:r w:rsidRPr="00806C5D">
        <w:rPr>
          <w:rFonts w:eastAsiaTheme="minorEastAsia"/>
          <w:sz w:val="28"/>
          <w:szCs w:val="28"/>
        </w:rPr>
        <w:t>.</w:t>
      </w:r>
    </w:p>
    <w:p w:rsidR="00263823" w:rsidRDefault="00263823" w:rsidP="00806C5D">
      <w:pPr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263823" w:rsidTr="00263823">
        <w:tc>
          <w:tcPr>
            <w:tcW w:w="4672" w:type="dxa"/>
          </w:tcPr>
          <w:p w:rsidR="00263823" w:rsidRPr="00263823" w:rsidRDefault="00263823" w:rsidP="0026382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06C5D">
              <w:rPr>
                <w:rFonts w:eastAsiaTheme="minorEastAsia"/>
                <w:b/>
                <w:sz w:val="28"/>
                <w:szCs w:val="28"/>
              </w:rPr>
              <w:t xml:space="preserve">Структура программы </w:t>
            </w:r>
            <w:proofErr w:type="spellStart"/>
            <w:r w:rsidRPr="00806C5D">
              <w:rPr>
                <w:rFonts w:eastAsiaTheme="minorEastAsia"/>
                <w:b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673" w:type="dxa"/>
          </w:tcPr>
          <w:p w:rsidR="00263823" w:rsidRPr="00263823" w:rsidRDefault="00263823" w:rsidP="0026382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06C5D">
              <w:rPr>
                <w:rFonts w:eastAsiaTheme="minorEastAsia"/>
                <w:b/>
                <w:sz w:val="28"/>
                <w:szCs w:val="28"/>
              </w:rPr>
              <w:t xml:space="preserve">Объем программы </w:t>
            </w:r>
            <w:proofErr w:type="spellStart"/>
            <w:r w:rsidRPr="00806C5D">
              <w:rPr>
                <w:rFonts w:eastAsiaTheme="minorEastAsia"/>
                <w:b/>
                <w:sz w:val="28"/>
                <w:szCs w:val="28"/>
              </w:rPr>
              <w:t>бакалавриата</w:t>
            </w:r>
            <w:proofErr w:type="spellEnd"/>
            <w:r w:rsidRPr="00806C5D">
              <w:rPr>
                <w:rFonts w:eastAsiaTheme="minorEastAsia"/>
                <w:b/>
                <w:sz w:val="28"/>
                <w:szCs w:val="28"/>
              </w:rPr>
              <w:t xml:space="preserve"> и ее блоков в </w:t>
            </w:r>
            <w:proofErr w:type="spellStart"/>
            <w:r w:rsidRPr="00806C5D">
              <w:rPr>
                <w:rFonts w:eastAsiaTheme="minorEastAsia"/>
                <w:b/>
                <w:sz w:val="28"/>
                <w:szCs w:val="28"/>
              </w:rPr>
              <w:t>з.е</w:t>
            </w:r>
            <w:proofErr w:type="spellEnd"/>
            <w:r w:rsidRPr="00806C5D">
              <w:rPr>
                <w:rFonts w:eastAsiaTheme="minorEastAsia"/>
                <w:b/>
                <w:sz w:val="28"/>
                <w:szCs w:val="28"/>
              </w:rPr>
              <w:t>.</w:t>
            </w:r>
          </w:p>
        </w:tc>
      </w:tr>
      <w:tr w:rsidR="00263823" w:rsidRPr="00263823" w:rsidTr="00263823">
        <w:tc>
          <w:tcPr>
            <w:tcW w:w="4672" w:type="dxa"/>
          </w:tcPr>
          <w:p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Дисциплины (модули)</w:t>
            </w:r>
          </w:p>
        </w:tc>
        <w:tc>
          <w:tcPr>
            <w:tcW w:w="4673" w:type="dxa"/>
          </w:tcPr>
          <w:p w:rsidR="00263823" w:rsidRPr="00EE293F" w:rsidRDefault="00860FD4" w:rsidP="00714009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93F">
              <w:rPr>
                <w:rFonts w:eastAsiaTheme="minorEastAsia"/>
                <w:sz w:val="28"/>
                <w:szCs w:val="28"/>
              </w:rPr>
              <w:t xml:space="preserve">не менее </w:t>
            </w:r>
            <w:r w:rsidR="00714009" w:rsidRPr="00EE293F">
              <w:rPr>
                <w:rFonts w:eastAsiaTheme="minorEastAsia"/>
                <w:sz w:val="28"/>
                <w:szCs w:val="28"/>
              </w:rPr>
              <w:t>6</w:t>
            </w:r>
            <w:r w:rsidR="00263823" w:rsidRPr="00EE293F">
              <w:rPr>
                <w:rFonts w:eastAsiaTheme="minorEastAsia"/>
                <w:sz w:val="28"/>
                <w:szCs w:val="28"/>
              </w:rPr>
              <w:t>0</w:t>
            </w:r>
          </w:p>
        </w:tc>
      </w:tr>
      <w:tr w:rsidR="00263823" w:rsidRPr="00263823" w:rsidTr="00263823">
        <w:tc>
          <w:tcPr>
            <w:tcW w:w="4672" w:type="dxa"/>
          </w:tcPr>
          <w:p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Практика</w:t>
            </w:r>
          </w:p>
        </w:tc>
        <w:tc>
          <w:tcPr>
            <w:tcW w:w="4673" w:type="dxa"/>
          </w:tcPr>
          <w:p w:rsidR="00263823" w:rsidRPr="00EE293F" w:rsidRDefault="00263823" w:rsidP="00860FD4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93F">
              <w:rPr>
                <w:rFonts w:eastAsiaTheme="minorEastAsia"/>
                <w:sz w:val="28"/>
                <w:szCs w:val="28"/>
              </w:rPr>
              <w:t xml:space="preserve">не менее </w:t>
            </w:r>
            <w:r w:rsidR="00860FD4" w:rsidRPr="00EE293F">
              <w:rPr>
                <w:rFonts w:eastAsiaTheme="minorEastAsia"/>
                <w:sz w:val="28"/>
                <w:szCs w:val="28"/>
              </w:rPr>
              <w:t>36</w:t>
            </w:r>
          </w:p>
        </w:tc>
      </w:tr>
      <w:tr w:rsidR="00263823" w:rsidRPr="00263823" w:rsidTr="00263823">
        <w:tc>
          <w:tcPr>
            <w:tcW w:w="4672" w:type="dxa"/>
          </w:tcPr>
          <w:p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673" w:type="dxa"/>
          </w:tcPr>
          <w:p w:rsidR="00263823" w:rsidRPr="00EE293F" w:rsidRDefault="00714009" w:rsidP="002638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93F">
              <w:rPr>
                <w:rFonts w:eastAsiaTheme="minorEastAsia"/>
                <w:sz w:val="28"/>
                <w:szCs w:val="28"/>
              </w:rPr>
              <w:t>6-</w:t>
            </w:r>
            <w:r w:rsidR="00263823" w:rsidRPr="00EE293F">
              <w:rPr>
                <w:rFonts w:eastAsiaTheme="minorEastAsia"/>
                <w:sz w:val="28"/>
                <w:szCs w:val="28"/>
              </w:rPr>
              <w:t xml:space="preserve"> 9</w:t>
            </w:r>
          </w:p>
        </w:tc>
      </w:tr>
      <w:tr w:rsidR="00263823" w:rsidRPr="00263823" w:rsidTr="00263823">
        <w:tc>
          <w:tcPr>
            <w:tcW w:w="4672" w:type="dxa"/>
          </w:tcPr>
          <w:p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 xml:space="preserve">Объем программы </w:t>
            </w:r>
            <w:proofErr w:type="spellStart"/>
            <w:r w:rsidRPr="00806C5D">
              <w:rPr>
                <w:rFonts w:eastAsiaTheme="minorEastAsia"/>
                <w:sz w:val="28"/>
                <w:szCs w:val="28"/>
              </w:rPr>
              <w:t>бакалавриата</w:t>
            </w:r>
            <w:proofErr w:type="spellEnd"/>
          </w:p>
        </w:tc>
        <w:tc>
          <w:tcPr>
            <w:tcW w:w="4673" w:type="dxa"/>
          </w:tcPr>
          <w:p w:rsidR="00263823" w:rsidRPr="00EE293F" w:rsidRDefault="00860FD4" w:rsidP="002638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93F">
              <w:rPr>
                <w:rFonts w:eastAsiaTheme="minorEastAsia"/>
                <w:sz w:val="28"/>
                <w:szCs w:val="28"/>
              </w:rPr>
              <w:t>120</w:t>
            </w:r>
          </w:p>
        </w:tc>
      </w:tr>
    </w:tbl>
    <w:p w:rsidR="00263823" w:rsidRPr="00263823" w:rsidRDefault="00263823" w:rsidP="00263823">
      <w:pPr>
        <w:ind w:firstLine="709"/>
        <w:jc w:val="both"/>
        <w:rPr>
          <w:rFonts w:eastAsiaTheme="minorEastAsia"/>
          <w:sz w:val="28"/>
          <w:szCs w:val="28"/>
        </w:rPr>
      </w:pPr>
    </w:p>
    <w:p w:rsidR="00806C5D" w:rsidRDefault="00263823" w:rsidP="00806C5D">
      <w:pPr>
        <w:pStyle w:val="ConsPlusNormal"/>
        <w:ind w:firstLine="709"/>
        <w:jc w:val="both"/>
        <w:rPr>
          <w:sz w:val="28"/>
          <w:szCs w:val="28"/>
        </w:rPr>
      </w:pPr>
      <w:r w:rsidRPr="00806C5D">
        <w:rPr>
          <w:sz w:val="28"/>
          <w:szCs w:val="28"/>
        </w:rPr>
        <w:t>Блок 1</w:t>
      </w:r>
      <w:r>
        <w:rPr>
          <w:sz w:val="28"/>
          <w:szCs w:val="28"/>
        </w:rPr>
        <w:t xml:space="preserve"> «</w:t>
      </w:r>
      <w:r w:rsidRPr="00806C5D">
        <w:rPr>
          <w:sz w:val="28"/>
          <w:szCs w:val="28"/>
        </w:rPr>
        <w:t>Дисциплины (модули)</w:t>
      </w:r>
      <w:r>
        <w:rPr>
          <w:sz w:val="28"/>
          <w:szCs w:val="28"/>
        </w:rPr>
        <w:t>» включает обязательную часть и часть, формируемую участниками образовательного процесса.</w:t>
      </w:r>
    </w:p>
    <w:p w:rsidR="005463B4" w:rsidRPr="005463B4" w:rsidRDefault="005463B4" w:rsidP="005463B4">
      <w:pPr>
        <w:ind w:firstLine="709"/>
        <w:jc w:val="both"/>
        <w:rPr>
          <w:rFonts w:eastAsiaTheme="minorEastAsia"/>
          <w:sz w:val="28"/>
          <w:szCs w:val="28"/>
        </w:rPr>
      </w:pPr>
      <w:r w:rsidRPr="005463B4">
        <w:rPr>
          <w:rFonts w:eastAsiaTheme="minorEastAsia"/>
          <w:sz w:val="28"/>
          <w:szCs w:val="28"/>
        </w:rPr>
        <w:t>Дисциплины (модули) и практики, обеспечивающие формирование универсальных компетенций, включ</w:t>
      </w:r>
      <w:r w:rsidR="00B76EE3">
        <w:rPr>
          <w:rFonts w:eastAsiaTheme="minorEastAsia"/>
          <w:sz w:val="28"/>
          <w:szCs w:val="28"/>
        </w:rPr>
        <w:t>ены</w:t>
      </w:r>
      <w:r w:rsidRPr="005463B4">
        <w:rPr>
          <w:rFonts w:eastAsiaTheme="minorEastAsia"/>
          <w:sz w:val="28"/>
          <w:szCs w:val="28"/>
        </w:rPr>
        <w:t xml:space="preserve"> в обязательную часть программы </w:t>
      </w:r>
      <w:r w:rsidR="00EE293F">
        <w:rPr>
          <w:rFonts w:eastAsiaTheme="minorEastAsia"/>
          <w:sz w:val="28"/>
          <w:szCs w:val="28"/>
        </w:rPr>
        <w:t>магистратуры</w:t>
      </w:r>
      <w:r w:rsidRPr="005463B4">
        <w:rPr>
          <w:rFonts w:eastAsiaTheme="minorEastAsia"/>
          <w:sz w:val="28"/>
          <w:szCs w:val="28"/>
        </w:rPr>
        <w:t xml:space="preserve"> и в часть, формируемую участниками образовательных отношений.</w:t>
      </w:r>
    </w:p>
    <w:p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Блок 2 «Практика» входят учебная и производственная практики:</w:t>
      </w:r>
    </w:p>
    <w:p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Блок 3 «Государственная итоговая аттестация» входит </w:t>
      </w:r>
      <w:r w:rsidR="008D2446">
        <w:rPr>
          <w:sz w:val="28"/>
          <w:szCs w:val="28"/>
        </w:rPr>
        <w:t>подготовка к сдаче и сдача государственного экзамена, выполнение</w:t>
      </w:r>
      <w:r>
        <w:rPr>
          <w:sz w:val="28"/>
          <w:szCs w:val="28"/>
        </w:rPr>
        <w:t xml:space="preserve"> и защита выпускной квалификационной работы.</w:t>
      </w:r>
    </w:p>
    <w:p w:rsidR="008D2446" w:rsidRPr="00EA4D1C" w:rsidRDefault="00157474" w:rsidP="00231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Факультативные дисциплины не включаются в объем 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>.</w:t>
      </w:r>
      <w:r w:rsidR="008D2446">
        <w:rPr>
          <w:sz w:val="28"/>
          <w:szCs w:val="28"/>
        </w:rPr>
        <w:t xml:space="preserve"> Факультативы: </w:t>
      </w:r>
      <w:r w:rsidR="00EA4D1C" w:rsidRPr="00EA4D1C">
        <w:rPr>
          <w:sz w:val="28"/>
          <w:szCs w:val="28"/>
        </w:rPr>
        <w:t>География религий мира</w:t>
      </w:r>
      <w:r w:rsidR="008D2446" w:rsidRPr="00EA4D1C">
        <w:rPr>
          <w:sz w:val="28"/>
          <w:szCs w:val="28"/>
        </w:rPr>
        <w:t xml:space="preserve"> и </w:t>
      </w:r>
      <w:r w:rsidR="00EA4D1C" w:rsidRPr="00EA4D1C">
        <w:rPr>
          <w:sz w:val="28"/>
          <w:szCs w:val="28"/>
        </w:rPr>
        <w:t>Методика применения аудиовизуальных средств в обучении географии</w:t>
      </w:r>
      <w:r w:rsidR="00EA4D1C">
        <w:rPr>
          <w:sz w:val="28"/>
          <w:szCs w:val="28"/>
        </w:rPr>
        <w:t>.</w:t>
      </w:r>
    </w:p>
    <w:p w:rsidR="00B76EE3" w:rsidRDefault="00F32C3D" w:rsidP="00B76EE3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76EE3" w:rsidRPr="00B76EE3">
        <w:rPr>
          <w:b/>
          <w:sz w:val="28"/>
          <w:szCs w:val="28"/>
        </w:rPr>
        <w:t>.2 Типы практик</w:t>
      </w:r>
    </w:p>
    <w:p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Блок 2 «Практики» входят учебная и производственная практики.</w:t>
      </w:r>
    </w:p>
    <w:p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данного Блока – формирование комплекса компетенций выпускника </w:t>
      </w:r>
      <w:r w:rsidR="00157474">
        <w:rPr>
          <w:sz w:val="28"/>
          <w:szCs w:val="28"/>
        </w:rPr>
        <w:t xml:space="preserve">по </w:t>
      </w:r>
      <w:r w:rsidR="00F32C3D">
        <w:rPr>
          <w:sz w:val="28"/>
          <w:szCs w:val="28"/>
        </w:rPr>
        <w:t xml:space="preserve">АОП </w:t>
      </w:r>
      <w:r w:rsidR="00157474">
        <w:rPr>
          <w:sz w:val="28"/>
          <w:szCs w:val="28"/>
        </w:rPr>
        <w:t xml:space="preserve">по направлению подготовки </w:t>
      </w:r>
      <w:bookmarkStart w:id="10" w:name="_Hlk68957458"/>
      <w:r w:rsidR="00D246F4">
        <w:rPr>
          <w:rFonts w:eastAsiaTheme="minorEastAsia"/>
          <w:sz w:val="28"/>
          <w:szCs w:val="28"/>
        </w:rPr>
        <w:t>05.0</w:t>
      </w:r>
      <w:r w:rsidR="003B544F">
        <w:rPr>
          <w:rFonts w:eastAsiaTheme="minorEastAsia"/>
          <w:sz w:val="28"/>
          <w:szCs w:val="28"/>
        </w:rPr>
        <w:t>4</w:t>
      </w:r>
      <w:r w:rsidR="00D246F4">
        <w:rPr>
          <w:rFonts w:eastAsiaTheme="minorEastAsia"/>
          <w:sz w:val="28"/>
          <w:szCs w:val="28"/>
        </w:rPr>
        <w:t>.02 ГЕОГРАФИЯ</w:t>
      </w:r>
      <w:r w:rsidR="00157474">
        <w:rPr>
          <w:sz w:val="28"/>
          <w:szCs w:val="28"/>
        </w:rPr>
        <w:t xml:space="preserve">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="00157474">
        <w:rPr>
          <w:sz w:val="28"/>
          <w:szCs w:val="28"/>
        </w:rPr>
        <w:t>»</w:t>
      </w:r>
      <w:bookmarkEnd w:id="10"/>
      <w:r w:rsidR="00157474">
        <w:rPr>
          <w:sz w:val="28"/>
          <w:szCs w:val="28"/>
        </w:rPr>
        <w:t>), освоение видов профессиональной деятельности для успешного решения профессиональных задач.</w:t>
      </w:r>
    </w:p>
    <w:p w:rsidR="00157474" w:rsidRDefault="00157474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32C3D">
        <w:rPr>
          <w:sz w:val="28"/>
          <w:szCs w:val="28"/>
        </w:rPr>
        <w:t xml:space="preserve">АОП </w:t>
      </w:r>
      <w:r>
        <w:rPr>
          <w:sz w:val="28"/>
          <w:szCs w:val="28"/>
        </w:rPr>
        <w:t xml:space="preserve">по направлению подготовки </w:t>
      </w:r>
      <w:r w:rsidR="00B85CA2" w:rsidRPr="00B85CA2">
        <w:rPr>
          <w:sz w:val="28"/>
          <w:szCs w:val="28"/>
        </w:rPr>
        <w:t>05.0</w:t>
      </w:r>
      <w:r w:rsidR="003B544F">
        <w:rPr>
          <w:sz w:val="28"/>
          <w:szCs w:val="28"/>
        </w:rPr>
        <w:t>4</w:t>
      </w:r>
      <w:r w:rsidR="00B85CA2" w:rsidRPr="00B85CA2">
        <w:rPr>
          <w:sz w:val="28"/>
          <w:szCs w:val="28"/>
        </w:rPr>
        <w:t>.02 ГЕОГРАФИЯ (профиль «</w:t>
      </w:r>
      <w:r w:rsidR="003B544F" w:rsidRPr="003B544F">
        <w:rPr>
          <w:sz w:val="28"/>
          <w:szCs w:val="28"/>
        </w:rPr>
        <w:t>Ландшафтное планирование и дизайн ландшафта</w:t>
      </w:r>
      <w:r w:rsidR="00B85CA2" w:rsidRPr="00B85CA2">
        <w:rPr>
          <w:sz w:val="28"/>
          <w:szCs w:val="28"/>
        </w:rPr>
        <w:t>»</w:t>
      </w:r>
      <w:r>
        <w:rPr>
          <w:sz w:val="28"/>
          <w:szCs w:val="28"/>
        </w:rPr>
        <w:t>) устанавливаются следующие типы практик:</w:t>
      </w:r>
    </w:p>
    <w:p w:rsidR="00157474" w:rsidRDefault="00157474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Учебная практика: </w:t>
      </w:r>
      <w:r w:rsidR="00041745">
        <w:rPr>
          <w:sz w:val="28"/>
          <w:szCs w:val="28"/>
        </w:rPr>
        <w:t>научно-исследовательская</w:t>
      </w:r>
      <w:r>
        <w:rPr>
          <w:sz w:val="28"/>
          <w:szCs w:val="28"/>
        </w:rPr>
        <w:t xml:space="preserve"> практика.</w:t>
      </w:r>
    </w:p>
    <w:p w:rsidR="00157474" w:rsidRPr="00041745" w:rsidRDefault="00157474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Производственная практика: </w:t>
      </w:r>
      <w:r w:rsidR="00714009" w:rsidRPr="00041745">
        <w:rPr>
          <w:sz w:val="28"/>
          <w:szCs w:val="28"/>
        </w:rPr>
        <w:t xml:space="preserve">педагогическая, </w:t>
      </w:r>
      <w:r w:rsidR="00041745" w:rsidRPr="00041745">
        <w:rPr>
          <w:sz w:val="28"/>
          <w:szCs w:val="28"/>
        </w:rPr>
        <w:t>научно-исследовательская</w:t>
      </w:r>
    </w:p>
    <w:p w:rsidR="00157474" w:rsidRDefault="00F32C3D" w:rsidP="00157474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157474" w:rsidRPr="00157474">
        <w:rPr>
          <w:b/>
          <w:sz w:val="28"/>
          <w:szCs w:val="28"/>
        </w:rPr>
        <w:t>.3 Учебный план и календарный учебный график</w:t>
      </w:r>
    </w:p>
    <w:p w:rsidR="00157474" w:rsidRDefault="00157474" w:rsidP="00157474">
      <w:pPr>
        <w:ind w:firstLine="709"/>
        <w:jc w:val="both"/>
        <w:rPr>
          <w:sz w:val="28"/>
          <w:szCs w:val="28"/>
        </w:rPr>
      </w:pPr>
      <w:proofErr w:type="gramStart"/>
      <w:r w:rsidRPr="00D7631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 8 «</w:t>
      </w:r>
      <w:r>
        <w:rPr>
          <w:bCs/>
          <w:sz w:val="28"/>
          <w:szCs w:val="28"/>
        </w:rPr>
        <w:t>Поряд</w:t>
      </w:r>
      <w:r w:rsidRPr="007F2B31">
        <w:rPr>
          <w:bCs/>
          <w:sz w:val="28"/>
          <w:szCs w:val="28"/>
        </w:rPr>
        <w:t xml:space="preserve">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F2B31">
        <w:rPr>
          <w:bCs/>
          <w:sz w:val="28"/>
          <w:szCs w:val="28"/>
        </w:rPr>
        <w:t>бакалавриата</w:t>
      </w:r>
      <w:proofErr w:type="spellEnd"/>
      <w:r w:rsidRPr="007F2B31">
        <w:rPr>
          <w:bCs/>
          <w:sz w:val="28"/>
          <w:szCs w:val="28"/>
        </w:rPr>
        <w:t xml:space="preserve">, программам </w:t>
      </w:r>
      <w:proofErr w:type="spellStart"/>
      <w:r w:rsidRPr="007F2B31">
        <w:rPr>
          <w:bCs/>
          <w:sz w:val="28"/>
          <w:szCs w:val="28"/>
        </w:rPr>
        <w:t>специалитета</w:t>
      </w:r>
      <w:proofErr w:type="spellEnd"/>
      <w:r w:rsidRPr="007F2B31">
        <w:rPr>
          <w:bCs/>
          <w:sz w:val="28"/>
          <w:szCs w:val="28"/>
        </w:rPr>
        <w:t>, программам магистратуры</w:t>
      </w:r>
      <w:r>
        <w:rPr>
          <w:sz w:val="28"/>
          <w:szCs w:val="28"/>
        </w:rPr>
        <w:t xml:space="preserve">»,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</w:t>
      </w:r>
      <w:r w:rsidRPr="007F2B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7F2B31">
        <w:rPr>
          <w:sz w:val="28"/>
          <w:szCs w:val="28"/>
        </w:rPr>
        <w:t xml:space="preserve"> № </w:t>
      </w:r>
      <w:r>
        <w:rPr>
          <w:sz w:val="28"/>
          <w:szCs w:val="28"/>
        </w:rPr>
        <w:t>301</w:t>
      </w:r>
      <w:r w:rsidRPr="007F2B31">
        <w:rPr>
          <w:sz w:val="28"/>
          <w:szCs w:val="28"/>
        </w:rPr>
        <w:t>,</w:t>
      </w:r>
      <w:r w:rsidRPr="00D76317">
        <w:rPr>
          <w:sz w:val="28"/>
          <w:szCs w:val="28"/>
        </w:rPr>
        <w:t xml:space="preserve"> содержание и организация образовательного процесса при реализации </w:t>
      </w:r>
      <w:r w:rsidR="00F32C3D">
        <w:rPr>
          <w:sz w:val="28"/>
          <w:szCs w:val="28"/>
        </w:rPr>
        <w:t>А</w:t>
      </w:r>
      <w:r w:rsidRPr="00D76317">
        <w:rPr>
          <w:sz w:val="28"/>
          <w:szCs w:val="28"/>
        </w:rPr>
        <w:t xml:space="preserve">ОП регламентируется учебным планом, </w:t>
      </w:r>
      <w:r>
        <w:rPr>
          <w:sz w:val="28"/>
          <w:szCs w:val="28"/>
        </w:rPr>
        <w:t>календарным учебным</w:t>
      </w:r>
      <w:r w:rsidRPr="00016D8D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ом, рабочими</w:t>
      </w:r>
      <w:r w:rsidRPr="00016D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016D8D">
        <w:rPr>
          <w:sz w:val="28"/>
          <w:szCs w:val="28"/>
        </w:rPr>
        <w:t xml:space="preserve"> дисциплин (модулей), программ</w:t>
      </w:r>
      <w:r>
        <w:rPr>
          <w:sz w:val="28"/>
          <w:szCs w:val="28"/>
        </w:rPr>
        <w:t>ами</w:t>
      </w:r>
      <w:r w:rsidRPr="00016D8D">
        <w:rPr>
          <w:sz w:val="28"/>
          <w:szCs w:val="28"/>
        </w:rPr>
        <w:t xml:space="preserve"> п</w:t>
      </w:r>
      <w:r>
        <w:rPr>
          <w:sz w:val="28"/>
          <w:szCs w:val="28"/>
        </w:rPr>
        <w:t>рактик, оценочными</w:t>
      </w:r>
      <w:r w:rsidRPr="00016D8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016D8D">
        <w:rPr>
          <w:sz w:val="28"/>
          <w:szCs w:val="28"/>
        </w:rPr>
        <w:t xml:space="preserve">, </w:t>
      </w:r>
      <w:r w:rsidRPr="00D76317">
        <w:rPr>
          <w:sz w:val="28"/>
          <w:szCs w:val="28"/>
        </w:rPr>
        <w:t>а также методическими материалами, обеспечивающими реализацию</w:t>
      </w:r>
      <w:proofErr w:type="gramEnd"/>
      <w:r w:rsidRPr="00D76317">
        <w:rPr>
          <w:sz w:val="28"/>
          <w:szCs w:val="28"/>
        </w:rPr>
        <w:t xml:space="preserve"> соответствующих образовательных технологий.</w:t>
      </w:r>
    </w:p>
    <w:p w:rsidR="00157474" w:rsidRPr="00D76317" w:rsidRDefault="00157474" w:rsidP="00157474">
      <w:pPr>
        <w:ind w:firstLine="709"/>
        <w:jc w:val="both"/>
        <w:rPr>
          <w:sz w:val="28"/>
        </w:rPr>
      </w:pPr>
      <w:r w:rsidRPr="00FC4ECB">
        <w:rPr>
          <w:sz w:val="28"/>
        </w:rPr>
        <w:t>В</w:t>
      </w:r>
      <w:r w:rsidRPr="00D76317">
        <w:rPr>
          <w:sz w:val="28"/>
        </w:rPr>
        <w:t xml:space="preserve"> календарном учебном графике указана последовательность реализации </w:t>
      </w:r>
      <w:r w:rsidR="00F32C3D">
        <w:rPr>
          <w:sz w:val="28"/>
        </w:rPr>
        <w:t>А</w:t>
      </w:r>
      <w:r w:rsidRPr="00D76317">
        <w:rPr>
          <w:sz w:val="28"/>
        </w:rPr>
        <w:t>ОП по семестрам, курсам, включая теоретическое обучение, практи</w:t>
      </w:r>
      <w:r>
        <w:rPr>
          <w:sz w:val="28"/>
        </w:rPr>
        <w:t>ки,</w:t>
      </w:r>
      <w:r w:rsidRPr="00D76317">
        <w:rPr>
          <w:sz w:val="28"/>
        </w:rPr>
        <w:t xml:space="preserve"> промежуточную и итоговую аттестацию, </w:t>
      </w:r>
      <w:r>
        <w:rPr>
          <w:sz w:val="28"/>
        </w:rPr>
        <w:t xml:space="preserve">факультативы и </w:t>
      </w:r>
      <w:r w:rsidRPr="00D76317">
        <w:rPr>
          <w:sz w:val="28"/>
        </w:rPr>
        <w:t>каникулы.</w:t>
      </w:r>
    </w:p>
    <w:p w:rsidR="00157474" w:rsidRDefault="00157474" w:rsidP="00157474">
      <w:pPr>
        <w:spacing w:before="120" w:after="120"/>
        <w:ind w:firstLine="709"/>
        <w:jc w:val="both"/>
        <w:rPr>
          <w:sz w:val="28"/>
          <w:szCs w:val="28"/>
        </w:rPr>
      </w:pPr>
      <w:r w:rsidRPr="00157474">
        <w:rPr>
          <w:i/>
          <w:sz w:val="28"/>
          <w:szCs w:val="28"/>
        </w:rPr>
        <w:t xml:space="preserve">Календарный учебный график </w:t>
      </w:r>
      <w:r w:rsidR="00F32C3D" w:rsidRPr="00F32C3D">
        <w:rPr>
          <w:sz w:val="28"/>
          <w:szCs w:val="28"/>
        </w:rPr>
        <w:t>АОП</w:t>
      </w:r>
      <w:r w:rsidR="00EE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направлению подготовки </w:t>
      </w:r>
      <w:r w:rsidR="00B85CA2">
        <w:rPr>
          <w:rFonts w:eastAsiaTheme="minorEastAsia"/>
          <w:sz w:val="28"/>
          <w:szCs w:val="28"/>
        </w:rPr>
        <w:t>05.0</w:t>
      </w:r>
      <w:r w:rsidR="00D46D57">
        <w:rPr>
          <w:rFonts w:eastAsiaTheme="minorEastAsia"/>
          <w:sz w:val="28"/>
          <w:szCs w:val="28"/>
        </w:rPr>
        <w:t>4</w:t>
      </w:r>
      <w:r w:rsidR="00B85CA2">
        <w:rPr>
          <w:rFonts w:eastAsiaTheme="minorEastAsia"/>
          <w:sz w:val="28"/>
          <w:szCs w:val="28"/>
        </w:rPr>
        <w:t>.02 ГЕОГРАФИЯ</w:t>
      </w:r>
      <w:r w:rsidR="00B85CA2">
        <w:rPr>
          <w:sz w:val="28"/>
          <w:szCs w:val="28"/>
        </w:rPr>
        <w:t xml:space="preserve"> (профиль «</w:t>
      </w:r>
      <w:r w:rsidR="00D46D57" w:rsidRPr="00D46D57">
        <w:rPr>
          <w:sz w:val="28"/>
          <w:szCs w:val="28"/>
        </w:rPr>
        <w:t>Ландшафтное планирование и дизайн ландшафта</w:t>
      </w:r>
      <w:r w:rsidR="00B85CA2">
        <w:rPr>
          <w:sz w:val="28"/>
          <w:szCs w:val="28"/>
        </w:rPr>
        <w:t>»</w:t>
      </w:r>
      <w:r>
        <w:rPr>
          <w:sz w:val="28"/>
          <w:szCs w:val="28"/>
        </w:rPr>
        <w:t>) представлен в Приложении А.</w:t>
      </w:r>
    </w:p>
    <w:p w:rsidR="00C52849" w:rsidRPr="00FC4ECB" w:rsidRDefault="00C52849" w:rsidP="00C52849">
      <w:pPr>
        <w:ind w:firstLine="540"/>
        <w:jc w:val="both"/>
        <w:rPr>
          <w:sz w:val="28"/>
          <w:szCs w:val="28"/>
        </w:rPr>
      </w:pPr>
      <w:r w:rsidRPr="004171F1">
        <w:rPr>
          <w:sz w:val="28"/>
          <w:szCs w:val="28"/>
        </w:rPr>
        <w:t xml:space="preserve">Учебный план для очной формы </w:t>
      </w:r>
      <w:proofErr w:type="gramStart"/>
      <w:r w:rsidRPr="004171F1">
        <w:rPr>
          <w:sz w:val="28"/>
          <w:szCs w:val="28"/>
        </w:rPr>
        <w:t>обучения по направлению</w:t>
      </w:r>
      <w:proofErr w:type="gramEnd"/>
      <w:r w:rsidRPr="004171F1">
        <w:rPr>
          <w:sz w:val="28"/>
          <w:szCs w:val="28"/>
        </w:rPr>
        <w:t xml:space="preserve"> подготовки</w:t>
      </w:r>
      <w:r w:rsidR="00EE293F">
        <w:rPr>
          <w:sz w:val="28"/>
          <w:szCs w:val="28"/>
        </w:rPr>
        <w:t xml:space="preserve"> </w:t>
      </w:r>
      <w:r w:rsidR="00714009">
        <w:rPr>
          <w:rFonts w:eastAsiaTheme="minorEastAsia"/>
          <w:sz w:val="28"/>
          <w:szCs w:val="28"/>
        </w:rPr>
        <w:t>05.0</w:t>
      </w:r>
      <w:r w:rsidR="00D46D57">
        <w:rPr>
          <w:rFonts w:eastAsiaTheme="minorEastAsia"/>
          <w:sz w:val="28"/>
          <w:szCs w:val="28"/>
        </w:rPr>
        <w:t>4</w:t>
      </w:r>
      <w:r w:rsidR="00714009">
        <w:rPr>
          <w:rFonts w:eastAsiaTheme="minorEastAsia"/>
          <w:sz w:val="28"/>
          <w:szCs w:val="28"/>
        </w:rPr>
        <w:t>.02 ГЕОГРАФИЯ</w:t>
      </w:r>
      <w:r w:rsidR="00EE293F">
        <w:rPr>
          <w:rFonts w:eastAsiaTheme="minorEastAsia"/>
          <w:sz w:val="28"/>
          <w:szCs w:val="28"/>
        </w:rPr>
        <w:t xml:space="preserve"> </w:t>
      </w:r>
      <w:r w:rsidRPr="004171F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основой для составления учебного плана</w:t>
      </w:r>
      <w:r w:rsidRPr="004171F1">
        <w:rPr>
          <w:sz w:val="28"/>
          <w:szCs w:val="28"/>
        </w:rPr>
        <w:t xml:space="preserve"> </w:t>
      </w:r>
      <w:proofErr w:type="spellStart"/>
      <w:r w:rsidR="00041745">
        <w:rPr>
          <w:sz w:val="28"/>
          <w:szCs w:val="28"/>
        </w:rPr>
        <w:t>очно-</w:t>
      </w:r>
      <w:r w:rsidRPr="004171F1">
        <w:rPr>
          <w:sz w:val="28"/>
          <w:szCs w:val="28"/>
        </w:rPr>
        <w:t>заочной</w:t>
      </w:r>
      <w:proofErr w:type="spellEnd"/>
      <w:r w:rsidRPr="004171F1">
        <w:rPr>
          <w:sz w:val="28"/>
          <w:szCs w:val="28"/>
        </w:rPr>
        <w:t xml:space="preserve"> формы обучения и индивидуа</w:t>
      </w:r>
      <w:r>
        <w:rPr>
          <w:sz w:val="28"/>
          <w:szCs w:val="28"/>
        </w:rPr>
        <w:t>льных учебных планов студентов.</w:t>
      </w:r>
    </w:p>
    <w:p w:rsidR="00C52849" w:rsidRPr="00D24B27" w:rsidRDefault="00C52849" w:rsidP="00C52849">
      <w:pPr>
        <w:pStyle w:val="a6"/>
        <w:spacing w:line="240" w:lineRule="auto"/>
        <w:ind w:firstLine="709"/>
        <w:rPr>
          <w:szCs w:val="28"/>
        </w:rPr>
      </w:pPr>
      <w:r w:rsidRPr="00D24B27">
        <w:rPr>
          <w:rFonts w:ascii="Times New Roman" w:hAnsi="Times New Roman"/>
          <w:szCs w:val="28"/>
        </w:rPr>
        <w:t xml:space="preserve">В соответствии с ФГОС структура ОПОП </w:t>
      </w:r>
      <w:r>
        <w:rPr>
          <w:rFonts w:ascii="Times New Roman" w:hAnsi="Times New Roman"/>
          <w:szCs w:val="28"/>
        </w:rPr>
        <w:t xml:space="preserve">Блок 1 «Дисциплины (модули)» </w:t>
      </w:r>
      <w:r w:rsidRPr="00D24B27">
        <w:rPr>
          <w:rFonts w:ascii="Times New Roman" w:hAnsi="Times New Roman"/>
          <w:szCs w:val="28"/>
        </w:rPr>
        <w:t>включает</w:t>
      </w:r>
      <w:r w:rsidR="00EE293F">
        <w:rPr>
          <w:rFonts w:ascii="Times New Roman" w:hAnsi="Times New Roman"/>
          <w:szCs w:val="28"/>
        </w:rPr>
        <w:t xml:space="preserve"> </w:t>
      </w:r>
      <w:r w:rsidRPr="00D24B27">
        <w:rPr>
          <w:rFonts w:ascii="Times New Roman" w:hAnsi="Times New Roman"/>
          <w:szCs w:val="28"/>
        </w:rPr>
        <w:t xml:space="preserve">обязательную часть и часть, формируемую участниками образовательных отношений. </w:t>
      </w:r>
    </w:p>
    <w:p w:rsidR="00C52849" w:rsidRPr="00D24B27" w:rsidRDefault="00C52849" w:rsidP="00C52849">
      <w:pPr>
        <w:ind w:firstLine="709"/>
        <w:jc w:val="both"/>
        <w:rPr>
          <w:sz w:val="28"/>
          <w:szCs w:val="28"/>
        </w:rPr>
      </w:pPr>
      <w:r w:rsidRPr="00D24B27">
        <w:rPr>
          <w:sz w:val="28"/>
          <w:szCs w:val="28"/>
        </w:rPr>
        <w:t>Блок 2 «Практики</w:t>
      </w:r>
      <w:r>
        <w:rPr>
          <w:sz w:val="28"/>
          <w:szCs w:val="28"/>
        </w:rPr>
        <w:t>»</w:t>
      </w:r>
      <w:r w:rsidR="00041745">
        <w:rPr>
          <w:sz w:val="28"/>
          <w:szCs w:val="28"/>
        </w:rPr>
        <w:t xml:space="preserve"> </w:t>
      </w:r>
      <w:r w:rsidRPr="00C52849">
        <w:rPr>
          <w:sz w:val="28"/>
          <w:szCs w:val="28"/>
        </w:rPr>
        <w:t>относится</w:t>
      </w:r>
      <w:r w:rsidR="00EE293F">
        <w:rPr>
          <w:sz w:val="28"/>
          <w:szCs w:val="28"/>
        </w:rPr>
        <w:t xml:space="preserve"> </w:t>
      </w:r>
      <w:r w:rsidRPr="00C52849">
        <w:rPr>
          <w:sz w:val="28"/>
          <w:szCs w:val="28"/>
        </w:rPr>
        <w:t>к</w:t>
      </w:r>
      <w:r w:rsidR="00EE293F">
        <w:rPr>
          <w:sz w:val="28"/>
          <w:szCs w:val="28"/>
        </w:rPr>
        <w:t xml:space="preserve"> </w:t>
      </w:r>
      <w:r w:rsidRPr="00C52849">
        <w:rPr>
          <w:sz w:val="28"/>
          <w:szCs w:val="28"/>
        </w:rPr>
        <w:t>обязательн</w:t>
      </w:r>
      <w:r>
        <w:rPr>
          <w:sz w:val="28"/>
          <w:szCs w:val="28"/>
        </w:rPr>
        <w:t>ой</w:t>
      </w:r>
      <w:r w:rsidRPr="00C52849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C52849">
        <w:rPr>
          <w:sz w:val="28"/>
          <w:szCs w:val="28"/>
        </w:rPr>
        <w:t>.</w:t>
      </w:r>
    </w:p>
    <w:p w:rsidR="00C52849" w:rsidRPr="00D24B27" w:rsidRDefault="00C52849" w:rsidP="00C52849">
      <w:pPr>
        <w:ind w:firstLine="709"/>
        <w:jc w:val="both"/>
        <w:rPr>
          <w:sz w:val="28"/>
          <w:szCs w:val="28"/>
        </w:rPr>
      </w:pPr>
      <w:r w:rsidRPr="00D24B27">
        <w:rPr>
          <w:sz w:val="28"/>
          <w:szCs w:val="28"/>
        </w:rPr>
        <w:t>Блок 3 «Государственная итоговая аттестация», завершающийся присвоением квалификации «</w:t>
      </w:r>
      <w:r w:rsidR="00041745">
        <w:rPr>
          <w:sz w:val="28"/>
          <w:szCs w:val="28"/>
        </w:rPr>
        <w:t>магистр</w:t>
      </w:r>
      <w:r w:rsidRPr="00D24B27">
        <w:rPr>
          <w:sz w:val="28"/>
          <w:szCs w:val="28"/>
        </w:rPr>
        <w:t>», который в полном объеме относится к базовой части программы.</w:t>
      </w:r>
    </w:p>
    <w:p w:rsidR="00F32C3D" w:rsidRDefault="00C52849" w:rsidP="00C52849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требованиям ФГОС направления подготовки </w:t>
      </w:r>
      <w:r w:rsidR="00714009">
        <w:rPr>
          <w:rFonts w:eastAsiaTheme="minorEastAsia"/>
          <w:sz w:val="28"/>
          <w:szCs w:val="28"/>
        </w:rPr>
        <w:t>05.0</w:t>
      </w:r>
      <w:r w:rsidR="00D46D57">
        <w:rPr>
          <w:rFonts w:eastAsiaTheme="minorEastAsia"/>
          <w:sz w:val="28"/>
          <w:szCs w:val="28"/>
        </w:rPr>
        <w:t>4</w:t>
      </w:r>
      <w:r w:rsidR="00714009">
        <w:rPr>
          <w:rFonts w:eastAsiaTheme="minorEastAsia"/>
          <w:sz w:val="28"/>
          <w:szCs w:val="28"/>
        </w:rPr>
        <w:t>.02 ГЕОГРАФИЯ</w:t>
      </w:r>
      <w:r w:rsidR="00EE293F">
        <w:rPr>
          <w:rFonts w:eastAsiaTheme="minorEastAsia"/>
          <w:sz w:val="28"/>
          <w:szCs w:val="28"/>
        </w:rPr>
        <w:t xml:space="preserve"> </w:t>
      </w:r>
      <w:r w:rsidRPr="00D24B27">
        <w:rPr>
          <w:sz w:val="28"/>
        </w:rPr>
        <w:t>(</w:t>
      </w:r>
      <w:r w:rsidR="00EE293F">
        <w:rPr>
          <w:sz w:val="28"/>
        </w:rPr>
        <w:t>магистратура</w:t>
      </w:r>
      <w:r w:rsidRPr="00D24B27">
        <w:rPr>
          <w:sz w:val="28"/>
        </w:rPr>
        <w:t xml:space="preserve">) дисциплины, относящиеся к базовой части программы </w:t>
      </w:r>
      <w:r w:rsidR="00EE293F">
        <w:rPr>
          <w:sz w:val="28"/>
        </w:rPr>
        <w:t>магистратуры</w:t>
      </w:r>
      <w:r w:rsidRPr="00D24B27">
        <w:rPr>
          <w:sz w:val="28"/>
        </w:rPr>
        <w:t>, являются обязательными для освоения обучающ</w:t>
      </w:r>
      <w:r>
        <w:rPr>
          <w:sz w:val="28"/>
        </w:rPr>
        <w:t>имися вне зависимости от профиля</w:t>
      </w:r>
      <w:r w:rsidRPr="00D24B27">
        <w:rPr>
          <w:sz w:val="28"/>
        </w:rPr>
        <w:t xml:space="preserve"> программы.</w:t>
      </w:r>
    </w:p>
    <w:p w:rsidR="00C52849" w:rsidRPr="00D24B27" w:rsidRDefault="005B28B3" w:rsidP="00C52849">
      <w:pPr>
        <w:ind w:firstLine="709"/>
        <w:jc w:val="both"/>
        <w:rPr>
          <w:sz w:val="28"/>
        </w:rPr>
      </w:pPr>
      <w:proofErr w:type="gramStart"/>
      <w:r w:rsidRPr="005B28B3">
        <w:rPr>
          <w:sz w:val="28"/>
          <w:szCs w:val="28"/>
        </w:rPr>
        <w:t>Часть дисциплин, формируемая участниками образовательных отношений</w:t>
      </w:r>
      <w:r w:rsidR="00C52849" w:rsidRPr="00D24B27">
        <w:rPr>
          <w:sz w:val="28"/>
        </w:rPr>
        <w:t xml:space="preserve"> дает</w:t>
      </w:r>
      <w:proofErr w:type="gramEnd"/>
      <w:r w:rsidR="00C52849" w:rsidRPr="00D24B27">
        <w:rPr>
          <w:sz w:val="28"/>
        </w:rPr>
        <w:t xml:space="preserve"> возможность расширения и (или) углубления знаний, умений и навыков, определяемых содержанием обязательных дисциплин (модулей), позволяя обучающимся получить с учетом профиля </w:t>
      </w:r>
      <w:r w:rsidR="00F32C3D">
        <w:rPr>
          <w:sz w:val="28"/>
        </w:rPr>
        <w:t>А</w:t>
      </w:r>
      <w:r w:rsidR="00C52849" w:rsidRPr="00D24B27">
        <w:rPr>
          <w:sz w:val="28"/>
        </w:rPr>
        <w:t>ОП углубленные знания и навыки для успешной профессиональной деятельности и (или) продолжения профессионального образования в магистратуре.</w:t>
      </w:r>
    </w:p>
    <w:p w:rsidR="00C52849" w:rsidRPr="00D76317" w:rsidRDefault="00F32C3D" w:rsidP="00C528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2849" w:rsidRPr="00D76317">
        <w:rPr>
          <w:sz w:val="28"/>
          <w:szCs w:val="28"/>
        </w:rPr>
        <w:t>екущая и промежуточная аттестация (зачеты и экзамены) рассматриваются как вид учебной работы по дисциплине и выполняются в пределах трудоемкости, отводимой на ее изучение.</w:t>
      </w:r>
    </w:p>
    <w:p w:rsidR="00C52849" w:rsidRDefault="00C52849" w:rsidP="005B28B3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lastRenderedPageBreak/>
        <w:t xml:space="preserve">Общая трудоемкость дисциплины </w:t>
      </w:r>
      <w:r>
        <w:rPr>
          <w:sz w:val="28"/>
          <w:szCs w:val="28"/>
        </w:rPr>
        <w:t>составляет не</w:t>
      </w:r>
      <w:r w:rsidRPr="00D76317">
        <w:rPr>
          <w:sz w:val="28"/>
          <w:szCs w:val="28"/>
        </w:rPr>
        <w:t xml:space="preserve"> менее двух зачетных единиц.</w:t>
      </w:r>
    </w:p>
    <w:p w:rsidR="00157474" w:rsidRDefault="005B28B3" w:rsidP="005B28B3">
      <w:pPr>
        <w:ind w:firstLine="709"/>
        <w:jc w:val="both"/>
        <w:rPr>
          <w:sz w:val="28"/>
          <w:szCs w:val="28"/>
        </w:rPr>
      </w:pPr>
      <w:r w:rsidRPr="005B28B3">
        <w:rPr>
          <w:i/>
          <w:sz w:val="28"/>
          <w:szCs w:val="28"/>
        </w:rPr>
        <w:t>Учебный план</w:t>
      </w:r>
      <w:r w:rsidR="00EE293F">
        <w:rPr>
          <w:i/>
          <w:sz w:val="28"/>
          <w:szCs w:val="28"/>
        </w:rPr>
        <w:t xml:space="preserve"> </w:t>
      </w:r>
      <w:r w:rsidR="00F32C3D">
        <w:rPr>
          <w:sz w:val="28"/>
          <w:szCs w:val="28"/>
        </w:rPr>
        <w:t>АОП</w:t>
      </w:r>
      <w:r>
        <w:rPr>
          <w:sz w:val="28"/>
          <w:szCs w:val="28"/>
        </w:rPr>
        <w:t xml:space="preserve"> по направлению подготовки </w:t>
      </w:r>
      <w:r w:rsidR="00B85CA2">
        <w:rPr>
          <w:rFonts w:eastAsiaTheme="minorEastAsia"/>
          <w:sz w:val="28"/>
          <w:szCs w:val="28"/>
        </w:rPr>
        <w:t>05.0</w:t>
      </w:r>
      <w:r w:rsidR="00D46D57">
        <w:rPr>
          <w:rFonts w:eastAsiaTheme="minorEastAsia"/>
          <w:sz w:val="28"/>
          <w:szCs w:val="28"/>
        </w:rPr>
        <w:t>4</w:t>
      </w:r>
      <w:r w:rsidR="00B85CA2">
        <w:rPr>
          <w:rFonts w:eastAsiaTheme="minorEastAsia"/>
          <w:sz w:val="28"/>
          <w:szCs w:val="28"/>
        </w:rPr>
        <w:t>.02 ГЕОГРАФИЯ</w:t>
      </w:r>
      <w:r w:rsidR="00B85CA2">
        <w:rPr>
          <w:sz w:val="28"/>
          <w:szCs w:val="28"/>
        </w:rPr>
        <w:t xml:space="preserve"> (профиль «</w:t>
      </w:r>
      <w:r w:rsidR="00D46D57" w:rsidRPr="00D46D57">
        <w:rPr>
          <w:sz w:val="28"/>
          <w:szCs w:val="28"/>
        </w:rPr>
        <w:t>Ландшафтное планирование и дизайн ландшафта</w:t>
      </w:r>
      <w:r w:rsidR="00B85CA2">
        <w:rPr>
          <w:sz w:val="28"/>
          <w:szCs w:val="28"/>
        </w:rPr>
        <w:t>»</w:t>
      </w:r>
      <w:r>
        <w:rPr>
          <w:sz w:val="28"/>
          <w:szCs w:val="28"/>
        </w:rPr>
        <w:t xml:space="preserve">) представлен </w:t>
      </w:r>
      <w:r w:rsidR="00CE7810">
        <w:rPr>
          <w:sz w:val="28"/>
          <w:szCs w:val="28"/>
        </w:rPr>
        <w:t>на сайте Университета</w:t>
      </w:r>
      <w:r>
        <w:rPr>
          <w:sz w:val="28"/>
          <w:szCs w:val="28"/>
        </w:rPr>
        <w:t>.</w:t>
      </w:r>
    </w:p>
    <w:p w:rsidR="009B6D20" w:rsidRDefault="00F32C3D" w:rsidP="009B6D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6D20" w:rsidRPr="009B6D20">
        <w:rPr>
          <w:b/>
          <w:sz w:val="28"/>
          <w:szCs w:val="28"/>
        </w:rPr>
        <w:t>.4 Рабочие программы дисциплин</w:t>
      </w:r>
      <w:r w:rsidR="009B6D20">
        <w:rPr>
          <w:b/>
          <w:sz w:val="28"/>
          <w:szCs w:val="28"/>
        </w:rPr>
        <w:t xml:space="preserve"> (модулей) и практик</w:t>
      </w:r>
    </w:p>
    <w:p w:rsidR="009B6D20" w:rsidRDefault="009B6D20" w:rsidP="009B6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дисциплин (модулей) и практик </w:t>
      </w:r>
      <w:r w:rsidR="00F32C3D">
        <w:rPr>
          <w:sz w:val="28"/>
          <w:szCs w:val="28"/>
        </w:rPr>
        <w:t xml:space="preserve">АОП </w:t>
      </w:r>
      <w:r>
        <w:rPr>
          <w:sz w:val="28"/>
          <w:szCs w:val="28"/>
        </w:rPr>
        <w:t xml:space="preserve">по направлению подготовки </w:t>
      </w:r>
      <w:r w:rsidR="00B85CA2">
        <w:rPr>
          <w:rFonts w:eastAsiaTheme="minorEastAsia"/>
          <w:sz w:val="28"/>
          <w:szCs w:val="28"/>
        </w:rPr>
        <w:t>05.0</w:t>
      </w:r>
      <w:r w:rsidR="00D46D57">
        <w:rPr>
          <w:rFonts w:eastAsiaTheme="minorEastAsia"/>
          <w:sz w:val="28"/>
          <w:szCs w:val="28"/>
        </w:rPr>
        <w:t>4</w:t>
      </w:r>
      <w:r w:rsidR="00B85CA2">
        <w:rPr>
          <w:rFonts w:eastAsiaTheme="minorEastAsia"/>
          <w:sz w:val="28"/>
          <w:szCs w:val="28"/>
        </w:rPr>
        <w:t>.02 ГЕОГРАФИЯ</w:t>
      </w:r>
      <w:r w:rsidR="00B85CA2">
        <w:rPr>
          <w:sz w:val="28"/>
          <w:szCs w:val="28"/>
        </w:rPr>
        <w:t xml:space="preserve"> (профиль «</w:t>
      </w:r>
      <w:r w:rsidR="00D46D57" w:rsidRPr="00D46D57">
        <w:rPr>
          <w:sz w:val="28"/>
          <w:szCs w:val="28"/>
        </w:rPr>
        <w:t>Ландшафтное планирование и дизайн ландшафта</w:t>
      </w:r>
      <w:r w:rsidR="00B85CA2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F32C3D">
        <w:rPr>
          <w:sz w:val="28"/>
          <w:szCs w:val="28"/>
        </w:rPr>
        <w:t xml:space="preserve"> разработаны в соответствие с требованиями ФГОС и профессионального стандарта</w:t>
      </w:r>
      <w:r>
        <w:rPr>
          <w:sz w:val="28"/>
          <w:szCs w:val="28"/>
        </w:rPr>
        <w:t>.</w:t>
      </w:r>
      <w:r w:rsidR="009334CD">
        <w:rPr>
          <w:sz w:val="28"/>
          <w:szCs w:val="28"/>
        </w:rPr>
        <w:t xml:space="preserve"> Среди рабочих программ дисциплин по направлению подготовки </w:t>
      </w:r>
      <w:r w:rsidR="00B85CA2">
        <w:rPr>
          <w:sz w:val="28"/>
          <w:szCs w:val="28"/>
        </w:rPr>
        <w:t>05</w:t>
      </w:r>
      <w:r w:rsidR="009334CD">
        <w:rPr>
          <w:sz w:val="28"/>
          <w:szCs w:val="28"/>
        </w:rPr>
        <w:t>.0</w:t>
      </w:r>
      <w:r w:rsidR="00D46D57">
        <w:rPr>
          <w:sz w:val="28"/>
          <w:szCs w:val="28"/>
        </w:rPr>
        <w:t>4</w:t>
      </w:r>
      <w:r w:rsidR="009334CD">
        <w:rPr>
          <w:sz w:val="28"/>
          <w:szCs w:val="28"/>
        </w:rPr>
        <w:t xml:space="preserve">.02 </w:t>
      </w:r>
      <w:r w:rsidR="00B85CA2">
        <w:rPr>
          <w:sz w:val="28"/>
          <w:szCs w:val="28"/>
        </w:rPr>
        <w:t>ГЕОГРАФИЯ</w:t>
      </w:r>
      <w:r w:rsidR="009334CD">
        <w:rPr>
          <w:sz w:val="28"/>
          <w:szCs w:val="28"/>
        </w:rPr>
        <w:t xml:space="preserve">, дисциплина «Введение в </w:t>
      </w:r>
      <w:r w:rsidR="00EE293F">
        <w:rPr>
          <w:sz w:val="28"/>
          <w:szCs w:val="28"/>
        </w:rPr>
        <w:t>специальность</w:t>
      </w:r>
      <w:r w:rsidR="009334CD">
        <w:rPr>
          <w:sz w:val="28"/>
          <w:szCs w:val="28"/>
        </w:rPr>
        <w:t>» формирует способности самоорганизации учебной деятельности с использованием информационных и коммуникационных технологий с учетом ограничений здоровья обучающихся. Дисциплина «</w:t>
      </w:r>
      <w:r w:rsidR="00EA4D1C" w:rsidRPr="00EA4D1C">
        <w:rPr>
          <w:sz w:val="28"/>
          <w:szCs w:val="28"/>
        </w:rPr>
        <w:t>Адаптивные информационные технологии</w:t>
      </w:r>
      <w:r w:rsidR="009334CD">
        <w:rPr>
          <w:sz w:val="28"/>
          <w:szCs w:val="28"/>
        </w:rPr>
        <w:t xml:space="preserve">» формирует способность адаптации к различным профессиональным и жизненным ситуациям с учетом ограничений здоровья потребителей </w:t>
      </w:r>
      <w:r w:rsidR="00B85CA2">
        <w:rPr>
          <w:sz w:val="28"/>
          <w:szCs w:val="28"/>
        </w:rPr>
        <w:t>образовательных</w:t>
      </w:r>
      <w:r w:rsidR="009334CD">
        <w:rPr>
          <w:sz w:val="28"/>
          <w:szCs w:val="28"/>
        </w:rPr>
        <w:t xml:space="preserve"> услуг. </w:t>
      </w:r>
    </w:p>
    <w:p w:rsidR="009B6D20" w:rsidRDefault="00F32C3D" w:rsidP="009B6D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6D20" w:rsidRPr="009B6D20">
        <w:rPr>
          <w:b/>
          <w:sz w:val="28"/>
          <w:szCs w:val="28"/>
        </w:rPr>
        <w:t xml:space="preserve">.5 </w:t>
      </w:r>
      <w:r w:rsidR="009B6D20">
        <w:rPr>
          <w:b/>
          <w:sz w:val="28"/>
          <w:szCs w:val="28"/>
        </w:rPr>
        <w:t>Рекомендации по разработке фондов оценочных сре</w:t>
      </w:r>
      <w:proofErr w:type="gramStart"/>
      <w:r w:rsidR="009B6D20">
        <w:rPr>
          <w:b/>
          <w:sz w:val="28"/>
          <w:szCs w:val="28"/>
        </w:rPr>
        <w:t>дств дл</w:t>
      </w:r>
      <w:proofErr w:type="gramEnd"/>
      <w:r w:rsidR="009B6D20">
        <w:rPr>
          <w:b/>
          <w:sz w:val="28"/>
          <w:szCs w:val="28"/>
        </w:rPr>
        <w:t>я промежуточной аттестации по дисциплинам (модулям) и практикам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формируется на основе следующих принципов оценивания: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6F4EDE">
        <w:rPr>
          <w:rFonts w:eastAsiaTheme="minorHAnsi" w:cstheme="minorBidi"/>
          <w:sz w:val="28"/>
          <w:szCs w:val="28"/>
          <w:lang w:eastAsia="en-US"/>
        </w:rPr>
        <w:t>валидности</w:t>
      </w:r>
      <w:proofErr w:type="spellEnd"/>
      <w:r w:rsidRPr="006F4EDE">
        <w:rPr>
          <w:rFonts w:eastAsiaTheme="minorHAnsi" w:cstheme="minorBidi"/>
          <w:sz w:val="28"/>
          <w:szCs w:val="28"/>
          <w:lang w:eastAsia="en-US"/>
        </w:rPr>
        <w:t xml:space="preserve"> (объекты оценки должны соответствовать поставленным целям обучения);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надежности (использование единообразных стандартов и критериев оценивания достижений);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долж</w:t>
      </w:r>
      <w:r>
        <w:rPr>
          <w:rFonts w:eastAsiaTheme="minorHAnsi" w:cstheme="minorBidi"/>
          <w:sz w:val="28"/>
          <w:szCs w:val="28"/>
          <w:lang w:eastAsia="en-US"/>
        </w:rPr>
        <w:t>ны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выполнять требования: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предметной направленности (соответствия предмету изучения конкретной учебной дисциплины (модулю), практики);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содержательности (состава и взаимосвязи структурных единиц, образующих содержание теоретической и практической составляющих учебной дисциплины (модуля), практики);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объема (количественного состава оценочных средств, входящих в ФОС </w:t>
      </w:r>
      <w:r w:rsidR="0061793A">
        <w:rPr>
          <w:rFonts w:eastAsiaTheme="minorHAnsi" w:cstheme="minorBidi"/>
          <w:sz w:val="28"/>
          <w:szCs w:val="28"/>
          <w:lang w:eastAsia="en-US"/>
        </w:rPr>
        <w:t>А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ОП </w:t>
      </w:r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ВО</w:t>
      </w:r>
      <w:proofErr w:type="gramEnd"/>
      <w:r w:rsidRPr="006F4EDE">
        <w:rPr>
          <w:rFonts w:eastAsiaTheme="minorHAnsi" w:cstheme="minorBidi"/>
          <w:sz w:val="28"/>
          <w:szCs w:val="28"/>
          <w:lang w:eastAsia="en-US"/>
        </w:rPr>
        <w:t>);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качества оценочных сре</w:t>
      </w:r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дств в ц</w:t>
      </w:r>
      <w:proofErr w:type="gramEnd"/>
      <w:r w:rsidRPr="006F4EDE">
        <w:rPr>
          <w:rFonts w:eastAsiaTheme="minorHAnsi" w:cstheme="minorBidi"/>
          <w:sz w:val="28"/>
          <w:szCs w:val="28"/>
          <w:lang w:eastAsia="en-US"/>
        </w:rPr>
        <w:t>елом, обеспечивающего получение объективных и достоверных результатов при проведении контроля с различными целями.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мо</w:t>
      </w:r>
      <w:r>
        <w:rPr>
          <w:rFonts w:eastAsiaTheme="minorHAnsi" w:cstheme="minorBidi"/>
          <w:sz w:val="28"/>
          <w:szCs w:val="28"/>
          <w:lang w:eastAsia="en-US"/>
        </w:rPr>
        <w:t>гут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содержать индивидуальные, групповые оценочные средства (</w:t>
      </w:r>
      <w:r>
        <w:rPr>
          <w:rFonts w:eastAsiaTheme="minorHAnsi" w:cstheme="minorBidi"/>
          <w:sz w:val="28"/>
          <w:szCs w:val="28"/>
          <w:lang w:eastAsia="en-US"/>
        </w:rPr>
        <w:t xml:space="preserve">тематика </w:t>
      </w:r>
      <w:r w:rsidRPr="006F4EDE">
        <w:rPr>
          <w:rFonts w:eastAsiaTheme="minorHAnsi" w:cstheme="minorBidi"/>
          <w:sz w:val="28"/>
          <w:szCs w:val="28"/>
          <w:lang w:eastAsia="en-US"/>
        </w:rPr>
        <w:t>проект</w:t>
      </w:r>
      <w:r>
        <w:rPr>
          <w:rFonts w:eastAsiaTheme="minorHAnsi" w:cstheme="minorBidi"/>
          <w:sz w:val="28"/>
          <w:szCs w:val="28"/>
          <w:lang w:eastAsia="en-US"/>
        </w:rPr>
        <w:t>ов</w:t>
      </w:r>
      <w:r w:rsidRPr="006F4EDE">
        <w:rPr>
          <w:rFonts w:eastAsiaTheme="minorHAnsi" w:cstheme="minorBidi"/>
          <w:sz w:val="28"/>
          <w:szCs w:val="28"/>
          <w:lang w:eastAsia="en-US"/>
        </w:rPr>
        <w:t>, курсовы</w:t>
      </w:r>
      <w:r>
        <w:rPr>
          <w:rFonts w:eastAsiaTheme="minorHAnsi" w:cstheme="minorBidi"/>
          <w:sz w:val="28"/>
          <w:szCs w:val="28"/>
          <w:lang w:eastAsia="en-US"/>
        </w:rPr>
        <w:t>х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работ, </w:t>
      </w:r>
      <w:r>
        <w:rPr>
          <w:rFonts w:eastAsiaTheme="minorHAnsi" w:cstheme="minorBidi"/>
          <w:sz w:val="28"/>
          <w:szCs w:val="28"/>
          <w:lang w:eastAsia="en-US"/>
        </w:rPr>
        <w:t>выпускных квалификационных работ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), и средства </w:t>
      </w:r>
      <w:proofErr w:type="spellStart"/>
      <w:r w:rsidRPr="006F4EDE">
        <w:rPr>
          <w:rFonts w:eastAsiaTheme="minorHAnsi" w:cstheme="minorBidi"/>
          <w:sz w:val="28"/>
          <w:szCs w:val="28"/>
          <w:lang w:eastAsia="en-US"/>
        </w:rPr>
        <w:t>взаимооценки</w:t>
      </w:r>
      <w:proofErr w:type="spellEnd"/>
      <w:r w:rsidRPr="006F4EDE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F4EDE">
        <w:rPr>
          <w:rFonts w:eastAsiaTheme="minorHAnsi" w:cstheme="minorBidi"/>
          <w:sz w:val="28"/>
          <w:szCs w:val="28"/>
          <w:lang w:eastAsia="en-US"/>
        </w:rPr>
        <w:lastRenderedPageBreak/>
        <w:t xml:space="preserve">(оппонирование </w:t>
      </w:r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обучающимися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научных статей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, </w:t>
      </w:r>
      <w:r>
        <w:rPr>
          <w:rFonts w:eastAsiaTheme="minorHAnsi" w:cstheme="minorBidi"/>
          <w:sz w:val="28"/>
          <w:szCs w:val="28"/>
          <w:lang w:eastAsia="en-US"/>
        </w:rPr>
        <w:t xml:space="preserve">моделей </w:t>
      </w:r>
      <w:r w:rsidRPr="006F4EDE">
        <w:rPr>
          <w:rFonts w:eastAsiaTheme="minorHAnsi" w:cstheme="minorBidi"/>
          <w:sz w:val="28"/>
          <w:szCs w:val="28"/>
          <w:lang w:eastAsia="en-US"/>
        </w:rPr>
        <w:t>исследовательских проектов и т.д.).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формиру</w:t>
      </w:r>
      <w:r w:rsidR="007A314B">
        <w:rPr>
          <w:rFonts w:eastAsiaTheme="minorHAnsi" w:cstheme="minorBidi"/>
          <w:sz w:val="28"/>
          <w:szCs w:val="28"/>
          <w:lang w:eastAsia="en-US"/>
        </w:rPr>
        <w:t>ю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тся из оценочных средств, разработанных </w:t>
      </w:r>
      <w:r>
        <w:rPr>
          <w:rFonts w:eastAsiaTheme="minorHAnsi" w:cstheme="minorBidi"/>
          <w:sz w:val="28"/>
          <w:szCs w:val="28"/>
          <w:lang w:eastAsia="en-US"/>
        </w:rPr>
        <w:t xml:space="preserve">научно-педагогическими сотрудниками 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Университета, представителями </w:t>
      </w:r>
      <w:proofErr w:type="spellStart"/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бизнес-сообщества</w:t>
      </w:r>
      <w:proofErr w:type="spellEnd"/>
      <w:proofErr w:type="gramEnd"/>
      <w:r w:rsidRPr="006F4EDE">
        <w:rPr>
          <w:rFonts w:eastAsiaTheme="minorHAnsi" w:cstheme="minorBidi"/>
          <w:sz w:val="28"/>
          <w:szCs w:val="28"/>
          <w:lang w:eastAsia="en-US"/>
        </w:rPr>
        <w:t>, привлекаемыми к реализации образовательных программ.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 xml:space="preserve">Структурными элементами </w:t>
      </w:r>
      <w:r>
        <w:rPr>
          <w:rFonts w:eastAsiaTheme="minorHAnsi" w:cstheme="minorBidi"/>
          <w:sz w:val="28"/>
          <w:szCs w:val="28"/>
          <w:lang w:eastAsia="en-US"/>
        </w:rPr>
        <w:t xml:space="preserve">фондов оценочных средств </w:t>
      </w:r>
      <w:r w:rsidRPr="006F4EDE">
        <w:rPr>
          <w:rFonts w:eastAsiaTheme="minorHAnsi" w:cstheme="minorBidi"/>
          <w:sz w:val="28"/>
          <w:szCs w:val="28"/>
          <w:lang w:eastAsia="en-US"/>
        </w:rPr>
        <w:t>являются: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 схема формирования компетенций</w:t>
      </w:r>
      <w:r w:rsidRPr="006F4EDE">
        <w:rPr>
          <w:rFonts w:eastAsiaTheme="minorHAnsi" w:cstheme="minorBidi"/>
          <w:sz w:val="28"/>
          <w:szCs w:val="28"/>
          <w:lang w:eastAsia="en-US"/>
        </w:rPr>
        <w:t>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–фонды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для проведения текущего контроля и промежуточной </w:t>
      </w:r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аттестации</w:t>
      </w:r>
      <w:proofErr w:type="gramEnd"/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обучающихся по дисциплине (модулю) и практике, который оформляется приложением к рабочей программе дисциплины/рабочей программе практики;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–фонд оценочных средств</w:t>
      </w:r>
      <w:r w:rsidR="00041745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государственной итоговой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аттестации, который оформляется приложением к программе государственной итоговой аттестации.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Схема формирования компетенций включает в себя: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титульный лист;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код и содержание каждой компетенции;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описание компетенций, </w:t>
      </w:r>
      <w:r w:rsidR="000F6276">
        <w:rPr>
          <w:rFonts w:eastAsiaTheme="minorHAnsi" w:cstheme="minorBidi"/>
          <w:sz w:val="28"/>
          <w:szCs w:val="28"/>
          <w:lang w:eastAsia="en-US"/>
        </w:rPr>
        <w:t xml:space="preserve">индикаторов достижений компетенций, </w:t>
      </w:r>
      <w:r w:rsidRPr="006F4EDE">
        <w:rPr>
          <w:rFonts w:eastAsiaTheme="minorHAnsi" w:cstheme="minorBidi"/>
          <w:sz w:val="28"/>
          <w:szCs w:val="28"/>
          <w:lang w:eastAsia="en-US"/>
        </w:rPr>
        <w:t>этапы их формирования (знать, уметь, владеть).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для проведения текущего контроля и промежуточной </w:t>
      </w:r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аттестации</w:t>
      </w:r>
      <w:proofErr w:type="gramEnd"/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обучающихся по дисциплине (модулю) и практике: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титульный лист;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перечень компетенций</w:t>
      </w:r>
      <w:r>
        <w:rPr>
          <w:rFonts w:eastAsiaTheme="minorHAnsi" w:cstheme="minorBidi"/>
          <w:sz w:val="28"/>
          <w:szCs w:val="28"/>
          <w:lang w:eastAsia="en-US"/>
        </w:rPr>
        <w:t xml:space="preserve"> и индикаторов их достижения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с указанием этапов их формирования в процессе освоения дисциплины (модуля) или практики (разработчики образовательной программы могут рассматривать уровни формирования компетенции, например, начальный, базовый, продвинутый);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типовые контрольные задания или иные материалы, необходимые для оценки </w:t>
      </w:r>
      <w:r>
        <w:rPr>
          <w:rFonts w:eastAsiaTheme="minorHAnsi" w:cstheme="minorBidi"/>
          <w:sz w:val="28"/>
          <w:szCs w:val="28"/>
          <w:lang w:eastAsia="en-US"/>
        </w:rPr>
        <w:t>индикаторов освоения компетенций (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знаний, умений, навыков и (или) опыта деятельности</w:t>
      </w:r>
      <w:r>
        <w:rPr>
          <w:rFonts w:eastAsiaTheme="minorHAnsi" w:cstheme="minorBidi"/>
          <w:sz w:val="28"/>
          <w:szCs w:val="28"/>
          <w:lang w:eastAsia="en-US"/>
        </w:rPr>
        <w:t>)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;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методические материалы, определяющие процедуры оценивания</w:t>
      </w:r>
      <w:r>
        <w:rPr>
          <w:rFonts w:eastAsiaTheme="minorHAnsi" w:cstheme="minorBidi"/>
          <w:sz w:val="28"/>
          <w:szCs w:val="28"/>
          <w:lang w:eastAsia="en-US"/>
        </w:rPr>
        <w:t xml:space="preserve"> индикаторов достижения компетенций.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 xml:space="preserve">онд оценочных средств </w:t>
      </w:r>
      <w:r w:rsidRPr="006F4EDE">
        <w:rPr>
          <w:rFonts w:eastAsiaTheme="minorHAnsi" w:cstheme="minorBidi"/>
          <w:sz w:val="28"/>
          <w:szCs w:val="28"/>
          <w:lang w:eastAsia="en-US"/>
        </w:rPr>
        <w:t>государственной итоговой аттестации включает в себя: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титульный лист;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перечень компетенций, которыми должны овладеть обучающиеся в результате освоения образовательной программы;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описание </w:t>
      </w:r>
      <w:r>
        <w:rPr>
          <w:rFonts w:eastAsiaTheme="minorHAnsi" w:cstheme="minorBidi"/>
          <w:sz w:val="28"/>
          <w:szCs w:val="28"/>
          <w:lang w:eastAsia="en-US"/>
        </w:rPr>
        <w:t xml:space="preserve">индикаторов освоения компетенций 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и критериев </w:t>
      </w:r>
      <w:r>
        <w:rPr>
          <w:rFonts w:eastAsiaTheme="minorHAnsi" w:cstheme="minorBidi"/>
          <w:sz w:val="28"/>
          <w:szCs w:val="28"/>
          <w:lang w:eastAsia="en-US"/>
        </w:rPr>
        <w:t xml:space="preserve">их 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оценивания, а также шкал оценивания;</w:t>
      </w:r>
    </w:p>
    <w:p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методические материалы, определяющие процедуры</w:t>
      </w:r>
      <w:r w:rsidR="00EE293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F4EDE">
        <w:rPr>
          <w:rFonts w:eastAsiaTheme="minorHAnsi" w:cstheme="minorBidi"/>
          <w:sz w:val="28"/>
          <w:szCs w:val="28"/>
          <w:lang w:eastAsia="en-US"/>
        </w:rPr>
        <w:t>государственной итоговой аттестации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.</w:t>
      </w:r>
    </w:p>
    <w:p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lastRenderedPageBreak/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для проведения текущего контроля и промежуточной </w:t>
      </w:r>
      <w:proofErr w:type="gramStart"/>
      <w:r w:rsidRPr="006F4EDE">
        <w:rPr>
          <w:rFonts w:eastAsiaTheme="minorHAnsi" w:cstheme="minorBidi"/>
          <w:sz w:val="28"/>
          <w:szCs w:val="28"/>
          <w:lang w:eastAsia="en-US"/>
        </w:rPr>
        <w:t>аттестации</w:t>
      </w:r>
      <w:proofErr w:type="gramEnd"/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обучающихся по дисциплине (модулю) и практике утвержда</w:t>
      </w:r>
      <w:r w:rsidR="00726934">
        <w:rPr>
          <w:rFonts w:eastAsiaTheme="minorHAnsi" w:cstheme="minorBidi"/>
          <w:sz w:val="28"/>
          <w:szCs w:val="28"/>
          <w:lang w:eastAsia="en-US"/>
        </w:rPr>
        <w:t>ю</w:t>
      </w:r>
      <w:r w:rsidRPr="006F4EDE">
        <w:rPr>
          <w:rFonts w:eastAsiaTheme="minorHAnsi" w:cstheme="minorBidi"/>
          <w:sz w:val="28"/>
          <w:szCs w:val="28"/>
          <w:lang w:eastAsia="en-US"/>
        </w:rPr>
        <w:t>тся заведующим кафедрой, реализующим дисциплину (модуль) или практику.</w:t>
      </w:r>
    </w:p>
    <w:p w:rsidR="006F4EDE" w:rsidRPr="006F4EDE" w:rsidRDefault="006F4EDE" w:rsidP="00726934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 xml:space="preserve">онды оценочных средств </w:t>
      </w:r>
      <w:r w:rsidRPr="006F4EDE">
        <w:rPr>
          <w:rFonts w:eastAsiaTheme="minorHAnsi" w:cstheme="minorBidi"/>
          <w:sz w:val="28"/>
          <w:szCs w:val="28"/>
          <w:lang w:eastAsia="en-US"/>
        </w:rPr>
        <w:t>государственной итоговой аттестации разрабатывается коллективом ведущих преподавателей (научно-педагогических работников)</w:t>
      </w:r>
      <w:r w:rsidR="00726934">
        <w:rPr>
          <w:rFonts w:eastAsiaTheme="minorHAnsi" w:cstheme="minorBidi"/>
          <w:sz w:val="28"/>
          <w:szCs w:val="28"/>
          <w:lang w:eastAsia="en-US"/>
        </w:rPr>
        <w:t>.</w:t>
      </w:r>
    </w:p>
    <w:p w:rsidR="006F4EDE" w:rsidRDefault="00F32C3D" w:rsidP="009B6D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82AB2">
        <w:rPr>
          <w:b/>
          <w:sz w:val="28"/>
          <w:szCs w:val="28"/>
        </w:rPr>
        <w:t>.6 Рекомендации по разработке программы государственной итоговой аттестации</w:t>
      </w:r>
    </w:p>
    <w:p w:rsidR="00E82AB2" w:rsidRDefault="00E82AB2" w:rsidP="00E82A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Порядку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 программам магистратуры, утвержденного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№636 от 29.06.2015 с изменениями, утвержденными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№89 от 09.02.2016 «</w:t>
      </w:r>
      <w:r w:rsidR="00B85CA2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осударственная итоговая аттестация проводится государственными </w:t>
      </w:r>
      <w:r w:rsidR="00B85CA2">
        <w:rPr>
          <w:sz w:val="28"/>
          <w:szCs w:val="28"/>
        </w:rPr>
        <w:t>экзаменационными</w:t>
      </w:r>
      <w:r>
        <w:rPr>
          <w:sz w:val="28"/>
          <w:szCs w:val="28"/>
        </w:rPr>
        <w:t xml:space="preserve">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</w:t>
      </w:r>
      <w:r w:rsidRPr="009D2B76">
        <w:rPr>
          <w:sz w:val="28"/>
          <w:szCs w:val="28"/>
        </w:rPr>
        <w:t>.</w:t>
      </w:r>
      <w:proofErr w:type="gramEnd"/>
    </w:p>
    <w:p w:rsidR="00E82AB2" w:rsidRDefault="00E82AB2" w:rsidP="00E82AB2">
      <w:pPr>
        <w:ind w:firstLine="720"/>
        <w:jc w:val="both"/>
        <w:rPr>
          <w:sz w:val="28"/>
          <w:szCs w:val="28"/>
        </w:rPr>
      </w:pPr>
      <w:r w:rsidRPr="009D2B76">
        <w:rPr>
          <w:sz w:val="28"/>
          <w:szCs w:val="28"/>
        </w:rPr>
        <w:t>Согласно «</w:t>
      </w:r>
      <w:r w:rsidRPr="009D2B76">
        <w:rPr>
          <w:bCs/>
          <w:sz w:val="28"/>
          <w:szCs w:val="28"/>
        </w:rPr>
        <w:t xml:space="preserve">Положению </w:t>
      </w:r>
      <w:r w:rsidRPr="009D2B76">
        <w:rPr>
          <w:sz w:val="28"/>
          <w:szCs w:val="28"/>
        </w:rPr>
        <w:t>о</w:t>
      </w:r>
      <w:r>
        <w:rPr>
          <w:sz w:val="28"/>
          <w:szCs w:val="28"/>
        </w:rPr>
        <w:t xml:space="preserve"> государственной итоговой аттестации выпускников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«Чеченский государственный университет»,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</w:t>
      </w:r>
      <w:r w:rsidRPr="009D2B76">
        <w:rPr>
          <w:sz w:val="28"/>
          <w:szCs w:val="28"/>
        </w:rPr>
        <w:t>.</w:t>
      </w:r>
    </w:p>
    <w:p w:rsidR="00E82AB2" w:rsidRDefault="00E82AB2" w:rsidP="00E82AB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</w:t>
      </w:r>
      <w:proofErr w:type="gramEnd"/>
    </w:p>
    <w:p w:rsidR="00E82AB2" w:rsidRDefault="00E82AB2" w:rsidP="00E8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ФГОС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 </w:t>
      </w:r>
      <w:r w:rsidR="00B85CA2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46D57">
        <w:rPr>
          <w:sz w:val="28"/>
          <w:szCs w:val="28"/>
        </w:rPr>
        <w:t>4</w:t>
      </w:r>
      <w:r>
        <w:rPr>
          <w:sz w:val="28"/>
          <w:szCs w:val="28"/>
        </w:rPr>
        <w:t xml:space="preserve">.02 </w:t>
      </w:r>
      <w:r w:rsidR="00B85CA2">
        <w:rPr>
          <w:sz w:val="28"/>
          <w:szCs w:val="28"/>
        </w:rPr>
        <w:t>ГЕОГРАФИЯ</w:t>
      </w:r>
      <w:r>
        <w:rPr>
          <w:sz w:val="28"/>
          <w:szCs w:val="28"/>
        </w:rPr>
        <w:t xml:space="preserve"> в Блок 3 «Государственная итоговая аттестация» входит </w:t>
      </w:r>
      <w:r w:rsidR="001334DC">
        <w:rPr>
          <w:sz w:val="28"/>
          <w:szCs w:val="28"/>
        </w:rPr>
        <w:t>подготовка к сдаче и сдача государственного экзамена, выполнение и защита выпускной квалификационной работы</w:t>
      </w:r>
      <w:r>
        <w:rPr>
          <w:sz w:val="28"/>
          <w:szCs w:val="28"/>
        </w:rPr>
        <w:t>, включая подготовку к защите и процедуру защиты</w:t>
      </w:r>
      <w:r w:rsidRPr="009D2B76">
        <w:rPr>
          <w:sz w:val="28"/>
          <w:szCs w:val="28"/>
        </w:rPr>
        <w:t>.</w:t>
      </w:r>
    </w:p>
    <w:p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обучающихся проводится государственными экзаменационными комиссиями, создаваемыми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«Чеченский государственный университет».</w:t>
      </w:r>
    </w:p>
    <w:p w:rsidR="00E82AB2" w:rsidRDefault="00E82AB2" w:rsidP="00E82AB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</w:t>
      </w:r>
      <w:proofErr w:type="gramEnd"/>
    </w:p>
    <w:p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защиты выпускной квалификационной работы определяются оценками «отлично», «хорошо», «удовлетворительно», </w:t>
      </w:r>
      <w:r>
        <w:rPr>
          <w:sz w:val="28"/>
          <w:szCs w:val="28"/>
        </w:rPr>
        <w:lastRenderedPageBreak/>
        <w:t>«неудовлетворительно». Оценки отлично», «хорошо», «удовлетворительно» означают успешное прохождение государственного аттестационного испытания.</w:t>
      </w:r>
    </w:p>
    <w:p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Успешное прохождение государственной итоговой аттестации является основанием для выдачи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E82AB2" w:rsidRDefault="00E82AB2" w:rsidP="00E82AB2">
      <w:pPr>
        <w:pStyle w:val="31"/>
        <w:spacing w:after="0"/>
        <w:ind w:left="0"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424805">
        <w:rPr>
          <w:i/>
          <w:sz w:val="28"/>
          <w:szCs w:val="28"/>
        </w:rPr>
        <w:t>Государственная итоговая аттестация</w:t>
      </w:r>
      <w:r>
        <w:rPr>
          <w:sz w:val="28"/>
          <w:szCs w:val="28"/>
        </w:rPr>
        <w:t xml:space="preserve"> </w:t>
      </w:r>
      <w:r w:rsidR="00041745">
        <w:rPr>
          <w:sz w:val="28"/>
          <w:szCs w:val="28"/>
        </w:rPr>
        <w:t xml:space="preserve">- </w:t>
      </w:r>
      <w:r w:rsidRPr="00424805">
        <w:rPr>
          <w:sz w:val="28"/>
          <w:szCs w:val="28"/>
          <w:shd w:val="clear" w:color="auto" w:fill="FFFFFF"/>
        </w:rPr>
        <w:t xml:space="preserve">это аттестация, завершающая </w:t>
      </w:r>
      <w:r w:rsidRPr="00720B8B">
        <w:rPr>
          <w:sz w:val="28"/>
          <w:szCs w:val="28"/>
          <w:shd w:val="clear" w:color="auto" w:fill="FFFFFF"/>
        </w:rPr>
        <w:t>освоение</w:t>
      </w:r>
      <w:r w:rsidR="00EE293F">
        <w:rPr>
          <w:sz w:val="28"/>
          <w:szCs w:val="28"/>
          <w:shd w:val="clear" w:color="auto" w:fill="FFFFFF"/>
        </w:rPr>
        <w:t xml:space="preserve"> </w:t>
      </w:r>
      <w:r w:rsidRPr="00720B8B">
        <w:rPr>
          <w:sz w:val="28"/>
          <w:szCs w:val="28"/>
        </w:rPr>
        <w:t>образовательной программе «</w:t>
      </w:r>
      <w:r w:rsidR="00B85CA2" w:rsidRPr="00720B8B">
        <w:rPr>
          <w:sz w:val="28"/>
          <w:szCs w:val="28"/>
        </w:rPr>
        <w:t>Физическая география и ландшафтоведение</w:t>
      </w:r>
      <w:r w:rsidRPr="00720B8B">
        <w:rPr>
          <w:sz w:val="28"/>
          <w:szCs w:val="28"/>
        </w:rPr>
        <w:t xml:space="preserve">» направления подготовки </w:t>
      </w:r>
      <w:r w:rsidR="00720B8B" w:rsidRPr="00720B8B">
        <w:rPr>
          <w:sz w:val="28"/>
          <w:szCs w:val="28"/>
        </w:rPr>
        <w:t>05</w:t>
      </w:r>
      <w:r w:rsidR="00720B8B">
        <w:rPr>
          <w:sz w:val="28"/>
          <w:szCs w:val="28"/>
        </w:rPr>
        <w:t>.0</w:t>
      </w:r>
      <w:r w:rsidR="00D46D57">
        <w:rPr>
          <w:sz w:val="28"/>
          <w:szCs w:val="28"/>
        </w:rPr>
        <w:t>4</w:t>
      </w:r>
      <w:r w:rsidR="00720B8B">
        <w:rPr>
          <w:sz w:val="28"/>
          <w:szCs w:val="28"/>
        </w:rPr>
        <w:t>.02 ГЕОГРАФИЯ</w:t>
      </w:r>
      <w:r w:rsidRPr="00610F82">
        <w:rPr>
          <w:rFonts w:ascii="TimesNewRomanPSMT" w:hAnsi="TimesNewRomanPSMT" w:cs="TimesNewRomanPSMT"/>
          <w:sz w:val="28"/>
          <w:szCs w:val="28"/>
        </w:rPr>
        <w:t>.</w:t>
      </w:r>
    </w:p>
    <w:p w:rsidR="00E82AB2" w:rsidRPr="00032692" w:rsidRDefault="00E82AB2" w:rsidP="00E82AB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A74F5">
        <w:rPr>
          <w:bCs/>
          <w:i/>
          <w:sz w:val="28"/>
          <w:szCs w:val="28"/>
        </w:rPr>
        <w:t xml:space="preserve">Цель </w:t>
      </w:r>
      <w:r>
        <w:rPr>
          <w:bCs/>
          <w:i/>
          <w:sz w:val="28"/>
          <w:szCs w:val="28"/>
        </w:rPr>
        <w:t>государственной итоговой аттестации</w:t>
      </w:r>
      <w:r w:rsidR="00041745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определения соответствия результатов освоения обучающимися </w:t>
      </w:r>
      <w:r w:rsidR="00F32C3D">
        <w:rPr>
          <w:sz w:val="28"/>
          <w:szCs w:val="28"/>
        </w:rPr>
        <w:t xml:space="preserve">АОП </w:t>
      </w:r>
      <w:r w:rsidR="000C318A">
        <w:rPr>
          <w:sz w:val="28"/>
          <w:szCs w:val="28"/>
        </w:rPr>
        <w:t>05</w:t>
      </w:r>
      <w:r w:rsidR="007A314B">
        <w:rPr>
          <w:sz w:val="28"/>
          <w:szCs w:val="28"/>
        </w:rPr>
        <w:t>.0</w:t>
      </w:r>
      <w:r w:rsidR="00D46D57">
        <w:rPr>
          <w:sz w:val="28"/>
          <w:szCs w:val="28"/>
        </w:rPr>
        <w:t>4</w:t>
      </w:r>
      <w:r w:rsidR="007A314B">
        <w:rPr>
          <w:sz w:val="28"/>
          <w:szCs w:val="28"/>
        </w:rPr>
        <w:t xml:space="preserve">.02 </w:t>
      </w:r>
      <w:r w:rsidR="000C318A">
        <w:rPr>
          <w:sz w:val="28"/>
          <w:szCs w:val="28"/>
        </w:rPr>
        <w:t>ГЕОГРАФИЯ</w:t>
      </w:r>
      <w:r>
        <w:rPr>
          <w:sz w:val="28"/>
          <w:szCs w:val="28"/>
        </w:rPr>
        <w:t xml:space="preserve"> (профиль «</w:t>
      </w:r>
      <w:r w:rsidR="00D46D57" w:rsidRPr="00D46D57">
        <w:rPr>
          <w:sz w:val="28"/>
          <w:szCs w:val="28"/>
        </w:rPr>
        <w:t>Ландшафтное планирование и дизайн ландшафта</w:t>
      </w:r>
      <w:r>
        <w:rPr>
          <w:sz w:val="28"/>
          <w:szCs w:val="28"/>
        </w:rPr>
        <w:t xml:space="preserve">») требованиям федерального государственного образовательного стандарта по направлению подготовки </w:t>
      </w:r>
      <w:bookmarkStart w:id="11" w:name="_Hlk68957902"/>
      <w:r w:rsidR="000C318A">
        <w:rPr>
          <w:sz w:val="28"/>
          <w:szCs w:val="28"/>
        </w:rPr>
        <w:t>05</w:t>
      </w:r>
      <w:r w:rsidR="007A314B">
        <w:rPr>
          <w:sz w:val="28"/>
          <w:szCs w:val="28"/>
        </w:rPr>
        <w:t>.0</w:t>
      </w:r>
      <w:r w:rsidR="00D46D57">
        <w:rPr>
          <w:sz w:val="28"/>
          <w:szCs w:val="28"/>
        </w:rPr>
        <w:t>4</w:t>
      </w:r>
      <w:r w:rsidR="007A314B">
        <w:rPr>
          <w:sz w:val="28"/>
          <w:szCs w:val="28"/>
        </w:rPr>
        <w:t xml:space="preserve">.02 </w:t>
      </w:r>
      <w:r w:rsidR="000C318A">
        <w:rPr>
          <w:sz w:val="28"/>
          <w:szCs w:val="28"/>
        </w:rPr>
        <w:t>ГЕОГРАФИЯ</w:t>
      </w:r>
      <w:bookmarkEnd w:id="11"/>
      <w:r>
        <w:rPr>
          <w:sz w:val="28"/>
          <w:szCs w:val="28"/>
        </w:rPr>
        <w:t xml:space="preserve">, утвержденному приказом Министерства образования и науки Российской Федерации от </w:t>
      </w:r>
      <w:r w:rsidR="000C318A">
        <w:rPr>
          <w:sz w:val="28"/>
          <w:szCs w:val="28"/>
        </w:rPr>
        <w:t xml:space="preserve">7августа </w:t>
      </w:r>
      <w:r>
        <w:rPr>
          <w:sz w:val="28"/>
          <w:szCs w:val="28"/>
        </w:rPr>
        <w:t>20</w:t>
      </w:r>
      <w:r w:rsidR="000C318A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0C318A" w:rsidRPr="00EE293F">
        <w:rPr>
          <w:sz w:val="28"/>
          <w:szCs w:val="28"/>
        </w:rPr>
        <w:t>8</w:t>
      </w:r>
      <w:r w:rsidR="00EE293F" w:rsidRPr="00EE293F">
        <w:rPr>
          <w:sz w:val="28"/>
          <w:szCs w:val="28"/>
        </w:rPr>
        <w:t>95</w:t>
      </w:r>
      <w:r w:rsidRPr="00EE293F">
        <w:rPr>
          <w:rFonts w:ascii="TimesNewRomanPSMT" w:hAnsi="TimesNewRomanPSMT" w:cs="TimesNewRomanPSMT"/>
          <w:sz w:val="28"/>
          <w:szCs w:val="28"/>
        </w:rPr>
        <w:t>.</w:t>
      </w:r>
    </w:p>
    <w:p w:rsidR="00B86F65" w:rsidRDefault="00E82AB2" w:rsidP="00E82AB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Задачами государственной итоговой аттестации является проверка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сформированности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у обучающихся универсальных,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общепрофессиональных</w:t>
      </w:r>
      <w:proofErr w:type="spellEnd"/>
      <w:r w:rsidR="00B86F65">
        <w:rPr>
          <w:rFonts w:eastAsia="Calibri"/>
          <w:bCs/>
          <w:sz w:val="28"/>
          <w:szCs w:val="28"/>
          <w:lang w:eastAsia="en-US"/>
        </w:rPr>
        <w:t xml:space="preserve"> и профессиональных </w:t>
      </w:r>
      <w:r>
        <w:rPr>
          <w:rFonts w:eastAsia="Calibri"/>
          <w:bCs/>
          <w:sz w:val="28"/>
          <w:szCs w:val="28"/>
          <w:lang w:eastAsia="en-US"/>
        </w:rPr>
        <w:t>компетенций</w:t>
      </w:r>
      <w:r w:rsidR="00B86F65">
        <w:rPr>
          <w:rFonts w:eastAsia="Calibri"/>
          <w:bCs/>
          <w:sz w:val="28"/>
          <w:szCs w:val="28"/>
          <w:lang w:eastAsia="en-US"/>
        </w:rPr>
        <w:t>, предусмотренных выбранными типами профессиональной деятельности.</w:t>
      </w:r>
    </w:p>
    <w:p w:rsidR="00B86F65" w:rsidRDefault="00B86F65" w:rsidP="00B8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направлению подготовки </w:t>
      </w:r>
      <w:r w:rsidR="000C318A">
        <w:rPr>
          <w:sz w:val="28"/>
          <w:szCs w:val="28"/>
        </w:rPr>
        <w:t>05.0</w:t>
      </w:r>
      <w:r w:rsidR="00D46D57">
        <w:rPr>
          <w:sz w:val="28"/>
          <w:szCs w:val="28"/>
        </w:rPr>
        <w:t>4</w:t>
      </w:r>
      <w:r w:rsidR="000C318A">
        <w:rPr>
          <w:sz w:val="28"/>
          <w:szCs w:val="28"/>
        </w:rPr>
        <w:t xml:space="preserve">.02 ГЕОГРАФИЯ </w:t>
      </w:r>
      <w:r>
        <w:rPr>
          <w:sz w:val="28"/>
          <w:szCs w:val="28"/>
        </w:rPr>
        <w:t xml:space="preserve">включает </w:t>
      </w:r>
      <w:r w:rsidR="00F32C3D">
        <w:rPr>
          <w:sz w:val="28"/>
          <w:szCs w:val="28"/>
        </w:rPr>
        <w:t xml:space="preserve">государственный экзамен и </w:t>
      </w:r>
      <w:r>
        <w:rPr>
          <w:sz w:val="28"/>
          <w:szCs w:val="28"/>
        </w:rPr>
        <w:t>защиту выпускной квалификационной работы, включая подготовку к защите и процедуру защиты выпускной квалификационной работы.</w:t>
      </w:r>
    </w:p>
    <w:p w:rsidR="00B86F65" w:rsidRPr="00B86F65" w:rsidRDefault="00B86F65" w:rsidP="00B86F65">
      <w:pPr>
        <w:ind w:firstLine="709"/>
        <w:jc w:val="both"/>
        <w:rPr>
          <w:rFonts w:eastAsia="SimSun"/>
          <w:i/>
          <w:color w:val="000000"/>
          <w:spacing w:val="4"/>
          <w:sz w:val="28"/>
          <w:szCs w:val="28"/>
          <w:lang w:eastAsia="zh-CN"/>
        </w:rPr>
      </w:pPr>
      <w:r w:rsidRPr="00B86F65">
        <w:rPr>
          <w:rFonts w:eastAsia="SimSun"/>
          <w:i/>
          <w:color w:val="000000"/>
          <w:spacing w:val="4"/>
          <w:sz w:val="28"/>
          <w:szCs w:val="28"/>
          <w:lang w:eastAsia="zh-CN"/>
        </w:rPr>
        <w:t>Структура государственной итоговой аттестации</w:t>
      </w:r>
    </w:p>
    <w:p w:rsidR="001334DC" w:rsidRDefault="001334DC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Подготовка к сдаче государственного экзамена.</w:t>
      </w:r>
    </w:p>
    <w:p w:rsidR="001334DC" w:rsidRDefault="001334DC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Сдача государственного экзамена</w:t>
      </w:r>
    </w:p>
    <w:p w:rsidR="00B86F65" w:rsidRDefault="00B86F65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Подготовка к защите выпускной квалификационной работы.</w:t>
      </w:r>
    </w:p>
    <w:p w:rsidR="00B86F65" w:rsidRDefault="00B86F65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Защита выпускной квалификационной работы.</w:t>
      </w:r>
    </w:p>
    <w:p w:rsidR="00B86F65" w:rsidRP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B86F65">
        <w:rPr>
          <w:rFonts w:eastAsia="Calibri"/>
          <w:i/>
          <w:sz w:val="28"/>
          <w:szCs w:val="28"/>
        </w:rPr>
        <w:t xml:space="preserve">Основные требования к </w:t>
      </w:r>
      <w:r w:rsidR="002312C4">
        <w:rPr>
          <w:rFonts w:eastAsia="Calibri"/>
          <w:i/>
          <w:sz w:val="28"/>
          <w:szCs w:val="28"/>
        </w:rPr>
        <w:t>выпускной квалификационной работе</w:t>
      </w:r>
    </w:p>
    <w:p w:rsidR="00B86F65" w:rsidRPr="00041745" w:rsidRDefault="00B86F65" w:rsidP="00041745">
      <w:pPr>
        <w:pStyle w:val="22"/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proofErr w:type="gramStart"/>
      <w:r w:rsidRPr="008C774D">
        <w:rPr>
          <w:rFonts w:eastAsia="Calibri"/>
        </w:rPr>
        <w:t>Выпускная квалификационная работа в соответствии с О</w:t>
      </w:r>
      <w:r>
        <w:rPr>
          <w:rFonts w:eastAsia="Calibri"/>
        </w:rPr>
        <w:t>П</w:t>
      </w:r>
      <w:r w:rsidRPr="008C774D">
        <w:rPr>
          <w:rFonts w:eastAsia="Calibri"/>
        </w:rPr>
        <w:t xml:space="preserve">ОП </w:t>
      </w:r>
      <w:proofErr w:type="spellStart"/>
      <w:r>
        <w:rPr>
          <w:rFonts w:eastAsia="Calibri"/>
        </w:rPr>
        <w:t>бакалавриата</w:t>
      </w:r>
      <w:proofErr w:type="spellEnd"/>
      <w:r>
        <w:rPr>
          <w:rFonts w:eastAsia="Calibri"/>
        </w:rPr>
        <w:t xml:space="preserve"> </w:t>
      </w:r>
      <w:r w:rsidRPr="008C774D">
        <w:rPr>
          <w:rFonts w:eastAsia="Calibri"/>
        </w:rPr>
        <w:t xml:space="preserve">выполняется в виде </w:t>
      </w:r>
      <w:r>
        <w:rPr>
          <w:rFonts w:eastAsia="Calibri"/>
        </w:rPr>
        <w:t xml:space="preserve">выпускной квалификационной работы </w:t>
      </w:r>
      <w:r w:rsidRPr="008C774D">
        <w:rPr>
          <w:rFonts w:eastAsia="Calibri"/>
        </w:rPr>
        <w:t xml:space="preserve">в период прохождения </w:t>
      </w:r>
      <w:r>
        <w:rPr>
          <w:rFonts w:eastAsia="Calibri"/>
        </w:rPr>
        <w:t xml:space="preserve">преддипломной </w:t>
      </w:r>
      <w:r w:rsidRPr="008C774D">
        <w:rPr>
          <w:rFonts w:eastAsia="Calibri"/>
        </w:rPr>
        <w:t xml:space="preserve">практики и выполнения научно-исследовательской работы и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</w:t>
      </w:r>
      <w:r>
        <w:rPr>
          <w:rFonts w:eastAsia="Calibri"/>
        </w:rPr>
        <w:t xml:space="preserve">обучающийся по направлению подготовки </w:t>
      </w:r>
      <w:r w:rsidR="000C318A">
        <w:t>05.0</w:t>
      </w:r>
      <w:r w:rsidR="00D46D57">
        <w:t>4</w:t>
      </w:r>
      <w:r w:rsidR="000C318A">
        <w:t>.02 ГЕОГРАФИЯ</w:t>
      </w:r>
      <w:r w:rsidR="00EE293F">
        <w:t xml:space="preserve"> </w:t>
      </w:r>
      <w:r w:rsidRPr="008C774D">
        <w:rPr>
          <w:rFonts w:eastAsia="Calibri"/>
        </w:rPr>
        <w:t>(</w:t>
      </w:r>
      <w:r w:rsidR="00720B8B" w:rsidRPr="00720B8B">
        <w:rPr>
          <w:rFonts w:eastAsia="Calibri"/>
        </w:rPr>
        <w:t>научно-исследовательской</w:t>
      </w:r>
      <w:r w:rsidR="00041745">
        <w:rPr>
          <w:rFonts w:eastAsia="Calibri"/>
        </w:rPr>
        <w:t xml:space="preserve">, </w:t>
      </w:r>
      <w:r w:rsidR="00041745">
        <w:t>п</w:t>
      </w:r>
      <w:r w:rsidR="00041745" w:rsidRPr="00041745">
        <w:t>роектная</w:t>
      </w:r>
      <w:r w:rsidR="00041745">
        <w:t xml:space="preserve"> и производственная деятельность </w:t>
      </w:r>
      <w:r w:rsidR="00720B8B" w:rsidRPr="00720B8B">
        <w:rPr>
          <w:rFonts w:eastAsia="Calibri"/>
        </w:rPr>
        <w:t>и педагогической</w:t>
      </w:r>
      <w:r w:rsidRPr="008C774D">
        <w:rPr>
          <w:rFonts w:eastAsia="Calibri"/>
        </w:rPr>
        <w:t>).</w:t>
      </w:r>
      <w:proofErr w:type="gramEnd"/>
    </w:p>
    <w:p w:rsidR="00B86F65" w:rsidRPr="008C774D" w:rsidRDefault="00B86F65" w:rsidP="00B86F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74D">
        <w:rPr>
          <w:rFonts w:eastAsia="Calibri"/>
          <w:color w:val="000000"/>
          <w:sz w:val="28"/>
          <w:szCs w:val="28"/>
          <w:lang w:eastAsia="en-US"/>
        </w:rPr>
        <w:t>Тематика выпускных квалификационных работ должна быть направлена на решение профессиональных задач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B86F65" w:rsidRPr="008C774D" w:rsidRDefault="00B86F65" w:rsidP="00B86F65">
      <w:pPr>
        <w:tabs>
          <w:tab w:val="left" w:pos="49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color w:val="000000"/>
          <w:sz w:val="28"/>
          <w:szCs w:val="28"/>
        </w:rPr>
        <w:t xml:space="preserve">При выполнении выпускной квалификационной работы, обучающиеся должны показать свою способность и умение; опираясь на полученные </w:t>
      </w:r>
      <w:r w:rsidRPr="008C774D">
        <w:rPr>
          <w:rFonts w:eastAsia="Calibri"/>
          <w:color w:val="000000"/>
          <w:sz w:val="28"/>
          <w:szCs w:val="28"/>
        </w:rPr>
        <w:lastRenderedPageBreak/>
        <w:t>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деятельности; профессионально излагать специальную информацию, научно аргументировать и защищать свою точку зрения.</w:t>
      </w:r>
    </w:p>
    <w:p w:rsidR="00B86F65" w:rsidRPr="008C774D" w:rsidRDefault="00B86F65" w:rsidP="00B86F65">
      <w:pPr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</w:t>
      </w:r>
      <w:r w:rsidRPr="008C774D">
        <w:rPr>
          <w:rFonts w:eastAsia="Calibri"/>
          <w:sz w:val="28"/>
          <w:szCs w:val="28"/>
        </w:rPr>
        <w:t>представляет собой совокупность результатов исследовательского поиска, отражённых в положениях, выводах и обобщениях, выдвигаемых автором для публичной защиты. Она должна содержать решение задачи, имеющей теоретическое и практическое значение, или обоснованные предложения автора, обеспечивающие решение прикладных задач профессиональной деятельности.</w:t>
      </w:r>
    </w:p>
    <w:p w:rsidR="00B86F65" w:rsidRPr="008C774D" w:rsidRDefault="00B86F65" w:rsidP="00B86F65">
      <w:pPr>
        <w:tabs>
          <w:tab w:val="left" w:pos="68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</w:t>
      </w:r>
      <w:r w:rsidRPr="008C774D">
        <w:rPr>
          <w:rFonts w:eastAsia="Calibri"/>
          <w:sz w:val="28"/>
          <w:szCs w:val="28"/>
        </w:rPr>
        <w:t xml:space="preserve">представляет собой научную работу, обладающую единством внутренней структуры, развёрнутой и научно обоснованной авторской аргументацией, а также логикой изложения, направленной на раскрытие цели и задач исследования. Она должна содержать: обоснование выбора темы исследования, постановку цели и задач исследования, обоснование выбора теоретико-методологической и эмпирической базы исследования. В </w:t>
      </w:r>
      <w:r>
        <w:rPr>
          <w:rFonts w:eastAsia="Calibri"/>
          <w:sz w:val="28"/>
          <w:szCs w:val="28"/>
        </w:rPr>
        <w:t xml:space="preserve">выпускной квалификационной работе </w:t>
      </w:r>
      <w:r w:rsidRPr="008C774D">
        <w:rPr>
          <w:rFonts w:eastAsia="Calibri"/>
          <w:sz w:val="28"/>
          <w:szCs w:val="28"/>
        </w:rPr>
        <w:t xml:space="preserve">даётся последовательное и обстоятельное изложение полученных результатов и на их основе формулируются чёткие выводы. В конце </w:t>
      </w:r>
      <w:r>
        <w:rPr>
          <w:rFonts w:eastAsia="Calibri"/>
          <w:sz w:val="28"/>
          <w:szCs w:val="28"/>
        </w:rPr>
        <w:t xml:space="preserve">выпускной квалификационной работе </w:t>
      </w:r>
      <w:r w:rsidRPr="008C774D">
        <w:rPr>
          <w:rFonts w:eastAsia="Calibri"/>
          <w:sz w:val="28"/>
          <w:szCs w:val="28"/>
        </w:rPr>
        <w:t xml:space="preserve">должен обязательно быть представлен список использованной литературы. При необходимости в </w:t>
      </w:r>
      <w:r>
        <w:rPr>
          <w:rFonts w:eastAsia="Calibri"/>
          <w:sz w:val="28"/>
          <w:szCs w:val="28"/>
        </w:rPr>
        <w:t xml:space="preserve">выпускную квалификационную работу </w:t>
      </w:r>
      <w:r w:rsidRPr="008C774D">
        <w:rPr>
          <w:rFonts w:eastAsia="Calibri"/>
          <w:sz w:val="28"/>
          <w:szCs w:val="28"/>
        </w:rPr>
        <w:t>могут быть включены дополнительные материалы (графики, таблицы и т.д.), которые оформляются в виде приложений.</w:t>
      </w:r>
    </w:p>
    <w:p w:rsidR="00B86F65" w:rsidRPr="00B86F65" w:rsidRDefault="00B86F65" w:rsidP="00B86F65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B86F65">
        <w:rPr>
          <w:rFonts w:eastAsia="Calibri"/>
          <w:i/>
          <w:sz w:val="28"/>
          <w:szCs w:val="28"/>
        </w:rPr>
        <w:t xml:space="preserve">Выбор и утверждение темы выпускной квалификационной работы </w:t>
      </w:r>
    </w:p>
    <w:p w:rsidR="00B86F65" w:rsidRPr="008C774D" w:rsidRDefault="00B86F65" w:rsidP="00B86F65">
      <w:pPr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Примерная тематика </w:t>
      </w:r>
      <w:r>
        <w:rPr>
          <w:rFonts w:eastAsia="Calibri"/>
          <w:sz w:val="28"/>
          <w:szCs w:val="28"/>
        </w:rPr>
        <w:t xml:space="preserve">выпускных квалификационных работ </w:t>
      </w:r>
      <w:r w:rsidRPr="008C774D">
        <w:rPr>
          <w:rFonts w:eastAsia="Calibri"/>
          <w:sz w:val="28"/>
          <w:szCs w:val="28"/>
        </w:rPr>
        <w:t>разрабатывается руковод</w:t>
      </w:r>
      <w:r>
        <w:rPr>
          <w:rFonts w:eastAsia="Calibri"/>
          <w:sz w:val="28"/>
          <w:szCs w:val="28"/>
        </w:rPr>
        <w:t xml:space="preserve">ителями выпускных квалификационных работ </w:t>
      </w:r>
      <w:r w:rsidRPr="008C774D">
        <w:rPr>
          <w:rFonts w:eastAsia="Calibri"/>
          <w:sz w:val="28"/>
          <w:szCs w:val="28"/>
        </w:rPr>
        <w:t xml:space="preserve">и доводится до сведения </w:t>
      </w:r>
      <w:r>
        <w:rPr>
          <w:rFonts w:eastAsia="Calibri"/>
          <w:sz w:val="28"/>
          <w:szCs w:val="28"/>
        </w:rPr>
        <w:t xml:space="preserve">обучающихся </w:t>
      </w:r>
      <w:r w:rsidRPr="008C774D">
        <w:rPr>
          <w:rFonts w:eastAsia="Calibri"/>
          <w:sz w:val="28"/>
          <w:szCs w:val="28"/>
        </w:rPr>
        <w:t>в осеннем семестре</w:t>
      </w:r>
      <w:r>
        <w:rPr>
          <w:rFonts w:eastAsia="Calibri"/>
          <w:sz w:val="28"/>
          <w:szCs w:val="28"/>
        </w:rPr>
        <w:t xml:space="preserve"> выпускного курса</w:t>
      </w:r>
      <w:r w:rsidRPr="008C774D">
        <w:rPr>
          <w:rFonts w:eastAsia="Calibri"/>
          <w:sz w:val="28"/>
          <w:szCs w:val="28"/>
        </w:rPr>
        <w:t xml:space="preserve">. Тематика </w:t>
      </w:r>
      <w:r>
        <w:rPr>
          <w:rFonts w:eastAsia="Calibri"/>
          <w:sz w:val="28"/>
          <w:szCs w:val="28"/>
        </w:rPr>
        <w:t>выпускных квалификационных работ должна соответствовать видам профессиональной деятельности</w:t>
      </w:r>
      <w:r w:rsidRPr="008C774D">
        <w:rPr>
          <w:rFonts w:eastAsia="Calibri"/>
          <w:sz w:val="28"/>
          <w:szCs w:val="28"/>
        </w:rPr>
        <w:t xml:space="preserve">, которые предусмотрены учебным планом </w:t>
      </w:r>
      <w:r>
        <w:rPr>
          <w:rFonts w:eastAsia="Calibri"/>
          <w:sz w:val="28"/>
          <w:szCs w:val="28"/>
        </w:rPr>
        <w:t xml:space="preserve">образовательной </w:t>
      </w:r>
      <w:r w:rsidRPr="008C774D">
        <w:rPr>
          <w:rFonts w:eastAsia="Calibri"/>
          <w:sz w:val="28"/>
          <w:szCs w:val="28"/>
        </w:rPr>
        <w:t xml:space="preserve">программы, а также представлять собой определённый итог научных исследований и разработок, осуществлявшихся </w:t>
      </w:r>
      <w:r>
        <w:rPr>
          <w:rFonts w:eastAsia="Calibri"/>
          <w:sz w:val="28"/>
          <w:szCs w:val="28"/>
        </w:rPr>
        <w:t xml:space="preserve">обучающимся </w:t>
      </w:r>
      <w:r w:rsidRPr="008C774D">
        <w:rPr>
          <w:rFonts w:eastAsia="Calibri"/>
          <w:sz w:val="28"/>
          <w:szCs w:val="28"/>
        </w:rPr>
        <w:t>ранее.</w:t>
      </w:r>
    </w:p>
    <w:p w:rsidR="00B86F65" w:rsidRPr="008C774D" w:rsidRDefault="00B86F65" w:rsidP="00B86F65">
      <w:pPr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774D">
        <w:rPr>
          <w:rFonts w:eastAsia="Calibri"/>
          <w:sz w:val="28"/>
          <w:szCs w:val="28"/>
        </w:rPr>
        <w:t xml:space="preserve">В случае выбора </w:t>
      </w:r>
      <w:r>
        <w:rPr>
          <w:rFonts w:eastAsia="Calibri"/>
          <w:sz w:val="28"/>
          <w:szCs w:val="28"/>
        </w:rPr>
        <w:t xml:space="preserve">обучающимся </w:t>
      </w:r>
      <w:r w:rsidRPr="008C774D">
        <w:rPr>
          <w:rFonts w:eastAsia="Calibri"/>
          <w:sz w:val="28"/>
          <w:szCs w:val="28"/>
        </w:rPr>
        <w:t xml:space="preserve">темы, не входящей в перечень рекомендованных тем </w:t>
      </w:r>
      <w:r>
        <w:rPr>
          <w:rFonts w:eastAsia="Calibri"/>
          <w:sz w:val="28"/>
          <w:szCs w:val="28"/>
        </w:rPr>
        <w:t>выпускных квалификационных работ</w:t>
      </w:r>
      <w:r w:rsidRPr="008C774D">
        <w:rPr>
          <w:rFonts w:eastAsia="Calibri"/>
          <w:sz w:val="28"/>
          <w:szCs w:val="28"/>
        </w:rPr>
        <w:t>, руковод</w:t>
      </w:r>
      <w:r>
        <w:rPr>
          <w:rFonts w:eastAsia="Calibri"/>
          <w:sz w:val="28"/>
          <w:szCs w:val="28"/>
        </w:rPr>
        <w:t>ителем выпускной квалификационной работы</w:t>
      </w:r>
      <w:r w:rsidRPr="008C774D">
        <w:rPr>
          <w:rFonts w:eastAsia="Calibri"/>
          <w:sz w:val="28"/>
          <w:szCs w:val="28"/>
        </w:rPr>
        <w:t xml:space="preserve"> может </w:t>
      </w:r>
      <w:r>
        <w:rPr>
          <w:rFonts w:eastAsia="Calibri"/>
          <w:sz w:val="28"/>
          <w:szCs w:val="28"/>
        </w:rPr>
        <w:t>быть назначен научно-педагогически</w:t>
      </w:r>
      <w:r w:rsidR="00006239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сотрудник</w:t>
      </w:r>
      <w:r w:rsidRPr="008C774D">
        <w:rPr>
          <w:rFonts w:eastAsia="Calibri"/>
          <w:sz w:val="28"/>
          <w:szCs w:val="28"/>
        </w:rPr>
        <w:t xml:space="preserve"> из других организаций</w:t>
      </w:r>
      <w:r w:rsidR="00006239">
        <w:rPr>
          <w:rFonts w:eastAsia="Calibri"/>
          <w:sz w:val="28"/>
          <w:szCs w:val="28"/>
        </w:rPr>
        <w:t xml:space="preserve"> или руководитель / работник организаций, осуществляющих трудовую деятельность в профессиональной деятельности, к которой готовятся выпускники</w:t>
      </w:r>
      <w:r w:rsidRPr="008C774D">
        <w:rPr>
          <w:rFonts w:eastAsia="Calibri"/>
          <w:sz w:val="28"/>
          <w:szCs w:val="28"/>
        </w:rPr>
        <w:t>, по согласованию с ними.</w:t>
      </w:r>
      <w:proofErr w:type="gramEnd"/>
    </w:p>
    <w:p w:rsidR="00B86F65" w:rsidRPr="008C774D" w:rsidRDefault="00006239" w:rsidP="00B86F65">
      <w:pPr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Обучающийся</w:t>
      </w:r>
      <w:r w:rsidR="00B86F65">
        <w:rPr>
          <w:rFonts w:eastAsia="Calibri"/>
          <w:sz w:val="28"/>
          <w:szCs w:val="28"/>
        </w:rPr>
        <w:t xml:space="preserve"> должен быть </w:t>
      </w:r>
      <w:r w:rsidR="00B86F65" w:rsidRPr="008C774D">
        <w:rPr>
          <w:rFonts w:eastAsia="Calibri"/>
          <w:sz w:val="28"/>
          <w:szCs w:val="28"/>
        </w:rPr>
        <w:t>заблаговременно ознаком</w:t>
      </w:r>
      <w:r w:rsidR="00B86F65">
        <w:rPr>
          <w:rFonts w:eastAsia="Calibri"/>
          <w:sz w:val="28"/>
          <w:szCs w:val="28"/>
        </w:rPr>
        <w:t>лен</w:t>
      </w:r>
      <w:r w:rsidR="00041745">
        <w:rPr>
          <w:rFonts w:eastAsia="Calibri"/>
          <w:sz w:val="28"/>
          <w:szCs w:val="28"/>
        </w:rPr>
        <w:t xml:space="preserve"> </w:t>
      </w:r>
      <w:r w:rsidR="00B86F65">
        <w:rPr>
          <w:rFonts w:eastAsia="Calibri"/>
          <w:sz w:val="28"/>
          <w:szCs w:val="28"/>
        </w:rPr>
        <w:t>со структурой вы</w:t>
      </w:r>
      <w:r>
        <w:rPr>
          <w:rFonts w:eastAsia="Calibri"/>
          <w:sz w:val="28"/>
          <w:szCs w:val="28"/>
        </w:rPr>
        <w:t>пускной квалификационной работы</w:t>
      </w:r>
      <w:r w:rsidR="00B86F65">
        <w:rPr>
          <w:rFonts w:eastAsia="Calibri"/>
          <w:sz w:val="28"/>
          <w:szCs w:val="28"/>
        </w:rPr>
        <w:t xml:space="preserve">, с требованиями к </w:t>
      </w:r>
      <w:r w:rsidR="00B86F65">
        <w:rPr>
          <w:rFonts w:eastAsia="Calibri"/>
          <w:sz w:val="28"/>
          <w:szCs w:val="28"/>
        </w:rPr>
        <w:lastRenderedPageBreak/>
        <w:t xml:space="preserve">содержанию и оформлению выпускной квалификационной работы, </w:t>
      </w:r>
      <w:r w:rsidR="00B86F65" w:rsidRPr="008C774D">
        <w:rPr>
          <w:rFonts w:eastAsia="Calibri"/>
          <w:sz w:val="28"/>
          <w:szCs w:val="28"/>
        </w:rPr>
        <w:t>со сроками е</w:t>
      </w:r>
      <w:r w:rsidR="00B86F65">
        <w:rPr>
          <w:rFonts w:eastAsia="Calibri"/>
          <w:sz w:val="28"/>
          <w:szCs w:val="28"/>
        </w:rPr>
        <w:t>ё</w:t>
      </w:r>
      <w:r w:rsidR="00B86F65" w:rsidRPr="008C774D">
        <w:rPr>
          <w:rFonts w:eastAsia="Calibri"/>
          <w:sz w:val="28"/>
          <w:szCs w:val="28"/>
        </w:rPr>
        <w:t xml:space="preserve"> защиты.</w:t>
      </w:r>
    </w:p>
    <w:p w:rsidR="00B86F65" w:rsidRPr="00006239" w:rsidRDefault="00B86F65" w:rsidP="00B86F65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006239">
        <w:rPr>
          <w:rFonts w:eastAsia="Calibri"/>
          <w:i/>
          <w:sz w:val="28"/>
          <w:szCs w:val="28"/>
        </w:rPr>
        <w:t xml:space="preserve">Структура и оформление выпускной квалификационной работы </w:t>
      </w:r>
    </w:p>
    <w:p w:rsidR="00B86F65" w:rsidRPr="008C774D" w:rsidRDefault="00B86F65" w:rsidP="00B86F65">
      <w:pPr>
        <w:tabs>
          <w:tab w:val="left" w:pos="7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Структура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определяется спецификой исследуемой проблемы, но во всех случаях включает: введение, основную часть, заключение, список литературы. При необходимости в </w:t>
      </w:r>
      <w:r w:rsidR="00006239">
        <w:rPr>
          <w:rFonts w:eastAsia="Calibri"/>
          <w:sz w:val="28"/>
          <w:szCs w:val="28"/>
        </w:rPr>
        <w:t xml:space="preserve">выпускную квалификационную работу </w:t>
      </w:r>
      <w:r w:rsidRPr="008C774D">
        <w:rPr>
          <w:rFonts w:eastAsia="Calibri"/>
          <w:sz w:val="28"/>
          <w:szCs w:val="28"/>
        </w:rPr>
        <w:t>могут быть включены дополнительные материалы (графики, таблицы и т.д.), оформленные в виде приложения.</w:t>
      </w:r>
    </w:p>
    <w:p w:rsidR="00B86F65" w:rsidRPr="008C774D" w:rsidRDefault="00B86F65" w:rsidP="00B86F65">
      <w:pPr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Введение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должно состоять из следующих разделов: актуальность темы исследования, степень разработанности проблемы, объект и предмет</w:t>
      </w:r>
      <w:r w:rsidR="00006239">
        <w:rPr>
          <w:rFonts w:eastAsia="Calibri"/>
          <w:sz w:val="28"/>
          <w:szCs w:val="28"/>
        </w:rPr>
        <w:t xml:space="preserve"> исследования</w:t>
      </w:r>
      <w:r w:rsidRPr="008C774D">
        <w:rPr>
          <w:rFonts w:eastAsia="Calibri"/>
          <w:sz w:val="28"/>
          <w:szCs w:val="28"/>
        </w:rPr>
        <w:t>, цель и задачи, теоретические и методологические основы исследования, эмпирическая база исследования, теоретическая и практическая значимость исследования, апробация исследования (если таковая имеется), структура исследования.</w:t>
      </w:r>
    </w:p>
    <w:p w:rsidR="00B86F65" w:rsidRPr="008C774D" w:rsidRDefault="00B86F65" w:rsidP="00B86F65">
      <w:pPr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Основная часть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может состоять из разделов и подразделов, количество которых определяются </w:t>
      </w:r>
      <w:proofErr w:type="gramStart"/>
      <w:r>
        <w:rPr>
          <w:rFonts w:eastAsia="Calibri"/>
          <w:sz w:val="28"/>
          <w:szCs w:val="28"/>
        </w:rPr>
        <w:t>обучающимся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8C774D">
        <w:rPr>
          <w:rFonts w:eastAsia="Calibri"/>
          <w:sz w:val="28"/>
          <w:szCs w:val="28"/>
        </w:rPr>
        <w:t xml:space="preserve">исходя из цели и задач исследования. Формулировка разделов и подразделов должна быть чёткой, краткой и в последовательной форме раскрывать содержание </w:t>
      </w:r>
      <w:r>
        <w:rPr>
          <w:rFonts w:eastAsia="Calibri"/>
          <w:sz w:val="28"/>
          <w:szCs w:val="28"/>
        </w:rPr>
        <w:t>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 w:rsidRPr="008C774D">
        <w:rPr>
          <w:rFonts w:eastAsia="Calibri"/>
          <w:sz w:val="28"/>
          <w:szCs w:val="28"/>
        </w:rPr>
        <w:t>.</w:t>
      </w:r>
    </w:p>
    <w:p w:rsidR="00B86F65" w:rsidRPr="008C774D" w:rsidRDefault="00B86F65" w:rsidP="00B86F65">
      <w:pPr>
        <w:tabs>
          <w:tab w:val="left" w:pos="68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8C774D">
        <w:rPr>
          <w:rFonts w:eastAsia="Calibri"/>
          <w:sz w:val="28"/>
          <w:szCs w:val="28"/>
        </w:rPr>
        <w:t xml:space="preserve">аключение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должно содержать итоги проведенного исследования, полученные в ходе него основные выводы и обобщения, а также авторское видение перспектив разработки данной проблематики в профессиональной практической деятельности.</w:t>
      </w:r>
    </w:p>
    <w:p w:rsidR="00B86F65" w:rsidRPr="008C774D" w:rsidRDefault="00B86F65" w:rsidP="00B86F65">
      <w:pPr>
        <w:tabs>
          <w:tab w:val="left" w:pos="5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Библиографический список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включает в себя все цитируемые источники, а также те источники, которые были изучены автором при написании его работы. Этот список может содержать фундаментальные труды, монографии и научные статьи, учебники и учебно-методические пособия, публикации отечественных и зарубежных специалистов в печатных и электронных средствах массовой информации, статистические материалы, а также различные документы, включая действующие нормативно-правовые акты и законопроекты, проведённые социологические или прикладные исследования и т.д. Литература включается в список</w:t>
      </w:r>
      <w:r>
        <w:rPr>
          <w:rFonts w:eastAsia="Calibri"/>
          <w:sz w:val="28"/>
          <w:szCs w:val="28"/>
        </w:rPr>
        <w:t xml:space="preserve"> по мере использования в работе</w:t>
      </w:r>
      <w:r w:rsidRPr="008C774D">
        <w:rPr>
          <w:rFonts w:eastAsia="Calibri"/>
          <w:sz w:val="28"/>
          <w:szCs w:val="28"/>
        </w:rPr>
        <w:t>. Обязательно указание на место и год издания (или адреса электронного сайта) источника.</w:t>
      </w:r>
    </w:p>
    <w:p w:rsidR="00B86F65" w:rsidRPr="008C774D" w:rsidRDefault="00B86F65" w:rsidP="00B86F65">
      <w:pPr>
        <w:tabs>
          <w:tab w:val="left" w:pos="51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Приложения к </w:t>
      </w:r>
      <w:r>
        <w:rPr>
          <w:rFonts w:eastAsia="Calibri"/>
          <w:sz w:val="28"/>
          <w:szCs w:val="28"/>
        </w:rPr>
        <w:t>выпускной квалификационной работ</w:t>
      </w:r>
      <w:r w:rsidR="007A314B">
        <w:rPr>
          <w:rFonts w:eastAsia="Calibri"/>
          <w:sz w:val="28"/>
          <w:szCs w:val="28"/>
        </w:rPr>
        <w:t>е</w:t>
      </w:r>
      <w:r w:rsidR="00041745">
        <w:rPr>
          <w:rFonts w:eastAsia="Calibri"/>
          <w:sz w:val="28"/>
          <w:szCs w:val="28"/>
        </w:rPr>
        <w:t xml:space="preserve"> </w:t>
      </w:r>
      <w:r w:rsidRPr="008C774D">
        <w:rPr>
          <w:rFonts w:eastAsia="Calibri"/>
          <w:sz w:val="28"/>
          <w:szCs w:val="28"/>
        </w:rPr>
        <w:t xml:space="preserve">могут включать в себя дополнительные материалы: графики, таблицы, фотографии, карты, ксерокопии документов и т.д., которые, по мнению </w:t>
      </w:r>
      <w:r w:rsidR="00006239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, призваны способствовать раскрытию рассматриваемой проблематики. При этом основной текст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должен содержать ссылки на соответствующие приложения. </w:t>
      </w:r>
    </w:p>
    <w:p w:rsidR="00B86F65" w:rsidRPr="008C774D" w:rsidRDefault="00B86F65" w:rsidP="00B86F65">
      <w:pPr>
        <w:tabs>
          <w:tab w:val="left" w:pos="66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Использованные </w:t>
      </w:r>
      <w:proofErr w:type="gramStart"/>
      <w:r w:rsidRPr="008C774D">
        <w:rPr>
          <w:rFonts w:eastAsia="Calibri"/>
          <w:sz w:val="28"/>
          <w:szCs w:val="28"/>
        </w:rPr>
        <w:t>в</w:t>
      </w:r>
      <w:proofErr w:type="gramEnd"/>
      <w:r w:rsidRPr="008C774D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выпускной</w:t>
      </w:r>
      <w:proofErr w:type="gramEnd"/>
      <w:r>
        <w:rPr>
          <w:rFonts w:eastAsia="Calibri"/>
          <w:sz w:val="28"/>
          <w:szCs w:val="28"/>
        </w:rPr>
        <w:t xml:space="preserve"> квалификационной работы </w:t>
      </w:r>
      <w:proofErr w:type="spellStart"/>
      <w:r w:rsidRPr="008C774D">
        <w:rPr>
          <w:rFonts w:eastAsia="Calibri"/>
          <w:sz w:val="28"/>
          <w:szCs w:val="28"/>
        </w:rPr>
        <w:t>фактологические</w:t>
      </w:r>
      <w:proofErr w:type="spellEnd"/>
      <w:r w:rsidRPr="008C774D">
        <w:rPr>
          <w:rFonts w:eastAsia="Calibri"/>
          <w:sz w:val="28"/>
          <w:szCs w:val="28"/>
        </w:rPr>
        <w:t xml:space="preserve"> и количественные данные, а также выдержки из прямой речи или работ других авторов должны подкрепляться ссылками на </w:t>
      </w:r>
      <w:r w:rsidRPr="008C774D">
        <w:rPr>
          <w:rFonts w:eastAsia="Calibri"/>
          <w:sz w:val="28"/>
          <w:szCs w:val="28"/>
        </w:rPr>
        <w:lastRenderedPageBreak/>
        <w:t>цитируемые источники. Ссылки оформляются постранично в виде сноски внизу страницы и должны содержать следующие данные: фамилия и инициалы автора (авторов), название произведения, место и год издания, номер страницы, содержащей цитируемый текст.</w:t>
      </w:r>
    </w:p>
    <w:p w:rsidR="00B86F65" w:rsidRDefault="00B86F65" w:rsidP="00B86F65">
      <w:pPr>
        <w:tabs>
          <w:tab w:val="left" w:pos="518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выполняется в электронном </w:t>
      </w:r>
      <w:r w:rsidRPr="008C774D">
        <w:rPr>
          <w:rFonts w:eastAsia="Calibri"/>
          <w:sz w:val="28"/>
          <w:szCs w:val="28"/>
        </w:rPr>
        <w:t>(компьютерном) виде на одной стороне стандартного листа белой бумаги формата А</w:t>
      </w:r>
      <w:proofErr w:type="gramStart"/>
      <w:r w:rsidRPr="008C774D">
        <w:rPr>
          <w:rFonts w:eastAsia="Calibri"/>
          <w:sz w:val="28"/>
          <w:szCs w:val="28"/>
        </w:rPr>
        <w:t>4</w:t>
      </w:r>
      <w:proofErr w:type="gramEnd"/>
      <w:r w:rsidRPr="008C774D">
        <w:rPr>
          <w:rFonts w:eastAsia="Calibri"/>
          <w:sz w:val="28"/>
          <w:szCs w:val="28"/>
        </w:rPr>
        <w:t xml:space="preserve"> (21 × 29,7 см) 14-м кеглем (размером шрифта) междустрочным интервалом 1,5 с полями слева – 3,5 см, справа – 1 см, сверху – 2 см, снизу – 2,5 см. Все страницы </w:t>
      </w:r>
      <w:r>
        <w:rPr>
          <w:rFonts w:eastAsia="Calibri"/>
          <w:sz w:val="28"/>
          <w:szCs w:val="28"/>
        </w:rPr>
        <w:t>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 w:rsidRPr="008C774D">
        <w:rPr>
          <w:rFonts w:eastAsia="Calibri"/>
          <w:sz w:val="28"/>
          <w:szCs w:val="28"/>
        </w:rPr>
        <w:t xml:space="preserve">, кроме титульного листа, должны быть пронумерованы внизу страницы по центру или справа. Титульный лист оформляется в </w:t>
      </w:r>
      <w:r>
        <w:rPr>
          <w:rFonts w:eastAsia="Calibri"/>
          <w:sz w:val="28"/>
          <w:szCs w:val="28"/>
        </w:rPr>
        <w:t>соответствии с установленными требованиями образовательной организации</w:t>
      </w:r>
      <w:r w:rsidRPr="008C774D">
        <w:rPr>
          <w:rFonts w:eastAsia="Calibri"/>
          <w:sz w:val="28"/>
          <w:szCs w:val="28"/>
        </w:rPr>
        <w:t xml:space="preserve">. Вторая после титульного листа страница должна содержать </w:t>
      </w:r>
      <w:r w:rsidR="00006239">
        <w:rPr>
          <w:rFonts w:eastAsia="Calibri"/>
          <w:sz w:val="28"/>
          <w:szCs w:val="28"/>
        </w:rPr>
        <w:t>содержание</w:t>
      </w:r>
      <w:r w:rsidR="0004174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 w:rsidRPr="008C774D">
        <w:rPr>
          <w:rFonts w:eastAsia="Calibri"/>
          <w:sz w:val="28"/>
          <w:szCs w:val="28"/>
        </w:rPr>
        <w:t>.</w:t>
      </w:r>
    </w:p>
    <w:p w:rsidR="002F0001" w:rsidRDefault="002F0001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86F65" w:rsidRPr="00006239" w:rsidRDefault="00B86F65" w:rsidP="000062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06239">
        <w:rPr>
          <w:i/>
          <w:sz w:val="28"/>
          <w:szCs w:val="28"/>
        </w:rPr>
        <w:lastRenderedPageBreak/>
        <w:t xml:space="preserve">Процедура защиты </w:t>
      </w:r>
      <w:r w:rsidRPr="00006239">
        <w:rPr>
          <w:bCs/>
          <w:i/>
          <w:sz w:val="28"/>
          <w:szCs w:val="28"/>
        </w:rPr>
        <w:t xml:space="preserve">выпускной квалификационной работы </w:t>
      </w:r>
    </w:p>
    <w:p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Выпу</w:t>
      </w:r>
      <w:r w:rsidR="00006239">
        <w:rPr>
          <w:rFonts w:eastAsia="Calibri"/>
          <w:sz w:val="28"/>
          <w:szCs w:val="28"/>
        </w:rPr>
        <w:t>скная квалификационная работа</w:t>
      </w:r>
      <w:r>
        <w:rPr>
          <w:rFonts w:eastAsia="Calibri"/>
          <w:sz w:val="28"/>
          <w:szCs w:val="28"/>
        </w:rPr>
        <w:t xml:space="preserve">, отзыв руководителя передается </w:t>
      </w:r>
      <w:r w:rsidR="00006239">
        <w:rPr>
          <w:rFonts w:eastAsia="Calibri"/>
          <w:sz w:val="28"/>
          <w:szCs w:val="28"/>
        </w:rPr>
        <w:t xml:space="preserve">на выпускающую кафедру </w:t>
      </w:r>
      <w:r>
        <w:rPr>
          <w:rFonts w:eastAsia="Calibri"/>
          <w:sz w:val="28"/>
          <w:szCs w:val="28"/>
        </w:rPr>
        <w:t>не позднее</w:t>
      </w:r>
      <w:r w:rsidR="007A314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чем за </w:t>
      </w:r>
      <w:r w:rsidR="00006239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календарных</w:t>
      </w:r>
      <w:proofErr w:type="gramEnd"/>
      <w:r>
        <w:rPr>
          <w:rFonts w:eastAsia="Calibri"/>
          <w:sz w:val="28"/>
          <w:szCs w:val="28"/>
        </w:rPr>
        <w:t xml:space="preserve"> дня до защиты 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>
        <w:rPr>
          <w:rFonts w:eastAsia="Calibri"/>
          <w:sz w:val="28"/>
          <w:szCs w:val="28"/>
        </w:rPr>
        <w:t>.</w:t>
      </w:r>
    </w:p>
    <w:p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Обучающийся должен быть ознакомлен с отзывом руководителя не позднее</w:t>
      </w:r>
      <w:r w:rsidR="007A314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чем за </w:t>
      </w:r>
      <w:r w:rsidR="00006239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календарных дней до дня защиты выпускной квалификационной работы.</w:t>
      </w:r>
    </w:p>
    <w:p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Государственная итоговая аттестация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>
        <w:rPr>
          <w:rFonts w:eastAsia="Calibri"/>
          <w:sz w:val="28"/>
          <w:szCs w:val="28"/>
        </w:rPr>
        <w:t xml:space="preserve"> по направлению подготовки </w:t>
      </w:r>
      <w:r w:rsidR="000C318A">
        <w:rPr>
          <w:sz w:val="28"/>
          <w:szCs w:val="28"/>
        </w:rPr>
        <w:t>05.0</w:t>
      </w:r>
      <w:r w:rsidR="00D46D57">
        <w:rPr>
          <w:sz w:val="28"/>
          <w:szCs w:val="28"/>
        </w:rPr>
        <w:t>4</w:t>
      </w:r>
      <w:r w:rsidR="000C318A">
        <w:rPr>
          <w:sz w:val="28"/>
          <w:szCs w:val="28"/>
        </w:rPr>
        <w:t>.02 ГЕОГРАФИЯ</w:t>
      </w:r>
      <w:r w:rsidR="00041745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проводится в форме защиты вы</w:t>
      </w:r>
      <w:r w:rsidR="00FD4037">
        <w:rPr>
          <w:rFonts w:eastAsia="Calibri"/>
          <w:sz w:val="28"/>
          <w:szCs w:val="28"/>
        </w:rPr>
        <w:t>пускной квалификационной работы</w:t>
      </w:r>
      <w:r>
        <w:rPr>
          <w:rFonts w:eastAsia="Calibri"/>
          <w:sz w:val="28"/>
          <w:szCs w:val="28"/>
        </w:rPr>
        <w:t>.</w:t>
      </w:r>
    </w:p>
    <w:p w:rsidR="00B86F65" w:rsidRPr="002333C3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проведения государственной аттестации устанавливается университетом.</w:t>
      </w:r>
    </w:p>
    <w:p w:rsidR="00B86F65" w:rsidRPr="008C774D" w:rsidRDefault="00B86F65" w:rsidP="00B86F65">
      <w:pPr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На защите обязательно присутствие руководителя</w:t>
      </w:r>
      <w:r w:rsidR="00FD4037">
        <w:rPr>
          <w:rFonts w:eastAsia="Calibri"/>
          <w:sz w:val="28"/>
          <w:szCs w:val="28"/>
        </w:rPr>
        <w:t xml:space="preserve"> выпускной квалификационной работы</w:t>
      </w:r>
      <w:r w:rsidRPr="008C774D">
        <w:rPr>
          <w:rFonts w:eastAsia="Calibri"/>
          <w:sz w:val="28"/>
          <w:szCs w:val="28"/>
        </w:rPr>
        <w:t>, ответственных за организацию защиты</w:t>
      </w:r>
      <w:r w:rsidR="00FD4037">
        <w:rPr>
          <w:rFonts w:eastAsia="Calibri"/>
          <w:sz w:val="28"/>
          <w:szCs w:val="28"/>
        </w:rPr>
        <w:t xml:space="preserve"> выпускных квалификационных работ</w:t>
      </w:r>
      <w:r w:rsidRPr="008C774D">
        <w:rPr>
          <w:rFonts w:eastAsia="Calibri"/>
          <w:sz w:val="28"/>
          <w:szCs w:val="28"/>
        </w:rPr>
        <w:t xml:space="preserve">,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, а также не менее двух третей от списочного состава членов </w:t>
      </w:r>
      <w:r>
        <w:rPr>
          <w:rFonts w:eastAsia="Calibri"/>
          <w:sz w:val="28"/>
          <w:szCs w:val="28"/>
        </w:rPr>
        <w:t xml:space="preserve">экзаменационной </w:t>
      </w:r>
      <w:r w:rsidRPr="008C774D">
        <w:rPr>
          <w:rFonts w:eastAsia="Calibri"/>
          <w:sz w:val="28"/>
          <w:szCs w:val="28"/>
        </w:rPr>
        <w:t>комиссии.</w:t>
      </w:r>
    </w:p>
    <w:p w:rsidR="00B86F65" w:rsidRPr="008C774D" w:rsidRDefault="00B86F65" w:rsidP="00B86F65">
      <w:pPr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Защита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осуществляется в следующем порядке:</w:t>
      </w:r>
    </w:p>
    <w:p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1) Председатель или заместитель председателя </w:t>
      </w:r>
      <w:r>
        <w:rPr>
          <w:rFonts w:eastAsia="Calibri"/>
          <w:sz w:val="28"/>
          <w:szCs w:val="28"/>
        </w:rPr>
        <w:t xml:space="preserve">государственной экзаменационной </w:t>
      </w:r>
      <w:r w:rsidRPr="008C774D">
        <w:rPr>
          <w:rFonts w:eastAsia="Calibri"/>
          <w:sz w:val="28"/>
          <w:szCs w:val="28"/>
        </w:rPr>
        <w:t xml:space="preserve">комиссии </w:t>
      </w:r>
      <w:r>
        <w:rPr>
          <w:rFonts w:eastAsia="Calibri"/>
          <w:sz w:val="28"/>
          <w:szCs w:val="28"/>
        </w:rPr>
        <w:t xml:space="preserve">(ГЭК), </w:t>
      </w:r>
      <w:r w:rsidRPr="008C774D">
        <w:rPr>
          <w:rFonts w:eastAsia="Calibri"/>
          <w:sz w:val="28"/>
          <w:szCs w:val="28"/>
        </w:rPr>
        <w:t xml:space="preserve">после того как удостоверится </w:t>
      </w:r>
      <w:r>
        <w:rPr>
          <w:rFonts w:eastAsia="Calibri"/>
          <w:sz w:val="28"/>
          <w:szCs w:val="28"/>
        </w:rPr>
        <w:t xml:space="preserve">в </w:t>
      </w:r>
      <w:r w:rsidRPr="008C774D">
        <w:rPr>
          <w:rFonts w:eastAsia="Calibri"/>
          <w:sz w:val="28"/>
          <w:szCs w:val="28"/>
        </w:rPr>
        <w:t>присутстви</w:t>
      </w:r>
      <w:r>
        <w:rPr>
          <w:rFonts w:eastAsia="Calibri"/>
          <w:sz w:val="28"/>
          <w:szCs w:val="28"/>
        </w:rPr>
        <w:t>и</w:t>
      </w:r>
      <w:r w:rsidRPr="008C774D">
        <w:rPr>
          <w:rFonts w:eastAsia="Calibri"/>
          <w:sz w:val="28"/>
          <w:szCs w:val="28"/>
        </w:rPr>
        <w:t xml:space="preserve"> необходимого числа членов</w:t>
      </w:r>
      <w:r>
        <w:rPr>
          <w:rFonts w:eastAsia="Calibri"/>
          <w:sz w:val="28"/>
          <w:szCs w:val="28"/>
        </w:rPr>
        <w:t xml:space="preserve"> ГЭК</w:t>
      </w:r>
      <w:r w:rsidRPr="008C774D">
        <w:rPr>
          <w:rFonts w:eastAsia="Calibri"/>
          <w:sz w:val="28"/>
          <w:szCs w:val="28"/>
        </w:rPr>
        <w:t xml:space="preserve">, объявляет заседание открытым и сообщает присутствующим повестку дня работы </w:t>
      </w:r>
      <w:r>
        <w:rPr>
          <w:rFonts w:eastAsia="Calibri"/>
          <w:sz w:val="28"/>
          <w:szCs w:val="28"/>
        </w:rPr>
        <w:t xml:space="preserve">государственной экзаменационной </w:t>
      </w:r>
      <w:r w:rsidRPr="008C774D">
        <w:rPr>
          <w:rFonts w:eastAsia="Calibri"/>
          <w:sz w:val="28"/>
          <w:szCs w:val="28"/>
        </w:rPr>
        <w:t xml:space="preserve">комиссии, а также при необходимости напоминает порядок защиты; </w:t>
      </w:r>
    </w:p>
    <w:p w:rsidR="00B86F65" w:rsidRPr="008C774D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сообщение </w:t>
      </w:r>
      <w:proofErr w:type="gramStart"/>
      <w:r w:rsidR="00FD4037">
        <w:rPr>
          <w:rFonts w:eastAsia="Calibri"/>
          <w:sz w:val="28"/>
          <w:szCs w:val="28"/>
        </w:rPr>
        <w:t>обучающегося</w:t>
      </w:r>
      <w:proofErr w:type="gramEnd"/>
      <w:r w:rsidRPr="008C774D">
        <w:rPr>
          <w:rFonts w:eastAsia="Calibri"/>
          <w:sz w:val="28"/>
          <w:szCs w:val="28"/>
        </w:rPr>
        <w:t xml:space="preserve"> о содержании и основных результатах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(до </w:t>
      </w:r>
      <w:r w:rsidR="00FD4037">
        <w:rPr>
          <w:rFonts w:eastAsia="Calibri"/>
          <w:sz w:val="28"/>
          <w:szCs w:val="28"/>
        </w:rPr>
        <w:t>7</w:t>
      </w:r>
      <w:r w:rsidRPr="008C774D">
        <w:rPr>
          <w:rFonts w:eastAsia="Calibri"/>
          <w:sz w:val="28"/>
          <w:szCs w:val="28"/>
        </w:rPr>
        <w:t xml:space="preserve"> мин.);</w:t>
      </w:r>
    </w:p>
    <w:p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вопросы членов комиссии и присутствующих на защите;</w:t>
      </w:r>
    </w:p>
    <w:p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ответы </w:t>
      </w:r>
      <w:proofErr w:type="gramStart"/>
      <w:r w:rsidR="00FD4037">
        <w:rPr>
          <w:rFonts w:eastAsia="Calibri"/>
          <w:sz w:val="28"/>
          <w:szCs w:val="28"/>
        </w:rPr>
        <w:t>обучающегося</w:t>
      </w:r>
      <w:proofErr w:type="gramEnd"/>
      <w:r w:rsidRPr="008C774D">
        <w:rPr>
          <w:rFonts w:eastAsia="Calibri"/>
          <w:sz w:val="28"/>
          <w:szCs w:val="28"/>
        </w:rPr>
        <w:t xml:space="preserve"> на поступившие вопросы;</w:t>
      </w:r>
    </w:p>
    <w:p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выступление</w:t>
      </w:r>
      <w:r w:rsidR="00FD4037">
        <w:rPr>
          <w:rFonts w:eastAsia="Calibri"/>
          <w:sz w:val="28"/>
          <w:szCs w:val="28"/>
        </w:rPr>
        <w:t xml:space="preserve"> руководителя выпускной квалификационной работы</w:t>
      </w:r>
      <w:r w:rsidRPr="008C774D">
        <w:rPr>
          <w:rFonts w:eastAsia="Calibri"/>
          <w:sz w:val="28"/>
          <w:szCs w:val="28"/>
        </w:rPr>
        <w:t>;</w:t>
      </w:r>
    </w:p>
    <w:p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заключительное слово </w:t>
      </w:r>
      <w:proofErr w:type="gramStart"/>
      <w:r w:rsidR="00FD4037">
        <w:rPr>
          <w:rFonts w:eastAsia="Calibri"/>
          <w:sz w:val="28"/>
          <w:szCs w:val="28"/>
        </w:rPr>
        <w:t>обучающегося</w:t>
      </w:r>
      <w:proofErr w:type="gramEnd"/>
      <w:r w:rsidRPr="008C774D">
        <w:rPr>
          <w:rFonts w:eastAsia="Calibri"/>
          <w:sz w:val="28"/>
          <w:szCs w:val="28"/>
        </w:rPr>
        <w:t>.</w:t>
      </w:r>
    </w:p>
    <w:p w:rsidR="00B86F65" w:rsidRPr="008C774D" w:rsidRDefault="00B86F65" w:rsidP="00B86F65">
      <w:pPr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После того, как защиты всех </w:t>
      </w:r>
      <w:r>
        <w:rPr>
          <w:rFonts w:eastAsia="Calibri"/>
          <w:sz w:val="28"/>
          <w:szCs w:val="28"/>
        </w:rPr>
        <w:t>выпускных квалифик</w:t>
      </w:r>
      <w:r w:rsidR="00FD4037">
        <w:rPr>
          <w:rFonts w:eastAsia="Calibri"/>
          <w:sz w:val="28"/>
          <w:szCs w:val="28"/>
        </w:rPr>
        <w:t>ационных работ</w:t>
      </w:r>
      <w:r w:rsidRPr="008C774D">
        <w:rPr>
          <w:rFonts w:eastAsia="Calibri"/>
          <w:sz w:val="28"/>
          <w:szCs w:val="28"/>
        </w:rPr>
        <w:t xml:space="preserve">, внесенных в повестку дня работы комиссии, состоялись, проводится обсуждение работ и выставление оценок, которое осуществляется членами </w:t>
      </w:r>
      <w:r>
        <w:rPr>
          <w:rFonts w:eastAsia="Calibri"/>
          <w:sz w:val="28"/>
          <w:szCs w:val="28"/>
        </w:rPr>
        <w:t xml:space="preserve">ГЭК </w:t>
      </w:r>
      <w:r w:rsidRPr="008C774D">
        <w:rPr>
          <w:rFonts w:eastAsia="Calibri"/>
          <w:sz w:val="28"/>
          <w:szCs w:val="28"/>
        </w:rPr>
        <w:t>в режиме закрытого совещ</w:t>
      </w:r>
      <w:r>
        <w:rPr>
          <w:rFonts w:eastAsia="Calibri"/>
          <w:sz w:val="28"/>
          <w:szCs w:val="28"/>
        </w:rPr>
        <w:t>ания. Решение об оценке защиты выпускной квалификационной работы</w:t>
      </w:r>
      <w:r w:rsidR="00041745">
        <w:rPr>
          <w:rFonts w:eastAsia="Calibri"/>
          <w:sz w:val="28"/>
          <w:szCs w:val="28"/>
        </w:rPr>
        <w:t xml:space="preserve"> </w:t>
      </w:r>
      <w:proofErr w:type="gramStart"/>
      <w:r w:rsidR="00FD4037">
        <w:rPr>
          <w:rFonts w:eastAsia="Calibri"/>
          <w:sz w:val="28"/>
          <w:szCs w:val="28"/>
        </w:rPr>
        <w:t>обучающегося</w:t>
      </w:r>
      <w:proofErr w:type="gramEnd"/>
      <w:r w:rsidRPr="008C774D">
        <w:rPr>
          <w:rFonts w:eastAsia="Calibri"/>
          <w:sz w:val="28"/>
          <w:szCs w:val="28"/>
        </w:rPr>
        <w:t xml:space="preserve"> принимается голосованием. После этого оценки вносятся в итоговый протокол заседания комиссии </w:t>
      </w:r>
      <w:r>
        <w:rPr>
          <w:rFonts w:eastAsia="Calibri"/>
          <w:sz w:val="28"/>
          <w:szCs w:val="28"/>
        </w:rPr>
        <w:t xml:space="preserve">ГЭК </w:t>
      </w:r>
      <w:r w:rsidRPr="008C774D">
        <w:rPr>
          <w:rFonts w:eastAsia="Calibri"/>
          <w:sz w:val="28"/>
          <w:szCs w:val="28"/>
        </w:rPr>
        <w:t xml:space="preserve">по защите </w:t>
      </w:r>
      <w:r>
        <w:rPr>
          <w:rFonts w:eastAsia="Calibri"/>
          <w:sz w:val="28"/>
          <w:szCs w:val="28"/>
        </w:rPr>
        <w:t xml:space="preserve">выпускных квалификационных работ </w:t>
      </w:r>
      <w:r w:rsidRPr="008C774D">
        <w:rPr>
          <w:rFonts w:eastAsia="Calibri"/>
          <w:sz w:val="28"/>
          <w:szCs w:val="28"/>
        </w:rPr>
        <w:t xml:space="preserve">и оглашаются </w:t>
      </w:r>
      <w:r w:rsidR="00FD4037">
        <w:rPr>
          <w:rFonts w:eastAsia="Calibri"/>
          <w:sz w:val="28"/>
          <w:szCs w:val="28"/>
        </w:rPr>
        <w:t>выпускникам</w:t>
      </w:r>
      <w:r w:rsidRPr="008C774D">
        <w:rPr>
          <w:rFonts w:eastAsia="Calibri"/>
          <w:sz w:val="28"/>
          <w:szCs w:val="28"/>
        </w:rPr>
        <w:t xml:space="preserve"> и присутствовавшим на защите.</w:t>
      </w:r>
    </w:p>
    <w:p w:rsidR="00B86F65" w:rsidRPr="008C774D" w:rsidRDefault="00B86F65" w:rsidP="00B86F65">
      <w:pPr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Результаты защиты </w:t>
      </w:r>
      <w:r>
        <w:rPr>
          <w:rFonts w:eastAsia="Calibri"/>
          <w:sz w:val="28"/>
          <w:szCs w:val="28"/>
        </w:rPr>
        <w:t>выпускной квалификационной работы о</w:t>
      </w:r>
      <w:r w:rsidRPr="008C774D">
        <w:rPr>
          <w:rFonts w:eastAsia="Calibri"/>
          <w:sz w:val="28"/>
          <w:szCs w:val="28"/>
        </w:rPr>
        <w:t>пределяются оценками «отлично», «хорошо», «удовлетворительно», «неудовлетворительно». При оценке учитывается качество содержани</w:t>
      </w:r>
      <w:r>
        <w:rPr>
          <w:rFonts w:eastAsia="Calibri"/>
          <w:sz w:val="28"/>
          <w:szCs w:val="28"/>
        </w:rPr>
        <w:t>я выпускной квалификационной работы</w:t>
      </w:r>
      <w:r w:rsidRPr="008C774D">
        <w:rPr>
          <w:rFonts w:eastAsia="Calibri"/>
          <w:sz w:val="28"/>
          <w:szCs w:val="28"/>
        </w:rPr>
        <w:t xml:space="preserve">, выступление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 на защите, а также его ответы на вопросы членов комиссии, и присутствовавших на защите членов комиссии. </w:t>
      </w:r>
      <w:r w:rsidR="00FD4037">
        <w:rPr>
          <w:rFonts w:eastAsia="Calibri"/>
          <w:sz w:val="28"/>
          <w:szCs w:val="28"/>
        </w:rPr>
        <w:t>Обучающиеся</w:t>
      </w:r>
      <w:r w:rsidRPr="008C774D">
        <w:rPr>
          <w:rFonts w:eastAsia="Calibri"/>
          <w:sz w:val="28"/>
          <w:szCs w:val="28"/>
        </w:rPr>
        <w:t xml:space="preserve">, получившие </w:t>
      </w:r>
      <w:r w:rsidRPr="008C774D">
        <w:rPr>
          <w:rFonts w:eastAsia="Calibri"/>
          <w:sz w:val="28"/>
          <w:szCs w:val="28"/>
        </w:rPr>
        <w:lastRenderedPageBreak/>
        <w:t xml:space="preserve">оценку «неудовлетворительно», допускаются к повторной защите </w:t>
      </w:r>
      <w:r>
        <w:rPr>
          <w:rFonts w:eastAsia="Calibri"/>
          <w:sz w:val="28"/>
          <w:szCs w:val="28"/>
        </w:rPr>
        <w:t>выпускной квалификационной работ</w:t>
      </w:r>
      <w:r w:rsidR="007A314B">
        <w:rPr>
          <w:rFonts w:eastAsia="Calibri"/>
          <w:sz w:val="28"/>
          <w:szCs w:val="28"/>
        </w:rPr>
        <w:t>ы</w:t>
      </w:r>
      <w:r w:rsidR="00041745">
        <w:rPr>
          <w:rFonts w:eastAsia="Calibri"/>
          <w:sz w:val="28"/>
          <w:szCs w:val="28"/>
        </w:rPr>
        <w:t xml:space="preserve"> </w:t>
      </w:r>
      <w:r w:rsidRPr="008C774D">
        <w:rPr>
          <w:rFonts w:eastAsia="Calibri"/>
          <w:sz w:val="28"/>
          <w:szCs w:val="28"/>
        </w:rPr>
        <w:t xml:space="preserve">не ранее, чем через год. </w:t>
      </w:r>
      <w:proofErr w:type="gramStart"/>
      <w:r w:rsidRPr="008C774D">
        <w:rPr>
          <w:rFonts w:eastAsia="Calibri"/>
          <w:sz w:val="28"/>
          <w:szCs w:val="28"/>
        </w:rPr>
        <w:t xml:space="preserve">При этом </w:t>
      </w:r>
      <w:r w:rsidR="00FD4037">
        <w:rPr>
          <w:rFonts w:eastAsia="Calibri"/>
          <w:sz w:val="28"/>
          <w:szCs w:val="28"/>
        </w:rPr>
        <w:t>обучающемуся</w:t>
      </w:r>
      <w:r w:rsidRPr="008C774D">
        <w:rPr>
          <w:rFonts w:eastAsia="Calibri"/>
          <w:sz w:val="28"/>
          <w:szCs w:val="28"/>
        </w:rPr>
        <w:t xml:space="preserve"> по решению комиссии может быть предоставлено право защищать ту же работу повторно, с соответствующей доработкой, или разрабатывать новую тему.</w:t>
      </w:r>
      <w:proofErr w:type="gramEnd"/>
    </w:p>
    <w:p w:rsidR="00B86F65" w:rsidRPr="00FD4037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4037">
        <w:rPr>
          <w:i/>
          <w:sz w:val="28"/>
          <w:szCs w:val="28"/>
        </w:rPr>
        <w:t xml:space="preserve">Критерии оценки выпускной квалификационной работы 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F1">
        <w:rPr>
          <w:sz w:val="28"/>
          <w:szCs w:val="28"/>
        </w:rPr>
        <w:t>Критериями оценки выполнения и защиты выпускной квалификационной работы являются: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актуальность и научно-практическое значение темы выпускной квалификационной работы;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научно-теоретический уровень разработки проблемы;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сбалансированное сочетание количественных и качественных методов исследования; качество используемых методик, полнота и системность предложений по рассматриваемой теме;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разработка новых методических и методологических подходов решения научных проблем;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значимость результатов теоретических и экспериментальных исследований; полнота решения поставленных в выпускной квалификационной работе задач; самостоятельный характер изложения и обобщения материала;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качество выполнени</w:t>
      </w:r>
      <w:r>
        <w:rPr>
          <w:sz w:val="28"/>
          <w:szCs w:val="28"/>
        </w:rPr>
        <w:t>я</w:t>
      </w:r>
      <w:r w:rsidRPr="00194BF1">
        <w:rPr>
          <w:sz w:val="28"/>
          <w:szCs w:val="28"/>
        </w:rPr>
        <w:t xml:space="preserve"> выпускной квалификационной работы;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содержательность доклада и ответов на вопросы;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наглядность представленных результатов исследования.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«отлично»</w:t>
      </w:r>
      <w:r w:rsidRPr="00194BF1">
        <w:rPr>
          <w:sz w:val="28"/>
          <w:szCs w:val="28"/>
        </w:rPr>
        <w:t xml:space="preserve"> выставляется выпускнику, если четко сформулированы цель и задачи </w:t>
      </w:r>
      <w:r>
        <w:rPr>
          <w:sz w:val="28"/>
          <w:szCs w:val="28"/>
        </w:rPr>
        <w:t>вы</w:t>
      </w:r>
      <w:r w:rsidR="00FD4037">
        <w:rPr>
          <w:sz w:val="28"/>
          <w:szCs w:val="28"/>
        </w:rPr>
        <w:t>пускной квалификационной работы</w:t>
      </w:r>
      <w:r w:rsidRPr="00194BF1">
        <w:rPr>
          <w:sz w:val="28"/>
          <w:szCs w:val="28"/>
        </w:rPr>
        <w:t>, раскрыта суть проблемы с систематизацией точек зрения авторов и выделением научных направлений, оценкой их сходства и различий, обобщением отечественного и зарубежного опыта. Изложена собственная позиция. Стиль изложения</w:t>
      </w:r>
      <w:r w:rsidR="007A314B">
        <w:rPr>
          <w:sz w:val="28"/>
          <w:szCs w:val="28"/>
        </w:rPr>
        <w:t xml:space="preserve"> –</w:t>
      </w:r>
      <w:r w:rsidRPr="00194BF1">
        <w:rPr>
          <w:sz w:val="28"/>
          <w:szCs w:val="28"/>
        </w:rPr>
        <w:t xml:space="preserve"> научный с</w:t>
      </w:r>
      <w:r w:rsidR="007A314B">
        <w:rPr>
          <w:sz w:val="28"/>
          <w:szCs w:val="28"/>
        </w:rPr>
        <w:t>о</w:t>
      </w:r>
      <w:r w:rsidRPr="00194BF1">
        <w:rPr>
          <w:sz w:val="28"/>
          <w:szCs w:val="28"/>
        </w:rPr>
        <w:t xml:space="preserve"> ссылками на источники. Достоверность выводов базируется на глубоком анализе объекта исследования не менее</w:t>
      </w:r>
      <w:proofErr w:type="gramStart"/>
      <w:r w:rsidRPr="00194BF1">
        <w:rPr>
          <w:sz w:val="28"/>
          <w:szCs w:val="28"/>
        </w:rPr>
        <w:t>,</w:t>
      </w:r>
      <w:proofErr w:type="gramEnd"/>
      <w:r w:rsidRPr="00194BF1">
        <w:rPr>
          <w:sz w:val="28"/>
          <w:szCs w:val="28"/>
        </w:rPr>
        <w:t xml:space="preserve"> чем за 5 лет с применением статистических методов и факторного анализа. Комплекс авторских предложений и рекомендаций аргументирован, обладает новизной и практической значимостью. В ходе защиты выпускник демонстрировал свободное владение материалом, уверенно излагал результаты исследования, представил презентацию, в достаточной степени отражающую суть</w:t>
      </w:r>
      <w:r>
        <w:rPr>
          <w:sz w:val="28"/>
          <w:szCs w:val="28"/>
        </w:rPr>
        <w:t xml:space="preserve"> выпускной квалификационной</w:t>
      </w:r>
      <w:r w:rsidR="0004174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194BF1">
        <w:rPr>
          <w:sz w:val="28"/>
          <w:szCs w:val="28"/>
        </w:rPr>
        <w:t>.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«хорошо»</w:t>
      </w:r>
      <w:r w:rsidRPr="00194BF1">
        <w:rPr>
          <w:sz w:val="28"/>
          <w:szCs w:val="28"/>
        </w:rPr>
        <w:t xml:space="preserve"> выставляется выпускнику, если, четко сформулированы цель и задачи выпускной квалификационной работы, достаточно полно раскрыта суть проблемы с анализом точек зрения различных исследователей на неё, с обоснование собственной позиции. Стиль изложения </w:t>
      </w:r>
      <w:r w:rsidR="007A314B"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научный с</w:t>
      </w:r>
      <w:r w:rsidR="007A314B">
        <w:rPr>
          <w:sz w:val="28"/>
          <w:szCs w:val="28"/>
        </w:rPr>
        <w:t>о</w:t>
      </w:r>
      <w:r w:rsidRPr="00194BF1">
        <w:rPr>
          <w:sz w:val="28"/>
          <w:szCs w:val="28"/>
        </w:rPr>
        <w:t xml:space="preserve"> ссылками на источники. Достоверность выводов базируется на анализе объекта исследования с использованием источников информации не менее</w:t>
      </w:r>
      <w:proofErr w:type="gramStart"/>
      <w:r w:rsidR="007A314B">
        <w:rPr>
          <w:sz w:val="28"/>
          <w:szCs w:val="28"/>
        </w:rPr>
        <w:t>,</w:t>
      </w:r>
      <w:proofErr w:type="gramEnd"/>
      <w:r w:rsidRPr="00194BF1">
        <w:rPr>
          <w:sz w:val="28"/>
          <w:szCs w:val="28"/>
        </w:rPr>
        <w:t xml:space="preserve"> чем за 5 лет. Комплекс авторских </w:t>
      </w:r>
      <w:r w:rsidRPr="00194BF1">
        <w:rPr>
          <w:sz w:val="28"/>
          <w:szCs w:val="28"/>
        </w:rPr>
        <w:lastRenderedPageBreak/>
        <w:t>предложений и рекомендаций аргументирован, обладает практической значимостью. В ходе защиты выпускник уверенно излагал результаты исследования, представил презентацию, в достаточной степени отражающую суть</w:t>
      </w:r>
      <w:r w:rsidR="00FD4037">
        <w:rPr>
          <w:sz w:val="28"/>
          <w:szCs w:val="28"/>
        </w:rPr>
        <w:t xml:space="preserve"> выпускной квалификационной работы</w:t>
      </w:r>
      <w:r w:rsidRPr="00194BF1">
        <w:rPr>
          <w:sz w:val="28"/>
          <w:szCs w:val="28"/>
        </w:rPr>
        <w:t>. Однако были допущены незначительные неточности при изложении материала, не искажающие основного содержания по существу</w:t>
      </w:r>
      <w:r>
        <w:rPr>
          <w:sz w:val="28"/>
          <w:szCs w:val="28"/>
        </w:rPr>
        <w:t xml:space="preserve"> выпускной квалификационной работы</w:t>
      </w:r>
      <w:r w:rsidRPr="00194BF1">
        <w:rPr>
          <w:sz w:val="28"/>
          <w:szCs w:val="28"/>
        </w:rPr>
        <w:t>.</w:t>
      </w:r>
    </w:p>
    <w:p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«удовлетворительно»</w:t>
      </w:r>
      <w:r w:rsidRPr="00194BF1">
        <w:rPr>
          <w:sz w:val="28"/>
          <w:szCs w:val="28"/>
        </w:rPr>
        <w:t xml:space="preserve"> выставляется выпускнику, если сформулированы цель и задачи </w:t>
      </w:r>
      <w:r>
        <w:rPr>
          <w:sz w:val="28"/>
          <w:szCs w:val="28"/>
        </w:rPr>
        <w:t>выпускной квалификац</w:t>
      </w:r>
      <w:r w:rsidR="00FD4037">
        <w:rPr>
          <w:sz w:val="28"/>
          <w:szCs w:val="28"/>
        </w:rPr>
        <w:t>ионной работы</w:t>
      </w:r>
      <w:r w:rsidRPr="00194BF1">
        <w:rPr>
          <w:sz w:val="28"/>
          <w:szCs w:val="28"/>
        </w:rPr>
        <w:t xml:space="preserve">, изложение описательно по характеру, </w:t>
      </w:r>
      <w:proofErr w:type="gramStart"/>
      <w:r w:rsidRPr="00194BF1">
        <w:rPr>
          <w:sz w:val="28"/>
          <w:szCs w:val="28"/>
        </w:rPr>
        <w:t>с</w:t>
      </w:r>
      <w:proofErr w:type="gramEnd"/>
      <w:r w:rsidRPr="00194BF1">
        <w:rPr>
          <w:sz w:val="28"/>
          <w:szCs w:val="28"/>
        </w:rPr>
        <w:t xml:space="preserve"> ссылками на источники. Однако не прослеживается связь сущности исследования с наиболее значимыми направлениями решения проблемы и применяемыми при этом методами. В аналитической части выпускной квалификационной работы объект исследован на основе источников информации менее</w:t>
      </w:r>
      <w:proofErr w:type="gramStart"/>
      <w:r w:rsidR="007A314B">
        <w:rPr>
          <w:sz w:val="28"/>
          <w:szCs w:val="28"/>
        </w:rPr>
        <w:t>,</w:t>
      </w:r>
      <w:proofErr w:type="gramEnd"/>
      <w:r w:rsidRPr="00194BF1">
        <w:rPr>
          <w:sz w:val="28"/>
          <w:szCs w:val="28"/>
        </w:rPr>
        <w:t xml:space="preserve"> чем за 5 лет. Предложения и рекомендации по решению проблемы имеют общий характер. В ходе защиты выпускником допущены неточности при изложении материала, достоверность некоторых выводов не доказана. Автор не в полной мере показал способность разобраться в конкретной практической ситуации.</w:t>
      </w:r>
    </w:p>
    <w:p w:rsidR="00B86F65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«неудовлетворительно»</w:t>
      </w:r>
      <w:r w:rsidRPr="00194BF1">
        <w:rPr>
          <w:sz w:val="28"/>
          <w:szCs w:val="28"/>
        </w:rPr>
        <w:t xml:space="preserve"> выставляется выпускнику, нарушившему календарный план работы над </w:t>
      </w:r>
      <w:r>
        <w:rPr>
          <w:sz w:val="28"/>
          <w:szCs w:val="28"/>
        </w:rPr>
        <w:t>вып</w:t>
      </w:r>
      <w:r w:rsidR="00FD4037">
        <w:rPr>
          <w:sz w:val="28"/>
          <w:szCs w:val="28"/>
        </w:rPr>
        <w:t>ускной квалификационной работой</w:t>
      </w:r>
      <w:r w:rsidRPr="00194BF1">
        <w:rPr>
          <w:sz w:val="28"/>
          <w:szCs w:val="28"/>
        </w:rPr>
        <w:t>. Тема раскрыта не в полном объеме, структура не логична (не установлена связь сущности темы с наиболее значимыми направлениями решения проблемы и применяемыми методами). В аналитической части выпускной квалификационной работы объект исследован не в достаточной степени. Предложения и рекомендации носят общий характер, недостаточно аргументированы. Допущены неточности в изложении материала, достоверность некоторых выводов не доказана. Результаты исследования не апробированы. Автор не может разобраться в конкретной практической ситуации, не обладает достаточными знаниями и практическими навыками для профессиональной деятельности.</w:t>
      </w:r>
    </w:p>
    <w:p w:rsidR="002312C4" w:rsidRDefault="00231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5118" w:rsidRDefault="00515118" w:rsidP="00515118">
      <w:pPr>
        <w:ind w:firstLine="709"/>
        <w:jc w:val="center"/>
        <w:rPr>
          <w:b/>
          <w:sz w:val="28"/>
          <w:szCs w:val="28"/>
        </w:rPr>
      </w:pPr>
      <w:r w:rsidRPr="00170574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> </w:t>
      </w:r>
      <w:r w:rsidR="004A76F0">
        <w:rPr>
          <w:b/>
          <w:sz w:val="28"/>
          <w:szCs w:val="28"/>
        </w:rPr>
        <w:t>4</w:t>
      </w:r>
      <w:r w:rsidRPr="001705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УСЛОВИЯ ОСУЩЕСТВЛЕНИЯ ОБРАЗОВАТЕЛЬНОЙ ДЕЯТЕЛЬНОСТИ ПО </w:t>
      </w:r>
      <w:r w:rsidR="004A76F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ОП</w:t>
      </w:r>
    </w:p>
    <w:p w:rsidR="004A76F0" w:rsidRDefault="004A76F0" w:rsidP="00515118">
      <w:pPr>
        <w:ind w:firstLine="709"/>
        <w:jc w:val="center"/>
        <w:rPr>
          <w:b/>
          <w:sz w:val="28"/>
          <w:szCs w:val="28"/>
        </w:rPr>
      </w:pPr>
    </w:p>
    <w:p w:rsidR="004A76F0" w:rsidRPr="002A09E8" w:rsidRDefault="004A76F0" w:rsidP="004A76F0">
      <w:pPr>
        <w:ind w:firstLine="709"/>
        <w:jc w:val="both"/>
        <w:rPr>
          <w:sz w:val="28"/>
          <w:szCs w:val="28"/>
        </w:rPr>
      </w:pPr>
      <w:r w:rsidRPr="002A09E8">
        <w:rPr>
          <w:sz w:val="28"/>
          <w:szCs w:val="28"/>
        </w:rPr>
        <w:t>Интегративным результатом выполнения требований к условиям реализации образовательной программы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 развития обучающихся.</w:t>
      </w:r>
    </w:p>
    <w:p w:rsidR="004A76F0" w:rsidRPr="002A09E8" w:rsidRDefault="004A76F0" w:rsidP="004A76F0">
      <w:pPr>
        <w:ind w:firstLine="709"/>
        <w:jc w:val="both"/>
        <w:rPr>
          <w:sz w:val="28"/>
          <w:szCs w:val="28"/>
        </w:rPr>
      </w:pPr>
      <w:r w:rsidRPr="002A09E8">
        <w:rPr>
          <w:sz w:val="28"/>
          <w:szCs w:val="28"/>
        </w:rPr>
        <w:t>Организация и управление образовательным процессом осуществляется с применением информационных технологий как элементов образовательных технологий, способствующих активизации познавательной деятельности и творческого потенциала обучающихся.</w:t>
      </w:r>
    </w:p>
    <w:p w:rsidR="004A76F0" w:rsidRPr="002A09E8" w:rsidRDefault="004A76F0" w:rsidP="004A76F0">
      <w:pPr>
        <w:ind w:firstLine="709"/>
        <w:jc w:val="both"/>
        <w:rPr>
          <w:sz w:val="28"/>
          <w:szCs w:val="28"/>
        </w:rPr>
      </w:pPr>
      <w:r w:rsidRPr="002A09E8">
        <w:rPr>
          <w:sz w:val="28"/>
          <w:szCs w:val="28"/>
        </w:rPr>
        <w:t xml:space="preserve">Реализация </w:t>
      </w:r>
      <w:proofErr w:type="spellStart"/>
      <w:r w:rsidRPr="002A09E8">
        <w:rPr>
          <w:sz w:val="28"/>
          <w:szCs w:val="28"/>
        </w:rPr>
        <w:t>компетентностного</w:t>
      </w:r>
      <w:proofErr w:type="spellEnd"/>
      <w:r w:rsidRPr="002A09E8">
        <w:rPr>
          <w:sz w:val="28"/>
          <w:szCs w:val="28"/>
        </w:rPr>
        <w:t xml:space="preserve"> подхода предусматривает использование в учебном процессе интерактивных форм наряду с традиционными организационными формами проведения занятий, что обеспечивает развитие у обучающихся навыков принятия решений, межличностной коммуникации, командной работы, а также формирование лидерских качеств. Формированию и развитию профессиональных навыков, обучающихся способствует включение в учебный план дисциплин, содержание которых разработано на основе результатов научных исследований, в том числе с учётом региональных особенностей производств, связанных с профессиональной деятельностью выпускников и потребностей работодателей</w:t>
      </w:r>
      <w:r>
        <w:rPr>
          <w:sz w:val="28"/>
          <w:szCs w:val="28"/>
        </w:rPr>
        <w:t>.</w:t>
      </w:r>
    </w:p>
    <w:p w:rsidR="00515118" w:rsidRDefault="00515118" w:rsidP="00515118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2312C4">
        <w:rPr>
          <w:i/>
          <w:sz w:val="28"/>
          <w:szCs w:val="28"/>
        </w:rPr>
        <w:t xml:space="preserve">Учебно-методическое и информационное обеспечение образовательного процесса при реализации </w:t>
      </w:r>
      <w:r w:rsidR="004A76F0">
        <w:rPr>
          <w:i/>
          <w:sz w:val="28"/>
          <w:szCs w:val="28"/>
        </w:rPr>
        <w:t>А</w:t>
      </w:r>
      <w:r w:rsidRPr="002312C4">
        <w:rPr>
          <w:i/>
          <w:sz w:val="28"/>
          <w:szCs w:val="28"/>
        </w:rPr>
        <w:t>ОП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Реализация образовательной программы обеспечивается доступом каждого обучающегося к базам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данных и библиотечным фондам, сформированным по полному перечню дисциплин образовательной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программы. Во время самостоятельной подготовки обучающиеся обеспечены доступом к сети «Интернет».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Электронная информационно-образовательная среда организации обеспечивает: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доступ к учебным планам, рабочим программам дисциплин (модулей), практик, к изданиям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электронных библиотечных систем и электронным образовательным ресурсам, указанным в рабочих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программах дисциплин (модулей), практик;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фиксацию хода образовательного процесса, результатов промежуточной аттестации и результатов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 xml:space="preserve">освоения </w:t>
      </w:r>
      <w:r>
        <w:rPr>
          <w:iCs/>
          <w:sz w:val="28"/>
          <w:szCs w:val="28"/>
        </w:rPr>
        <w:t>АОП</w:t>
      </w:r>
      <w:r w:rsidRPr="004756A9">
        <w:rPr>
          <w:iCs/>
          <w:sz w:val="28"/>
          <w:szCs w:val="28"/>
        </w:rPr>
        <w:t>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формирование электронного </w:t>
      </w:r>
      <w:proofErr w:type="spellStart"/>
      <w:r w:rsidRPr="004756A9">
        <w:rPr>
          <w:iCs/>
          <w:sz w:val="28"/>
          <w:szCs w:val="28"/>
        </w:rPr>
        <w:t>портфолио</w:t>
      </w:r>
      <w:proofErr w:type="spellEnd"/>
      <w:r w:rsidRPr="004756A9">
        <w:rPr>
          <w:iCs/>
          <w:sz w:val="28"/>
          <w:szCs w:val="28"/>
        </w:rPr>
        <w:t xml:space="preserve"> обучающегося, в том числе сохранение работ обучающегося,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рецензий и оценок на эти работы со стороны любых участников образовательного процесса.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Функционирование электронной информационно-образовательной среды обеспечивается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соответствующими средствами информационно-коммуникационных технологий и квалификацией работников,</w:t>
      </w:r>
      <w:r w:rsidR="00041745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 xml:space="preserve">ее </w:t>
      </w:r>
      <w:r w:rsidRPr="004756A9">
        <w:rPr>
          <w:iCs/>
          <w:sz w:val="28"/>
          <w:szCs w:val="28"/>
        </w:rPr>
        <w:lastRenderedPageBreak/>
        <w:t>использующих и поддерживающих. Функционирование электронной информационно-образовательной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среды соответствует нормам законодательства Российской Федерации.</w:t>
      </w:r>
    </w:p>
    <w:p w:rsidR="004A76F0" w:rsidRPr="004A76F0" w:rsidRDefault="004A76F0" w:rsidP="004A76F0">
      <w:pPr>
        <w:ind w:firstLine="709"/>
        <w:jc w:val="both"/>
        <w:rPr>
          <w:sz w:val="28"/>
          <w:szCs w:val="28"/>
        </w:rPr>
      </w:pPr>
      <w:r w:rsidRPr="004756A9">
        <w:rPr>
          <w:iCs/>
          <w:sz w:val="28"/>
          <w:szCs w:val="28"/>
        </w:rPr>
        <w:t>Каждый обучающийся в течение всего периода обучения обеспечен индивидуальным неограниченным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доступом к автоматизированной информационно-библиотечной системе</w:t>
      </w:r>
    </w:p>
    <w:p w:rsidR="00515118" w:rsidRPr="005739CE" w:rsidRDefault="00515118" w:rsidP="004A76F0">
      <w:pPr>
        <w:ind w:firstLine="709"/>
        <w:jc w:val="both"/>
        <w:rPr>
          <w:rFonts w:eastAsia="Batang"/>
          <w:sz w:val="28"/>
        </w:rPr>
      </w:pPr>
      <w:r w:rsidRPr="00170574">
        <w:rPr>
          <w:sz w:val="28"/>
          <w:szCs w:val="28"/>
        </w:rPr>
        <w:t xml:space="preserve">В библиотеке ФГБОУ </w:t>
      </w:r>
      <w:proofErr w:type="gramStart"/>
      <w:r w:rsidRPr="00170574">
        <w:rPr>
          <w:sz w:val="28"/>
          <w:szCs w:val="28"/>
        </w:rPr>
        <w:t>ВО</w:t>
      </w:r>
      <w:proofErr w:type="gramEnd"/>
      <w:r w:rsidRPr="00170574">
        <w:rPr>
          <w:sz w:val="28"/>
          <w:szCs w:val="28"/>
        </w:rPr>
        <w:t xml:space="preserve"> «Чеченский государственный университет» имеется необходимое количество учебников, учебных пособий и современной научной литературы по дисциплинам </w:t>
      </w:r>
      <w:r w:rsidR="0061793A">
        <w:rPr>
          <w:sz w:val="28"/>
          <w:szCs w:val="28"/>
        </w:rPr>
        <w:t>А</w:t>
      </w:r>
      <w:r w:rsidRPr="00170574">
        <w:rPr>
          <w:sz w:val="28"/>
          <w:szCs w:val="28"/>
        </w:rPr>
        <w:t xml:space="preserve">ОП направления подготовки </w:t>
      </w:r>
      <w:r w:rsidR="00720B8B">
        <w:rPr>
          <w:sz w:val="28"/>
          <w:szCs w:val="28"/>
        </w:rPr>
        <w:t>05.0</w:t>
      </w:r>
      <w:r w:rsidR="00D46D57">
        <w:rPr>
          <w:sz w:val="28"/>
          <w:szCs w:val="28"/>
        </w:rPr>
        <w:t>4</w:t>
      </w:r>
      <w:r w:rsidR="00720B8B">
        <w:rPr>
          <w:sz w:val="28"/>
          <w:szCs w:val="28"/>
        </w:rPr>
        <w:t>.02 ГЕОГРАФИЯ</w:t>
      </w:r>
      <w:r w:rsidRPr="00170574">
        <w:rPr>
          <w:sz w:val="28"/>
          <w:szCs w:val="28"/>
        </w:rPr>
        <w:t>. Библиотечный фонд дополнительной литературы включает официальные, справочно-библиографические и специализированны</w:t>
      </w:r>
      <w:r>
        <w:rPr>
          <w:sz w:val="28"/>
          <w:szCs w:val="28"/>
        </w:rPr>
        <w:t>е</w:t>
      </w:r>
      <w:r w:rsidRPr="00170574">
        <w:rPr>
          <w:sz w:val="28"/>
          <w:szCs w:val="28"/>
        </w:rPr>
        <w:t xml:space="preserve"> периодически</w:t>
      </w:r>
      <w:r>
        <w:rPr>
          <w:sz w:val="28"/>
          <w:szCs w:val="28"/>
        </w:rPr>
        <w:t>е</w:t>
      </w:r>
      <w:r w:rsidRPr="00170574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</w:t>
      </w:r>
      <w:r w:rsidRPr="00170574">
        <w:rPr>
          <w:sz w:val="28"/>
          <w:szCs w:val="28"/>
        </w:rPr>
        <w:t>. Библиотека имеет доступ к внешним электронным ресурсам, доступ к которым получен на основании договоров с обладателями исключительных прав.</w:t>
      </w:r>
      <w:r w:rsidRPr="00170574">
        <w:rPr>
          <w:rFonts w:eastAsia="Batang"/>
          <w:sz w:val="28"/>
          <w:szCs w:val="28"/>
        </w:rPr>
        <w:t xml:space="preserve"> Каждый обучающийся обеспечен доступом к электронно-библиотечной системе. При этом имеется возможность осуществления одновременного индивидуального доступа к такой системе не менее</w:t>
      </w:r>
      <w:proofErr w:type="gramStart"/>
      <w:r>
        <w:rPr>
          <w:rFonts w:eastAsia="Batang"/>
          <w:sz w:val="28"/>
          <w:szCs w:val="28"/>
        </w:rPr>
        <w:t>,</w:t>
      </w:r>
      <w:proofErr w:type="gramEnd"/>
      <w:r w:rsidRPr="00170574">
        <w:rPr>
          <w:rFonts w:eastAsia="Batang"/>
          <w:sz w:val="28"/>
          <w:szCs w:val="28"/>
        </w:rPr>
        <w:t xml:space="preserve"> чем для 25 процентов обучающихся. Электронно-библиотечная система </w:t>
      </w:r>
      <w:r w:rsidRPr="00170574">
        <w:rPr>
          <w:sz w:val="28"/>
          <w:szCs w:val="28"/>
        </w:rPr>
        <w:t>IPR BOOKS</w:t>
      </w:r>
      <w:r w:rsidR="00786F0D">
        <w:rPr>
          <w:sz w:val="28"/>
          <w:szCs w:val="28"/>
        </w:rPr>
        <w:t xml:space="preserve"> </w:t>
      </w:r>
      <w:r w:rsidRPr="005739CE">
        <w:rPr>
          <w:rFonts w:eastAsia="Batang"/>
          <w:sz w:val="28"/>
        </w:rPr>
        <w:t>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:rsidR="00515118" w:rsidRDefault="00515118" w:rsidP="00515118">
      <w:pPr>
        <w:pStyle w:val="ConsPlusNormal"/>
        <w:widowControl/>
        <w:ind w:firstLine="709"/>
        <w:jc w:val="both"/>
        <w:rPr>
          <w:rFonts w:eastAsia="Batang"/>
          <w:sz w:val="28"/>
        </w:rPr>
      </w:pPr>
      <w:r>
        <w:rPr>
          <w:rFonts w:eastAsia="Batang"/>
          <w:sz w:val="28"/>
        </w:rPr>
        <w:t xml:space="preserve">Библиотека имеет </w:t>
      </w:r>
      <w:r w:rsidRPr="00221914">
        <w:rPr>
          <w:rFonts w:eastAsia="Batang"/>
          <w:sz w:val="28"/>
        </w:rPr>
        <w:t>структурные подразделения</w:t>
      </w:r>
      <w:r>
        <w:rPr>
          <w:rFonts w:eastAsia="Batang"/>
          <w:sz w:val="28"/>
        </w:rPr>
        <w:t xml:space="preserve">: отдел </w:t>
      </w:r>
      <w:proofErr w:type="spellStart"/>
      <w:r>
        <w:rPr>
          <w:rFonts w:eastAsia="Batang"/>
          <w:sz w:val="28"/>
        </w:rPr>
        <w:t>книгохранения</w:t>
      </w:r>
      <w:proofErr w:type="spellEnd"/>
      <w:r>
        <w:rPr>
          <w:rFonts w:eastAsia="Batang"/>
          <w:sz w:val="28"/>
        </w:rPr>
        <w:t>, отдел научной обработки и организации каталогов, справочно-библиографический отдел, 6 отделов обслуживания с абонементом и читальным залом по факультетам</w:t>
      </w:r>
      <w:r w:rsidRPr="00221914">
        <w:rPr>
          <w:rFonts w:eastAsia="Batang"/>
          <w:sz w:val="28"/>
        </w:rPr>
        <w:t>.</w:t>
      </w:r>
    </w:p>
    <w:p w:rsidR="00515118" w:rsidRDefault="00A25FBC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8"/>
          <w:szCs w:val="28"/>
        </w:rPr>
      </w:pPr>
      <w:hyperlink r:id="rId7" w:history="1">
        <w:r w:rsidR="00515118" w:rsidRPr="00011E56">
          <w:rPr>
            <w:sz w:val="28"/>
            <w:szCs w:val="28"/>
          </w:rPr>
          <w:t xml:space="preserve">Общий фонд библиотеки университета составляет </w:t>
        </w:r>
        <w:r w:rsidR="00515118">
          <w:rPr>
            <w:sz w:val="28"/>
            <w:szCs w:val="28"/>
          </w:rPr>
          <w:t>около 230 тысяч</w:t>
        </w:r>
        <w:r w:rsidR="00515118" w:rsidRPr="00011E56">
          <w:rPr>
            <w:sz w:val="28"/>
            <w:szCs w:val="28"/>
          </w:rPr>
          <w:t xml:space="preserve"> экземпляров.</w:t>
        </w:r>
      </w:hyperlink>
      <w:r w:rsidR="00515118" w:rsidRPr="00011E56">
        <w:rPr>
          <w:sz w:val="28"/>
          <w:szCs w:val="28"/>
        </w:rPr>
        <w:t xml:space="preserve"> Количество посадочных мест в библиотек</w:t>
      </w:r>
      <w:r w:rsidR="00515118">
        <w:rPr>
          <w:sz w:val="28"/>
          <w:szCs w:val="28"/>
        </w:rPr>
        <w:t>е</w:t>
      </w:r>
      <w:r w:rsidR="00515118" w:rsidRPr="00011E56">
        <w:rPr>
          <w:sz w:val="28"/>
          <w:szCs w:val="28"/>
        </w:rPr>
        <w:t xml:space="preserve"> – 316; количество </w:t>
      </w:r>
      <w:r w:rsidR="00515118" w:rsidRPr="00011E56">
        <w:rPr>
          <w:sz w:val="28"/>
          <w:szCs w:val="28"/>
          <w:lang w:val="en-US"/>
        </w:rPr>
        <w:t>Internet</w:t>
      </w:r>
      <w:r w:rsidR="00515118">
        <w:rPr>
          <w:sz w:val="28"/>
          <w:szCs w:val="28"/>
        </w:rPr>
        <w:t xml:space="preserve">-серверов – 5, парк компьютеров </w:t>
      </w:r>
      <w:r w:rsidR="00515118" w:rsidRPr="00011E56">
        <w:rPr>
          <w:sz w:val="28"/>
          <w:szCs w:val="28"/>
        </w:rPr>
        <w:t>–</w:t>
      </w:r>
      <w:r w:rsidR="00515118">
        <w:rPr>
          <w:sz w:val="28"/>
          <w:szCs w:val="28"/>
        </w:rPr>
        <w:t xml:space="preserve"> 35.</w:t>
      </w:r>
    </w:p>
    <w:p w:rsidR="00515118" w:rsidRPr="00011E56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«Чеченский государственный университет» функционирует информационная система автоматизации учебного процесса «</w:t>
      </w:r>
      <w:proofErr w:type="spellStart"/>
      <w:r>
        <w:rPr>
          <w:sz w:val="28"/>
          <w:szCs w:val="28"/>
          <w:lang w:val="en-US"/>
        </w:rPr>
        <w:t>UCompiex</w:t>
      </w:r>
      <w:proofErr w:type="spellEnd"/>
      <w:r>
        <w:rPr>
          <w:sz w:val="28"/>
          <w:szCs w:val="28"/>
        </w:rPr>
        <w:t>», в составе которой предусмотрен модуль АИБС.</w:t>
      </w:r>
    </w:p>
    <w:p w:rsidR="00515118" w:rsidRPr="00011E56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 xml:space="preserve">Фонд основной учебной литературы по </w:t>
      </w:r>
      <w:r w:rsidR="0061793A">
        <w:rPr>
          <w:sz w:val="28"/>
          <w:szCs w:val="28"/>
        </w:rPr>
        <w:t>А</w:t>
      </w:r>
      <w:r w:rsidRPr="00011E56">
        <w:rPr>
          <w:sz w:val="28"/>
          <w:szCs w:val="28"/>
        </w:rPr>
        <w:t>ОП формируется как за счет учебной л</w:t>
      </w:r>
      <w:r>
        <w:rPr>
          <w:sz w:val="28"/>
          <w:szCs w:val="28"/>
        </w:rPr>
        <w:t>итературы на бумажных носителях,</w:t>
      </w:r>
      <w:r w:rsidRPr="00011E56">
        <w:rPr>
          <w:sz w:val="28"/>
          <w:szCs w:val="28"/>
        </w:rPr>
        <w:t xml:space="preserve"> так и за счет изданий, включенных в электронно-библиотечную систему (ЭБС)</w:t>
      </w:r>
      <w:r>
        <w:rPr>
          <w:sz w:val="28"/>
          <w:szCs w:val="28"/>
        </w:rPr>
        <w:t xml:space="preserve">. </w:t>
      </w:r>
      <w:r>
        <w:rPr>
          <w:rFonts w:eastAsia="Batang"/>
          <w:sz w:val="28"/>
        </w:rPr>
        <w:t>Б</w:t>
      </w:r>
      <w:r w:rsidRPr="000E0B59">
        <w:rPr>
          <w:rFonts w:eastAsia="Batang"/>
          <w:sz w:val="28"/>
        </w:rPr>
        <w:t xml:space="preserve">иблиотека имеет доступ к внешним электронным ресурсам, доступ к которым получен на основании договоров с обладателями исключительных прав. </w:t>
      </w:r>
      <w:r w:rsidRPr="00C677F3">
        <w:rPr>
          <w:sz w:val="28"/>
          <w:szCs w:val="28"/>
        </w:rPr>
        <w:t>Плановый объем каталога ЭБС «</w:t>
      </w:r>
      <w:proofErr w:type="spellStart"/>
      <w:r w:rsidRPr="007638F4">
        <w:rPr>
          <w:sz w:val="28"/>
          <w:szCs w:val="28"/>
        </w:rPr>
        <w:t>IPRbooks</w:t>
      </w:r>
      <w:proofErr w:type="spellEnd"/>
      <w:r w:rsidRPr="00C677F3">
        <w:rPr>
          <w:sz w:val="28"/>
          <w:szCs w:val="28"/>
        </w:rPr>
        <w:t>» составляет более 150 тысяч наименований учебной и учебно-методической литературы.</w:t>
      </w:r>
    </w:p>
    <w:p w:rsidR="00515118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>Фонд дополнительной литературы сформирован за счет справочной, научной и учебной литературы, периодических изданий, как на бумажных носителях, так и за счет изданий, включенных в ЭБС в объеме и количестве соответственно нормативам.</w:t>
      </w:r>
    </w:p>
    <w:p w:rsidR="00515118" w:rsidRPr="00011E56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 xml:space="preserve">Осуществлена подписка на следующие специализированные журналы по </w:t>
      </w:r>
      <w:r>
        <w:rPr>
          <w:sz w:val="28"/>
          <w:szCs w:val="28"/>
        </w:rPr>
        <w:t xml:space="preserve">направлению подготовки </w:t>
      </w:r>
      <w:r w:rsidR="000C318A">
        <w:rPr>
          <w:sz w:val="28"/>
          <w:szCs w:val="28"/>
        </w:rPr>
        <w:t>05.0</w:t>
      </w:r>
      <w:r w:rsidR="00D46D57">
        <w:rPr>
          <w:sz w:val="28"/>
          <w:szCs w:val="28"/>
        </w:rPr>
        <w:t>4</w:t>
      </w:r>
      <w:r w:rsidR="000C318A">
        <w:rPr>
          <w:sz w:val="28"/>
          <w:szCs w:val="28"/>
        </w:rPr>
        <w:t>.02 ГЕОГРАФИЯ</w:t>
      </w:r>
      <w:r>
        <w:rPr>
          <w:sz w:val="28"/>
          <w:szCs w:val="28"/>
        </w:rPr>
        <w:t>:</w:t>
      </w:r>
    </w:p>
    <w:p w:rsidR="00515118" w:rsidRPr="00011E56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>1.</w:t>
      </w:r>
      <w:r w:rsidR="000C318A">
        <w:rPr>
          <w:sz w:val="28"/>
          <w:szCs w:val="28"/>
        </w:rPr>
        <w:t xml:space="preserve"> География в школе</w:t>
      </w:r>
      <w:r w:rsidRPr="00011E56">
        <w:rPr>
          <w:color w:val="000000"/>
          <w:sz w:val="28"/>
          <w:szCs w:val="28"/>
        </w:rPr>
        <w:t>;</w:t>
      </w:r>
    </w:p>
    <w:p w:rsidR="00515118" w:rsidRPr="00011E56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011E56">
        <w:rPr>
          <w:sz w:val="28"/>
          <w:szCs w:val="28"/>
        </w:rPr>
        <w:lastRenderedPageBreak/>
        <w:t>2.</w:t>
      </w:r>
      <w:r w:rsidR="000C318A">
        <w:rPr>
          <w:sz w:val="28"/>
          <w:szCs w:val="28"/>
        </w:rPr>
        <w:t xml:space="preserve"> География и природные ресурсы</w:t>
      </w:r>
      <w:r w:rsidRPr="00011E56">
        <w:rPr>
          <w:color w:val="000000"/>
          <w:sz w:val="28"/>
          <w:szCs w:val="28"/>
        </w:rPr>
        <w:t>;</w:t>
      </w:r>
    </w:p>
    <w:p w:rsidR="00515118" w:rsidRDefault="00515118" w:rsidP="005151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011E56">
        <w:rPr>
          <w:color w:val="000000"/>
          <w:sz w:val="28"/>
          <w:szCs w:val="28"/>
        </w:rPr>
        <w:t>3.</w:t>
      </w:r>
      <w:r w:rsidR="000C318A">
        <w:rPr>
          <w:color w:val="000000"/>
          <w:sz w:val="28"/>
          <w:szCs w:val="28"/>
        </w:rPr>
        <w:t xml:space="preserve"> Вокруг света</w:t>
      </w:r>
      <w:r w:rsidRPr="00011E56">
        <w:rPr>
          <w:color w:val="000000"/>
          <w:sz w:val="28"/>
          <w:szCs w:val="28"/>
        </w:rPr>
        <w:t>.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Каждому обучающемуся обеспечен индивидуальный неограниченный доступ к электронно</w:t>
      </w:r>
      <w:r>
        <w:rPr>
          <w:iCs/>
          <w:sz w:val="28"/>
          <w:szCs w:val="28"/>
        </w:rPr>
        <w:t>-</w:t>
      </w:r>
      <w:r w:rsidRPr="004756A9">
        <w:rPr>
          <w:iCs/>
          <w:sz w:val="28"/>
          <w:szCs w:val="28"/>
        </w:rPr>
        <w:t>информационным ресурсам, содержащим в себе: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  <w:lang w:val="en-US"/>
        </w:rPr>
      </w:pPr>
      <w:r w:rsidRPr="004A76F0">
        <w:rPr>
          <w:iCs/>
          <w:sz w:val="28"/>
          <w:szCs w:val="28"/>
          <w:lang w:val="en-US"/>
        </w:rPr>
        <w:t xml:space="preserve">− </w:t>
      </w:r>
      <w:proofErr w:type="spellStart"/>
      <w:r w:rsidRPr="004756A9">
        <w:rPr>
          <w:iCs/>
          <w:sz w:val="28"/>
          <w:szCs w:val="28"/>
          <w:lang w:val="en-US"/>
        </w:rPr>
        <w:t>−</w:t>
      </w:r>
      <w:proofErr w:type="spellEnd"/>
      <w:r w:rsidRPr="004756A9">
        <w:rPr>
          <w:iCs/>
          <w:sz w:val="28"/>
          <w:szCs w:val="28"/>
          <w:lang w:val="en-US"/>
        </w:rPr>
        <w:t xml:space="preserve"> </w:t>
      </w:r>
      <w:r w:rsidRPr="004756A9">
        <w:rPr>
          <w:iCs/>
          <w:sz w:val="28"/>
          <w:szCs w:val="28"/>
        </w:rPr>
        <w:t>ЭБС</w:t>
      </w:r>
      <w:r w:rsidRPr="004756A9">
        <w:rPr>
          <w:iCs/>
          <w:sz w:val="28"/>
          <w:szCs w:val="28"/>
          <w:lang w:val="en-US"/>
        </w:rPr>
        <w:t xml:space="preserve"> «</w:t>
      </w:r>
      <w:proofErr w:type="spellStart"/>
      <w:r w:rsidRPr="004756A9">
        <w:rPr>
          <w:iCs/>
          <w:sz w:val="28"/>
          <w:szCs w:val="28"/>
          <w:lang w:val="en-US"/>
        </w:rPr>
        <w:t>IPRbo</w:t>
      </w:r>
      <w:r>
        <w:rPr>
          <w:iCs/>
          <w:sz w:val="28"/>
          <w:szCs w:val="28"/>
          <w:lang w:val="en-US"/>
        </w:rPr>
        <w:t>oks</w:t>
      </w:r>
      <w:proofErr w:type="spellEnd"/>
      <w:r>
        <w:rPr>
          <w:iCs/>
          <w:sz w:val="28"/>
          <w:szCs w:val="28"/>
          <w:lang w:val="en-US"/>
        </w:rPr>
        <w:t>» (http://www.iprbookshop.ru</w:t>
      </w:r>
      <w:r w:rsidRPr="004756A9">
        <w:rPr>
          <w:iCs/>
          <w:sz w:val="28"/>
          <w:szCs w:val="28"/>
          <w:lang w:val="en-US"/>
        </w:rPr>
        <w:t>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ЭБС «Лань» (https://e.lanbook.com);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ЭБС «</w:t>
      </w:r>
      <w:proofErr w:type="spellStart"/>
      <w:r w:rsidRPr="004756A9">
        <w:rPr>
          <w:iCs/>
          <w:sz w:val="28"/>
          <w:szCs w:val="28"/>
        </w:rPr>
        <w:t>Znanium</w:t>
      </w:r>
      <w:proofErr w:type="spellEnd"/>
      <w:r w:rsidRPr="004756A9">
        <w:rPr>
          <w:iCs/>
          <w:sz w:val="28"/>
          <w:szCs w:val="28"/>
        </w:rPr>
        <w:t>» (http://znanium.com);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электронная библиотека диссертаций Российской государственной библиотеки(https://dvs.rsl.ru);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Информационно-правовая система «Законодательство России» (http://pravo.gov.ru)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международная реферативная база данных </w:t>
      </w:r>
      <w:proofErr w:type="spellStart"/>
      <w:r w:rsidRPr="004756A9">
        <w:rPr>
          <w:iCs/>
          <w:sz w:val="28"/>
          <w:szCs w:val="28"/>
        </w:rPr>
        <w:t>Scopus</w:t>
      </w:r>
      <w:proofErr w:type="spellEnd"/>
      <w:r w:rsidRPr="004756A9">
        <w:rPr>
          <w:iCs/>
          <w:sz w:val="28"/>
          <w:szCs w:val="28"/>
        </w:rPr>
        <w:t xml:space="preserve"> (https://www.scopus.com);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международная реферативная база данных </w:t>
      </w:r>
      <w:proofErr w:type="spellStart"/>
      <w:r w:rsidRPr="004756A9">
        <w:rPr>
          <w:iCs/>
          <w:sz w:val="28"/>
          <w:szCs w:val="28"/>
        </w:rPr>
        <w:t>Web</w:t>
      </w:r>
      <w:proofErr w:type="spellEnd"/>
      <w:r w:rsidRPr="004756A9">
        <w:rPr>
          <w:iCs/>
          <w:sz w:val="28"/>
          <w:szCs w:val="28"/>
        </w:rPr>
        <w:t xml:space="preserve"> </w:t>
      </w:r>
      <w:proofErr w:type="spellStart"/>
      <w:r w:rsidRPr="004756A9">
        <w:rPr>
          <w:iCs/>
          <w:sz w:val="28"/>
          <w:szCs w:val="28"/>
        </w:rPr>
        <w:t>of</w:t>
      </w:r>
      <w:proofErr w:type="spellEnd"/>
      <w:r w:rsidRPr="004756A9">
        <w:rPr>
          <w:iCs/>
          <w:sz w:val="28"/>
          <w:szCs w:val="28"/>
        </w:rPr>
        <w:t xml:space="preserve"> </w:t>
      </w:r>
      <w:proofErr w:type="spellStart"/>
      <w:r w:rsidRPr="004756A9">
        <w:rPr>
          <w:iCs/>
          <w:sz w:val="28"/>
          <w:szCs w:val="28"/>
        </w:rPr>
        <w:t>Science</w:t>
      </w:r>
      <w:proofErr w:type="spellEnd"/>
      <w:r w:rsidRPr="004756A9">
        <w:rPr>
          <w:iCs/>
          <w:sz w:val="28"/>
          <w:szCs w:val="28"/>
        </w:rPr>
        <w:t xml:space="preserve"> (http://apps.webofknowledge.com) и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др.</w:t>
      </w:r>
    </w:p>
    <w:p w:rsidR="00515118" w:rsidRDefault="00515118" w:rsidP="00515118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</w:t>
      </w:r>
      <w:r w:rsidRPr="00221914">
        <w:rPr>
          <w:sz w:val="28"/>
          <w:szCs w:val="28"/>
        </w:rPr>
        <w:t xml:space="preserve">иблиотека </w:t>
      </w:r>
      <w:r>
        <w:rPr>
          <w:sz w:val="28"/>
          <w:szCs w:val="28"/>
        </w:rPr>
        <w:t>Ф</w:t>
      </w:r>
      <w:r w:rsidRPr="00221914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221914">
        <w:rPr>
          <w:sz w:val="28"/>
          <w:szCs w:val="28"/>
        </w:rPr>
        <w:t xml:space="preserve">ОУ </w:t>
      </w:r>
      <w:proofErr w:type="gramStart"/>
      <w:r w:rsidRPr="00221914">
        <w:rPr>
          <w:sz w:val="28"/>
          <w:szCs w:val="28"/>
        </w:rPr>
        <w:t>ВО</w:t>
      </w:r>
      <w:proofErr w:type="gramEnd"/>
      <w:r w:rsidRPr="002219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«Чеченский государственный университет» </w:t>
      </w:r>
      <w:r w:rsidRPr="00221914">
        <w:rPr>
          <w:sz w:val="28"/>
          <w:szCs w:val="28"/>
        </w:rPr>
        <w:t xml:space="preserve">дает возможность широкого доступа к </w:t>
      </w:r>
      <w:r>
        <w:rPr>
          <w:sz w:val="28"/>
          <w:szCs w:val="28"/>
        </w:rPr>
        <w:t xml:space="preserve">учебным </w:t>
      </w:r>
      <w:r w:rsidRPr="00221914">
        <w:rPr>
          <w:sz w:val="28"/>
          <w:szCs w:val="28"/>
        </w:rPr>
        <w:t>изда</w:t>
      </w:r>
      <w:r>
        <w:rPr>
          <w:sz w:val="28"/>
          <w:szCs w:val="28"/>
        </w:rPr>
        <w:t>ниям</w:t>
      </w:r>
      <w:r w:rsidRPr="00221914">
        <w:rPr>
          <w:sz w:val="28"/>
          <w:szCs w:val="28"/>
        </w:rPr>
        <w:t xml:space="preserve">. 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Обучающиеся из числа лиц с ограниченными возможностями здоровья обеспечены электронными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образовательными ресурсами в адаптированных формах.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Фонд периодических изданий содержит, в том числе следующие издания по </w:t>
      </w:r>
      <w:r>
        <w:rPr>
          <w:iCs/>
          <w:sz w:val="28"/>
          <w:szCs w:val="28"/>
        </w:rPr>
        <w:t>АОП</w:t>
      </w:r>
      <w:r w:rsidRPr="004756A9">
        <w:rPr>
          <w:iCs/>
          <w:sz w:val="28"/>
          <w:szCs w:val="28"/>
        </w:rPr>
        <w:t>: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электронные научные журналы на платформе НЭБ </w:t>
      </w:r>
      <w:proofErr w:type="spellStart"/>
      <w:r w:rsidRPr="004756A9">
        <w:rPr>
          <w:iCs/>
          <w:sz w:val="28"/>
          <w:szCs w:val="28"/>
        </w:rPr>
        <w:t>eLibrary</w:t>
      </w:r>
      <w:proofErr w:type="spellEnd"/>
      <w:r w:rsidRPr="004756A9">
        <w:rPr>
          <w:iCs/>
          <w:sz w:val="28"/>
          <w:szCs w:val="28"/>
        </w:rPr>
        <w:t xml:space="preserve"> (https://elibrary.ru);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«Лань» (https://e.lanbook.com/journals);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</w:t>
      </w:r>
      <w:proofErr w:type="spellStart"/>
      <w:r w:rsidRPr="004756A9">
        <w:rPr>
          <w:iCs/>
          <w:sz w:val="28"/>
          <w:szCs w:val="28"/>
        </w:rPr>
        <w:t>IPRbooks</w:t>
      </w:r>
      <w:proofErr w:type="spellEnd"/>
      <w:r w:rsidRPr="004756A9">
        <w:rPr>
          <w:iCs/>
          <w:sz w:val="28"/>
          <w:szCs w:val="28"/>
        </w:rPr>
        <w:t>»(http://www.iprbookshop.ru/6951.html);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электронные научные журналы в коллекции ЭБС «Университетская библиотека </w:t>
      </w:r>
      <w:proofErr w:type="spellStart"/>
      <w:r w:rsidRPr="004756A9">
        <w:rPr>
          <w:iCs/>
          <w:sz w:val="28"/>
          <w:szCs w:val="28"/>
        </w:rPr>
        <w:t>онлайн</w:t>
      </w:r>
      <w:proofErr w:type="spellEnd"/>
      <w:r w:rsidRPr="004756A9">
        <w:rPr>
          <w:iCs/>
          <w:sz w:val="28"/>
          <w:szCs w:val="28"/>
        </w:rPr>
        <w:t>»(http://biblioclub.ru);</w:t>
      </w:r>
    </w:p>
    <w:p w:rsidR="004A76F0" w:rsidRPr="004756A9" w:rsidRDefault="004A76F0" w:rsidP="004A76F0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</w:t>
      </w:r>
      <w:proofErr w:type="spellStart"/>
      <w:r w:rsidRPr="004756A9">
        <w:rPr>
          <w:iCs/>
          <w:sz w:val="28"/>
          <w:szCs w:val="28"/>
        </w:rPr>
        <w:t>Znanium</w:t>
      </w:r>
      <w:proofErr w:type="spellEnd"/>
      <w:r w:rsidRPr="004756A9">
        <w:rPr>
          <w:iCs/>
          <w:sz w:val="28"/>
          <w:szCs w:val="28"/>
        </w:rPr>
        <w:t>» (http://znanium.com);</w:t>
      </w:r>
    </w:p>
    <w:p w:rsidR="004A76F0" w:rsidRDefault="004A76F0" w:rsidP="004A76F0">
      <w:pPr>
        <w:ind w:firstLine="709"/>
        <w:jc w:val="both"/>
        <w:rPr>
          <w:b/>
          <w:sz w:val="28"/>
          <w:szCs w:val="28"/>
        </w:rPr>
      </w:pPr>
      <w:r w:rsidRPr="004756A9">
        <w:rPr>
          <w:iCs/>
          <w:sz w:val="28"/>
          <w:szCs w:val="28"/>
        </w:rPr>
        <w:t xml:space="preserve">− архив периодических изданий на платформе </w:t>
      </w:r>
      <w:proofErr w:type="spellStart"/>
      <w:r w:rsidRPr="004756A9">
        <w:rPr>
          <w:iCs/>
          <w:sz w:val="28"/>
          <w:szCs w:val="28"/>
        </w:rPr>
        <w:t>ScienceDirect</w:t>
      </w:r>
      <w:proofErr w:type="spellEnd"/>
      <w:r w:rsidRPr="004756A9">
        <w:rPr>
          <w:iCs/>
          <w:sz w:val="28"/>
          <w:szCs w:val="28"/>
        </w:rPr>
        <w:t xml:space="preserve"> издательства </w:t>
      </w:r>
      <w:proofErr w:type="spellStart"/>
      <w:r w:rsidRPr="004756A9">
        <w:rPr>
          <w:iCs/>
          <w:sz w:val="28"/>
          <w:szCs w:val="28"/>
        </w:rPr>
        <w:t>Elsevier</w:t>
      </w:r>
      <w:proofErr w:type="spellEnd"/>
      <w:r w:rsidRPr="004756A9">
        <w:rPr>
          <w:iCs/>
          <w:sz w:val="28"/>
          <w:szCs w:val="28"/>
        </w:rPr>
        <w:t>(https://www.sciencedirect.com).</w:t>
      </w:r>
    </w:p>
    <w:p w:rsidR="00515118" w:rsidRPr="00170574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170574">
        <w:rPr>
          <w:rFonts w:ascii="Times New Roman" w:hAnsi="Times New Roman"/>
          <w:i/>
          <w:szCs w:val="28"/>
        </w:rPr>
        <w:t xml:space="preserve">Кадровое обеспечение реализации </w:t>
      </w:r>
      <w:r w:rsidR="003827EA">
        <w:rPr>
          <w:rFonts w:ascii="Times New Roman" w:hAnsi="Times New Roman"/>
          <w:i/>
          <w:szCs w:val="28"/>
        </w:rPr>
        <w:t>А</w:t>
      </w:r>
      <w:r w:rsidRPr="00170574">
        <w:rPr>
          <w:rFonts w:ascii="Times New Roman" w:hAnsi="Times New Roman"/>
          <w:i/>
          <w:szCs w:val="28"/>
        </w:rPr>
        <w:t>ОП</w:t>
      </w:r>
    </w:p>
    <w:p w:rsidR="002B2D57" w:rsidRDefault="002B2D57" w:rsidP="002B2D5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Реализация </w:t>
      </w:r>
      <w:r>
        <w:rPr>
          <w:rFonts w:eastAsia="Calibri"/>
          <w:color w:val="000000"/>
          <w:sz w:val="28"/>
          <w:szCs w:val="28"/>
          <w:lang w:eastAsia="en-US"/>
        </w:rPr>
        <w:t>АОП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ВО по направлению подготовки </w:t>
      </w:r>
      <w:r w:rsidR="000C318A">
        <w:rPr>
          <w:sz w:val="28"/>
          <w:szCs w:val="28"/>
        </w:rPr>
        <w:t>05.03.02 ГЕОГРАФИЯ</w:t>
      </w:r>
      <w:r w:rsidR="00786F0D">
        <w:rPr>
          <w:sz w:val="28"/>
          <w:szCs w:val="28"/>
        </w:rPr>
        <w:t xml:space="preserve"> </w:t>
      </w:r>
      <w:r w:rsidRPr="00385AA0">
        <w:rPr>
          <w:rFonts w:eastAsia="Calibri"/>
          <w:color w:val="000000"/>
          <w:sz w:val="28"/>
          <w:szCs w:val="28"/>
          <w:lang w:eastAsia="en-US"/>
        </w:rPr>
        <w:t>обеспечивается научно-педагогическими кадрами в соответствии с</w:t>
      </w:r>
      <w:r w:rsidR="00786F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требованиями ФГОС </w:t>
      </w:r>
      <w:proofErr w:type="gramStart"/>
      <w:r w:rsidRPr="00385AA0">
        <w:rPr>
          <w:rFonts w:eastAsia="Calibri"/>
          <w:color w:val="000000"/>
          <w:sz w:val="28"/>
          <w:szCs w:val="28"/>
          <w:lang w:eastAsia="en-US"/>
        </w:rPr>
        <w:t>ВО</w:t>
      </w:r>
      <w:proofErr w:type="gramEnd"/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по направлению </w:t>
      </w:r>
      <w:r w:rsidR="000C318A">
        <w:rPr>
          <w:sz w:val="28"/>
          <w:szCs w:val="28"/>
        </w:rPr>
        <w:t>05.03.02 ГЕОГРАФИЯ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. Перечень научно-педагогических </w:t>
      </w:r>
      <w:proofErr w:type="gramStart"/>
      <w:r w:rsidRPr="00385AA0">
        <w:rPr>
          <w:rFonts w:eastAsia="Calibri"/>
          <w:color w:val="000000"/>
          <w:sz w:val="28"/>
          <w:szCs w:val="28"/>
          <w:lang w:eastAsia="en-US"/>
        </w:rPr>
        <w:t>работников,</w:t>
      </w:r>
      <w:r w:rsidR="00786F0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привлекаемых к реализации данной </w:t>
      </w:r>
      <w:r>
        <w:rPr>
          <w:rFonts w:eastAsia="Calibri"/>
          <w:color w:val="000000"/>
          <w:sz w:val="28"/>
          <w:szCs w:val="28"/>
          <w:lang w:eastAsia="en-US"/>
        </w:rPr>
        <w:t>АОП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представлен</w:t>
      </w:r>
      <w:proofErr w:type="gramEnd"/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в справке о кадровом обеспечении образовательной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программы.</w:t>
      </w:r>
    </w:p>
    <w:p w:rsidR="00515118" w:rsidRPr="00862954" w:rsidRDefault="00515118" w:rsidP="0051511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62954">
        <w:rPr>
          <w:sz w:val="28"/>
          <w:szCs w:val="28"/>
        </w:rPr>
        <w:t xml:space="preserve">Реализация программы </w:t>
      </w:r>
      <w:proofErr w:type="spellStart"/>
      <w:r w:rsidRPr="00862954">
        <w:rPr>
          <w:sz w:val="28"/>
          <w:szCs w:val="28"/>
        </w:rPr>
        <w:t>бакалавриата</w:t>
      </w:r>
      <w:proofErr w:type="spellEnd"/>
      <w:r w:rsidRPr="00862954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на условиях гражданско-правового </w:t>
      </w:r>
      <w:r w:rsidRPr="00862954">
        <w:rPr>
          <w:sz w:val="28"/>
          <w:szCs w:val="28"/>
        </w:rPr>
        <w:lastRenderedPageBreak/>
        <w:t xml:space="preserve">договора. </w:t>
      </w:r>
    </w:p>
    <w:p w:rsidR="00515118" w:rsidRPr="00862954" w:rsidRDefault="00515118" w:rsidP="0051511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62954">
        <w:rPr>
          <w:sz w:val="28"/>
          <w:szCs w:val="28"/>
        </w:rPr>
        <w:t>Квалификация педагогических работников Организации отвеча</w:t>
      </w:r>
      <w:r w:rsidR="002B2D57">
        <w:rPr>
          <w:sz w:val="28"/>
          <w:szCs w:val="28"/>
        </w:rPr>
        <w:t>ет</w:t>
      </w:r>
      <w:r w:rsidRPr="00862954">
        <w:rPr>
          <w:sz w:val="28"/>
          <w:szCs w:val="28"/>
        </w:rPr>
        <w:t xml:space="preserve"> квалификационным требованиям, указанным в квалификационных справочниках, и (или) профессиональных стандартах.</w:t>
      </w:r>
    </w:p>
    <w:p w:rsidR="00515118" w:rsidRPr="00862954" w:rsidRDefault="00515118" w:rsidP="00515118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62954">
        <w:rPr>
          <w:sz w:val="28"/>
          <w:szCs w:val="28"/>
        </w:rPr>
        <w:t xml:space="preserve">Не менее </w:t>
      </w:r>
      <w:r w:rsidRPr="00041745">
        <w:rPr>
          <w:sz w:val="28"/>
          <w:szCs w:val="28"/>
        </w:rPr>
        <w:t>70</w:t>
      </w:r>
      <w:r w:rsidRPr="00862954">
        <w:rPr>
          <w:sz w:val="28"/>
          <w:szCs w:val="28"/>
        </w:rPr>
        <w:t xml:space="preserve"> процентов численности педагогических работников, участвующих в реализации программы </w:t>
      </w:r>
      <w:proofErr w:type="spellStart"/>
      <w:r w:rsidRPr="00862954">
        <w:rPr>
          <w:sz w:val="28"/>
          <w:szCs w:val="28"/>
        </w:rPr>
        <w:t>бакалавриата</w:t>
      </w:r>
      <w:proofErr w:type="spellEnd"/>
      <w:r w:rsidRPr="00862954">
        <w:rPr>
          <w:sz w:val="28"/>
          <w:szCs w:val="28"/>
        </w:rPr>
        <w:t xml:space="preserve">, и лиц, привлекаемых к реализации программы </w:t>
      </w:r>
      <w:proofErr w:type="spellStart"/>
      <w:r w:rsidRPr="00862954">
        <w:rPr>
          <w:sz w:val="28"/>
          <w:szCs w:val="28"/>
        </w:rPr>
        <w:t>бакалавриата</w:t>
      </w:r>
      <w:proofErr w:type="spellEnd"/>
      <w:r w:rsidRPr="00862954">
        <w:rPr>
          <w:sz w:val="28"/>
          <w:szCs w:val="28"/>
        </w:rPr>
        <w:t xml:space="preserve">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:rsidR="00515118" w:rsidRPr="00862954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szCs w:val="28"/>
        </w:rPr>
      </w:pPr>
      <w:proofErr w:type="gramStart"/>
      <w:r w:rsidRPr="00862954">
        <w:rPr>
          <w:rFonts w:ascii="Times New Roman" w:hAnsi="Times New Roman"/>
          <w:szCs w:val="28"/>
        </w:rPr>
        <w:t xml:space="preserve">Не менее </w:t>
      </w:r>
      <w:r w:rsidR="00720B8B">
        <w:rPr>
          <w:rFonts w:ascii="Times New Roman" w:hAnsi="Times New Roman"/>
          <w:szCs w:val="28"/>
        </w:rPr>
        <w:t>5</w:t>
      </w:r>
      <w:r w:rsidRPr="00862954">
        <w:rPr>
          <w:rFonts w:ascii="Times New Roman" w:hAnsi="Times New Roman"/>
          <w:szCs w:val="28"/>
        </w:rPr>
        <w:t xml:space="preserve"> процентов численности педагогических работников, участвуют в реализации программы </w:t>
      </w:r>
      <w:proofErr w:type="spellStart"/>
      <w:r w:rsidRPr="00862954">
        <w:rPr>
          <w:rFonts w:ascii="Times New Roman" w:hAnsi="Times New Roman"/>
          <w:szCs w:val="28"/>
        </w:rPr>
        <w:t>бакалавриата</w:t>
      </w:r>
      <w:proofErr w:type="spellEnd"/>
      <w:r w:rsidRPr="00862954">
        <w:rPr>
          <w:rFonts w:ascii="Times New Roman" w:hAnsi="Times New Roman"/>
          <w:szCs w:val="28"/>
        </w:rPr>
        <w:t xml:space="preserve">, и лиц, привлекаемых к реализации программы </w:t>
      </w:r>
      <w:proofErr w:type="spellStart"/>
      <w:r w:rsidRPr="00862954">
        <w:rPr>
          <w:rFonts w:ascii="Times New Roman" w:hAnsi="Times New Roman"/>
          <w:szCs w:val="28"/>
        </w:rPr>
        <w:t>бакалавриата</w:t>
      </w:r>
      <w:proofErr w:type="spellEnd"/>
      <w:r w:rsidRPr="00862954">
        <w:rPr>
          <w:rFonts w:ascii="Times New Roman" w:hAnsi="Times New Roman"/>
          <w:szCs w:val="28"/>
        </w:rPr>
        <w:t xml:space="preserve">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</w:t>
      </w:r>
      <w:proofErr w:type="gramEnd"/>
      <w:r w:rsidRPr="00862954">
        <w:rPr>
          <w:rFonts w:ascii="Times New Roman" w:hAnsi="Times New Roman"/>
          <w:szCs w:val="28"/>
        </w:rPr>
        <w:t xml:space="preserve"> </w:t>
      </w:r>
      <w:proofErr w:type="gramStart"/>
      <w:r w:rsidRPr="00862954">
        <w:rPr>
          <w:rFonts w:ascii="Times New Roman" w:hAnsi="Times New Roman"/>
          <w:szCs w:val="28"/>
        </w:rPr>
        <w:t>3 лет).</w:t>
      </w:r>
      <w:proofErr w:type="gramEnd"/>
    </w:p>
    <w:p w:rsidR="00515118" w:rsidRDefault="00515118" w:rsidP="00515118">
      <w:pPr>
        <w:pStyle w:val="a6"/>
        <w:spacing w:line="240" w:lineRule="auto"/>
        <w:ind w:firstLine="709"/>
      </w:pPr>
      <w:proofErr w:type="gramStart"/>
      <w:r>
        <w:t>Не менее 60 процентов численности педагогических работников Университета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</w:t>
      </w:r>
      <w:proofErr w:type="gramEnd"/>
      <w:r>
        <w:t xml:space="preserve"> </w:t>
      </w:r>
      <w:proofErr w:type="gramStart"/>
      <w:r>
        <w:t>Федерации).</w:t>
      </w:r>
      <w:proofErr w:type="gramEnd"/>
    </w:p>
    <w:p w:rsidR="002B2D57" w:rsidRDefault="002B2D57" w:rsidP="00515118">
      <w:pPr>
        <w:pStyle w:val="a6"/>
        <w:spacing w:line="240" w:lineRule="auto"/>
        <w:ind w:firstLine="709"/>
      </w:pPr>
      <w:r>
        <w:t xml:space="preserve">Доля педагогических кадров, участвующих в реализации АОП по направлению </w:t>
      </w:r>
      <w:r w:rsidR="000C318A">
        <w:rPr>
          <w:szCs w:val="28"/>
        </w:rPr>
        <w:t>05.0</w:t>
      </w:r>
      <w:r w:rsidR="00D46D57">
        <w:rPr>
          <w:szCs w:val="28"/>
        </w:rPr>
        <w:t>4</w:t>
      </w:r>
      <w:r w:rsidR="000C318A">
        <w:rPr>
          <w:szCs w:val="28"/>
        </w:rPr>
        <w:t>.02 ГЕОГРАФИЯ</w:t>
      </w:r>
      <w:r>
        <w:t>, прошедших повышение квалификации по вопросам обучения инвалидов и лиц с ограниченными возможностями здоровья составляет не менее 50%.</w:t>
      </w:r>
    </w:p>
    <w:p w:rsidR="002B2D57" w:rsidRDefault="002B2D57" w:rsidP="00515118">
      <w:pPr>
        <w:pStyle w:val="a6"/>
        <w:spacing w:line="240" w:lineRule="auto"/>
        <w:ind w:firstLine="709"/>
      </w:pPr>
      <w:r>
        <w:t xml:space="preserve">При реализации АОП для </w:t>
      </w:r>
      <w:proofErr w:type="gramStart"/>
      <w:r>
        <w:t>обучающихся</w:t>
      </w:r>
      <w:proofErr w:type="gramEnd"/>
      <w:r>
        <w:t xml:space="preserve"> по направлению подготовки </w:t>
      </w:r>
      <w:r w:rsidR="000C318A">
        <w:rPr>
          <w:szCs w:val="28"/>
        </w:rPr>
        <w:t>05.0</w:t>
      </w:r>
      <w:r w:rsidR="00D46D57">
        <w:rPr>
          <w:szCs w:val="28"/>
        </w:rPr>
        <w:t>4</w:t>
      </w:r>
      <w:r w:rsidR="000C318A">
        <w:rPr>
          <w:szCs w:val="28"/>
        </w:rPr>
        <w:t>.02 ГЕОГРАФИЯ</w:t>
      </w:r>
      <w:r w:rsidR="00786F0D">
        <w:rPr>
          <w:szCs w:val="28"/>
        </w:rPr>
        <w:t xml:space="preserve"> </w:t>
      </w:r>
      <w:r>
        <w:t xml:space="preserve">в обязательном порядке привлекаются </w:t>
      </w:r>
      <w:proofErr w:type="spellStart"/>
      <w:r>
        <w:t>тьюторы</w:t>
      </w:r>
      <w:proofErr w:type="spellEnd"/>
      <w:r>
        <w:t>, психологи, социальные педагоги (социальные работники).</w:t>
      </w:r>
    </w:p>
    <w:p w:rsidR="004A76F0" w:rsidRDefault="002B2D57" w:rsidP="00515118">
      <w:pPr>
        <w:pStyle w:val="a6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 необходимости </w:t>
      </w:r>
      <w:proofErr w:type="gramStart"/>
      <w:r>
        <w:rPr>
          <w:rFonts w:ascii="Times New Roman" w:hAnsi="Times New Roman"/>
          <w:szCs w:val="28"/>
        </w:rPr>
        <w:t>обучающийся</w:t>
      </w:r>
      <w:proofErr w:type="gramEnd"/>
      <w:r>
        <w:rPr>
          <w:rFonts w:ascii="Times New Roman" w:hAnsi="Times New Roman"/>
          <w:szCs w:val="28"/>
        </w:rPr>
        <w:t xml:space="preserve"> обеспечивается сурдопедагогом или </w:t>
      </w:r>
      <w:proofErr w:type="spellStart"/>
      <w:r>
        <w:rPr>
          <w:rFonts w:ascii="Times New Roman" w:hAnsi="Times New Roman"/>
          <w:szCs w:val="28"/>
        </w:rPr>
        <w:t>сурдо</w:t>
      </w:r>
      <w:r w:rsidR="00720B8B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ереводчиком</w:t>
      </w:r>
      <w:proofErr w:type="spellEnd"/>
      <w:r>
        <w:rPr>
          <w:rFonts w:ascii="Times New Roman" w:hAnsi="Times New Roman"/>
          <w:szCs w:val="28"/>
        </w:rPr>
        <w:t>, тифлопедагогом.</w:t>
      </w:r>
    </w:p>
    <w:p w:rsidR="00515118" w:rsidRPr="00862954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862954">
        <w:rPr>
          <w:rFonts w:ascii="Times New Roman" w:hAnsi="Times New Roman"/>
          <w:i/>
          <w:szCs w:val="28"/>
        </w:rPr>
        <w:t xml:space="preserve">Основные материально-технические условия для реализации образовательного процесса в вузе в соответствии с </w:t>
      </w:r>
      <w:r w:rsidR="00AA6025">
        <w:rPr>
          <w:rFonts w:ascii="Times New Roman" w:hAnsi="Times New Roman"/>
          <w:i/>
          <w:szCs w:val="28"/>
        </w:rPr>
        <w:t>АО</w:t>
      </w:r>
      <w:r w:rsidRPr="00862954">
        <w:rPr>
          <w:rFonts w:ascii="Times New Roman" w:hAnsi="Times New Roman"/>
          <w:i/>
          <w:szCs w:val="28"/>
        </w:rPr>
        <w:t>П</w:t>
      </w:r>
    </w:p>
    <w:p w:rsidR="00AA6025" w:rsidRDefault="00515118" w:rsidP="0051511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4A041E">
        <w:rPr>
          <w:sz w:val="28"/>
          <w:szCs w:val="28"/>
        </w:rPr>
        <w:t>Г</w:t>
      </w:r>
      <w:r>
        <w:rPr>
          <w:sz w:val="28"/>
          <w:szCs w:val="28"/>
        </w:rPr>
        <w:t xml:space="preserve">БОУ </w:t>
      </w:r>
      <w:proofErr w:type="gramStart"/>
      <w:r>
        <w:rPr>
          <w:sz w:val="28"/>
          <w:szCs w:val="28"/>
        </w:rPr>
        <w:t>В</w:t>
      </w:r>
      <w:r w:rsidRPr="004A041E">
        <w:rPr>
          <w:sz w:val="28"/>
          <w:szCs w:val="28"/>
        </w:rPr>
        <w:t>О</w:t>
      </w:r>
      <w:proofErr w:type="gramEnd"/>
      <w:r w:rsidRPr="004A041E">
        <w:rPr>
          <w:sz w:val="28"/>
          <w:szCs w:val="28"/>
        </w:rPr>
        <w:t xml:space="preserve"> </w:t>
      </w:r>
      <w:r>
        <w:rPr>
          <w:sz w:val="28"/>
          <w:szCs w:val="28"/>
        </w:rPr>
        <w:t>«Чеченский государственный университет»</w:t>
      </w:r>
      <w:r w:rsidRPr="004A041E">
        <w:rPr>
          <w:sz w:val="28"/>
          <w:szCs w:val="28"/>
        </w:rPr>
        <w:t xml:space="preserve"> располагает необходимой материально-техническое базой, обеспечивающей</w:t>
      </w:r>
      <w:r w:rsidRPr="004A041E">
        <w:rPr>
          <w:color w:val="000000"/>
          <w:sz w:val="28"/>
          <w:szCs w:val="28"/>
        </w:rPr>
        <w:t xml:space="preserve"> проведение всех видов дисциплинарной и междисциплинарной подготовки</w:t>
      </w:r>
      <w:r>
        <w:rPr>
          <w:color w:val="000000"/>
          <w:sz w:val="28"/>
          <w:szCs w:val="28"/>
        </w:rPr>
        <w:t>; с</w:t>
      </w:r>
      <w:r w:rsidRPr="004A041E">
        <w:rPr>
          <w:color w:val="000000"/>
          <w:sz w:val="28"/>
          <w:szCs w:val="28"/>
        </w:rPr>
        <w:t>овре</w:t>
      </w:r>
      <w:r>
        <w:rPr>
          <w:color w:val="000000"/>
          <w:sz w:val="28"/>
          <w:szCs w:val="28"/>
        </w:rPr>
        <w:t>менной</w:t>
      </w:r>
      <w:r w:rsidRPr="004A041E">
        <w:rPr>
          <w:color w:val="000000"/>
          <w:sz w:val="28"/>
          <w:szCs w:val="28"/>
        </w:rPr>
        <w:t xml:space="preserve"> выч</w:t>
      </w:r>
      <w:r>
        <w:rPr>
          <w:color w:val="000000"/>
          <w:sz w:val="28"/>
          <w:szCs w:val="28"/>
        </w:rPr>
        <w:t>ислительной техникой</w:t>
      </w:r>
      <w:r w:rsidRPr="004A04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имеющей</w:t>
      </w:r>
      <w:r w:rsidRPr="004A041E">
        <w:rPr>
          <w:color w:val="000000"/>
          <w:sz w:val="28"/>
          <w:szCs w:val="28"/>
        </w:rPr>
        <w:t xml:space="preserve"> выход в глобальные сети электронной коммуникации</w:t>
      </w:r>
      <w:r w:rsidR="00AA6025">
        <w:rPr>
          <w:color w:val="000000"/>
          <w:sz w:val="28"/>
          <w:szCs w:val="28"/>
        </w:rPr>
        <w:t xml:space="preserve"> для обучающихся с ограниченными возможностями здоровья</w:t>
      </w:r>
      <w:r w:rsidRPr="004A041E">
        <w:rPr>
          <w:color w:val="000000"/>
          <w:sz w:val="28"/>
          <w:szCs w:val="28"/>
        </w:rPr>
        <w:t>.</w:t>
      </w:r>
      <w:r w:rsidRPr="00697662">
        <w:rPr>
          <w:color w:val="000000"/>
          <w:sz w:val="28"/>
          <w:szCs w:val="28"/>
        </w:rPr>
        <w:t xml:space="preserve"> Материальная база соответствует действующим санитарно-гигиеническим нормам и обеспечивает проведение всех видов</w:t>
      </w:r>
      <w:r w:rsidR="00AA6025">
        <w:rPr>
          <w:color w:val="000000"/>
          <w:sz w:val="28"/>
          <w:szCs w:val="28"/>
        </w:rPr>
        <w:t xml:space="preserve"> учебной</w:t>
      </w:r>
      <w:r w:rsidRPr="00697662">
        <w:rPr>
          <w:color w:val="000000"/>
          <w:sz w:val="28"/>
          <w:szCs w:val="28"/>
        </w:rPr>
        <w:t xml:space="preserve">, практической, </w:t>
      </w:r>
      <w:r w:rsidRPr="00697662">
        <w:rPr>
          <w:color w:val="000000"/>
          <w:sz w:val="28"/>
          <w:szCs w:val="28"/>
        </w:rPr>
        <w:lastRenderedPageBreak/>
        <w:t xml:space="preserve">дисциплинарной подготовки и научно-исследовательской работы </w:t>
      </w:r>
      <w:r w:rsidR="00AA6025">
        <w:rPr>
          <w:color w:val="000000"/>
          <w:sz w:val="28"/>
          <w:szCs w:val="28"/>
        </w:rPr>
        <w:t>обучающихся.</w:t>
      </w:r>
    </w:p>
    <w:p w:rsidR="00AA6025" w:rsidRDefault="00AA6025" w:rsidP="00AA6025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Специальные помещения представляют собой учебные аудитории для проведения занятий лекционного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 xml:space="preserve">типа, занятий семинарского </w:t>
      </w:r>
      <w:r w:rsidR="00D46D57" w:rsidRPr="004756A9">
        <w:rPr>
          <w:iCs/>
          <w:sz w:val="28"/>
          <w:szCs w:val="28"/>
        </w:rPr>
        <w:t>типа, групповых</w:t>
      </w:r>
      <w:r w:rsidRPr="004756A9">
        <w:rPr>
          <w:iCs/>
          <w:sz w:val="28"/>
          <w:szCs w:val="28"/>
        </w:rPr>
        <w:t xml:space="preserve"> </w:t>
      </w:r>
      <w:proofErr w:type="spellStart"/>
      <w:r w:rsidRPr="004756A9">
        <w:rPr>
          <w:iCs/>
          <w:sz w:val="28"/>
          <w:szCs w:val="28"/>
        </w:rPr>
        <w:t>ииндивидуальных</w:t>
      </w:r>
      <w:proofErr w:type="spellEnd"/>
      <w:r w:rsidRPr="004756A9">
        <w:rPr>
          <w:iCs/>
          <w:sz w:val="28"/>
          <w:szCs w:val="28"/>
        </w:rPr>
        <w:t xml:space="preserve"> консультаций, текущего контроля и промежуточной аттестации, а также помещения для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самостоятельной работы и помещения для хранения и профилактического обслуживания учебного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оборудования.</w:t>
      </w:r>
      <w:r>
        <w:rPr>
          <w:iCs/>
          <w:sz w:val="28"/>
          <w:szCs w:val="28"/>
        </w:rPr>
        <w:t xml:space="preserve"> АОП по направлению подготовки </w:t>
      </w:r>
      <w:r w:rsidR="000C318A">
        <w:rPr>
          <w:sz w:val="28"/>
          <w:szCs w:val="28"/>
        </w:rPr>
        <w:t>05.0</w:t>
      </w:r>
      <w:r w:rsidR="00D46D57">
        <w:rPr>
          <w:sz w:val="28"/>
          <w:szCs w:val="28"/>
        </w:rPr>
        <w:t>4</w:t>
      </w:r>
      <w:r w:rsidR="000C318A">
        <w:rPr>
          <w:sz w:val="28"/>
          <w:szCs w:val="28"/>
        </w:rPr>
        <w:t>.02 ГЕОГРАФИЯ</w:t>
      </w:r>
      <w:r w:rsidR="00786F0D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для обучающихся с ограниченными возможностями здоровья реализуется на территории 3 учебного корпуса ФГБОУ </w:t>
      </w:r>
      <w:proofErr w:type="gramStart"/>
      <w:r>
        <w:rPr>
          <w:iCs/>
          <w:sz w:val="28"/>
          <w:szCs w:val="28"/>
        </w:rPr>
        <w:t>ВО</w:t>
      </w:r>
      <w:proofErr w:type="gramEnd"/>
      <w:r>
        <w:rPr>
          <w:iCs/>
          <w:sz w:val="28"/>
          <w:szCs w:val="28"/>
        </w:rPr>
        <w:t xml:space="preserve"> «Чеченский государственный университет», 1 этаж. </w:t>
      </w:r>
      <w:r w:rsidRPr="004756A9">
        <w:rPr>
          <w:iCs/>
          <w:sz w:val="28"/>
          <w:szCs w:val="28"/>
        </w:rPr>
        <w:t>Специальные помещения укомплектованы специализированной</w:t>
      </w:r>
      <w:r>
        <w:rPr>
          <w:iCs/>
          <w:sz w:val="28"/>
          <w:szCs w:val="28"/>
        </w:rPr>
        <w:t xml:space="preserve"> учебной</w:t>
      </w:r>
      <w:r w:rsidRPr="004756A9">
        <w:rPr>
          <w:iCs/>
          <w:sz w:val="28"/>
          <w:szCs w:val="28"/>
        </w:rPr>
        <w:t xml:space="preserve"> мебелью и техническими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средствами обучения, служащими для представления учебной информации большой аудитории.</w:t>
      </w:r>
    </w:p>
    <w:p w:rsidR="00AA6025" w:rsidRPr="004756A9" w:rsidRDefault="00AA6025" w:rsidP="00AA6025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Для проведения занятий лекционного типа используются учебные аудитории 1-4</w:t>
      </w:r>
      <w:r w:rsidR="000C318A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, </w:t>
      </w:r>
      <w:r w:rsidR="00D46D57">
        <w:rPr>
          <w:iCs/>
          <w:sz w:val="28"/>
          <w:szCs w:val="28"/>
        </w:rPr>
        <w:t>1-42</w:t>
      </w:r>
      <w:r>
        <w:rPr>
          <w:iCs/>
          <w:sz w:val="28"/>
          <w:szCs w:val="28"/>
        </w:rPr>
        <w:t xml:space="preserve">, </w:t>
      </w:r>
      <w:r w:rsidR="00D46D57">
        <w:rPr>
          <w:iCs/>
          <w:sz w:val="28"/>
          <w:szCs w:val="28"/>
        </w:rPr>
        <w:t>1-43</w:t>
      </w:r>
      <w:r>
        <w:rPr>
          <w:iCs/>
          <w:sz w:val="28"/>
          <w:szCs w:val="28"/>
        </w:rPr>
        <w:t xml:space="preserve">. </w:t>
      </w:r>
      <w:r w:rsidRPr="004756A9">
        <w:rPr>
          <w:iCs/>
          <w:sz w:val="28"/>
          <w:szCs w:val="28"/>
        </w:rPr>
        <w:t>Для проведения занятий лекционного типа предлагаются наборы демонстрационного оборудования и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учебно-наглядных пособий, обеспечивающих тематические иллюстрации, соответствующие рабочим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программам дисциплин (модулей).</w:t>
      </w:r>
    </w:p>
    <w:p w:rsidR="00AA6025" w:rsidRPr="004756A9" w:rsidRDefault="00AA6025" w:rsidP="00AA6025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Помещения для самостоятельной работы обучающихся оснащены компьютерной техникой с</w:t>
      </w:r>
      <w:r w:rsidR="00786F0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возможностью подключения к сети «Интернет» и обеспечением доступа в электронную информационно</w:t>
      </w:r>
      <w:r>
        <w:rPr>
          <w:iCs/>
          <w:sz w:val="28"/>
          <w:szCs w:val="28"/>
        </w:rPr>
        <w:t>-</w:t>
      </w:r>
      <w:r w:rsidRPr="004756A9">
        <w:rPr>
          <w:iCs/>
          <w:sz w:val="28"/>
          <w:szCs w:val="28"/>
        </w:rPr>
        <w:t xml:space="preserve">образовательную среду </w:t>
      </w:r>
      <w:r>
        <w:rPr>
          <w:iCs/>
          <w:sz w:val="28"/>
          <w:szCs w:val="28"/>
        </w:rPr>
        <w:t>Университета (аудитория 1-43)</w:t>
      </w:r>
      <w:r w:rsidRPr="004756A9">
        <w:rPr>
          <w:iCs/>
          <w:sz w:val="28"/>
          <w:szCs w:val="28"/>
        </w:rPr>
        <w:t>.</w:t>
      </w:r>
    </w:p>
    <w:p w:rsidR="00515118" w:rsidRDefault="00515118" w:rsidP="00515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97662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697662">
        <w:rPr>
          <w:sz w:val="28"/>
          <w:szCs w:val="28"/>
        </w:rPr>
        <w:t xml:space="preserve">ОУ </w:t>
      </w:r>
      <w:proofErr w:type="gramStart"/>
      <w:r w:rsidRPr="00697662">
        <w:rPr>
          <w:sz w:val="28"/>
          <w:szCs w:val="28"/>
        </w:rPr>
        <w:t>ВО</w:t>
      </w:r>
      <w:proofErr w:type="gramEnd"/>
      <w:r w:rsidRPr="00697662">
        <w:rPr>
          <w:sz w:val="28"/>
          <w:szCs w:val="28"/>
        </w:rPr>
        <w:t xml:space="preserve"> </w:t>
      </w:r>
      <w:r>
        <w:rPr>
          <w:sz w:val="28"/>
          <w:szCs w:val="28"/>
        </w:rPr>
        <w:t>«Чеченский государственный университет»</w:t>
      </w:r>
      <w:r w:rsidRPr="00697662">
        <w:rPr>
          <w:sz w:val="28"/>
          <w:szCs w:val="28"/>
        </w:rPr>
        <w:t xml:space="preserve"> укомплектован типовым оборудованием для проведения занятий по</w:t>
      </w:r>
      <w:r>
        <w:rPr>
          <w:sz w:val="28"/>
          <w:szCs w:val="28"/>
        </w:rPr>
        <w:t xml:space="preserve"> дисциплинам </w:t>
      </w:r>
      <w:r w:rsidR="00AA6025">
        <w:rPr>
          <w:sz w:val="28"/>
          <w:szCs w:val="28"/>
        </w:rPr>
        <w:t>А</w:t>
      </w:r>
      <w:r>
        <w:rPr>
          <w:sz w:val="28"/>
          <w:szCs w:val="28"/>
        </w:rPr>
        <w:t>ОП.</w:t>
      </w:r>
    </w:p>
    <w:p w:rsidR="00515118" w:rsidRDefault="00515118" w:rsidP="00515118">
      <w:pPr>
        <w:ind w:firstLine="709"/>
        <w:jc w:val="both"/>
        <w:rPr>
          <w:sz w:val="28"/>
          <w:szCs w:val="28"/>
        </w:rPr>
      </w:pPr>
      <w:r w:rsidRPr="00202B2B">
        <w:rPr>
          <w:sz w:val="28"/>
          <w:szCs w:val="28"/>
        </w:rPr>
        <w:t>Образовательный процесс происходит в учебных аудиториях для проведения лекционных</w:t>
      </w:r>
      <w:r w:rsidR="00AA6025">
        <w:rPr>
          <w:sz w:val="28"/>
          <w:szCs w:val="28"/>
        </w:rPr>
        <w:t xml:space="preserve"> и</w:t>
      </w:r>
      <w:r w:rsidRPr="00202B2B">
        <w:rPr>
          <w:sz w:val="28"/>
          <w:szCs w:val="28"/>
        </w:rPr>
        <w:t xml:space="preserve"> практических занятий. Общая площадь, приходящаяся на одного обучающегося – </w:t>
      </w:r>
      <w:smartTag w:uri="urn:schemas-microsoft-com:office:smarttags" w:element="metricconverter">
        <w:smartTagPr>
          <w:attr w:name="ProductID" w:val="15 м2"/>
        </w:smartTagPr>
        <w:r w:rsidRPr="00202B2B">
          <w:rPr>
            <w:sz w:val="28"/>
            <w:szCs w:val="28"/>
          </w:rPr>
          <w:t>15 м</w:t>
        </w:r>
        <w:proofErr w:type="gramStart"/>
        <w:r w:rsidRPr="00202B2B">
          <w:rPr>
            <w:sz w:val="28"/>
            <w:szCs w:val="28"/>
            <w:vertAlign w:val="superscript"/>
          </w:rPr>
          <w:t>2</w:t>
        </w:r>
      </w:smartTag>
      <w:proofErr w:type="gramEnd"/>
      <w:r w:rsidRPr="00202B2B">
        <w:rPr>
          <w:sz w:val="28"/>
          <w:szCs w:val="28"/>
        </w:rPr>
        <w:t xml:space="preserve">. </w:t>
      </w:r>
      <w:proofErr w:type="gramStart"/>
      <w:r w:rsidRPr="00202B2B">
        <w:rPr>
          <w:sz w:val="28"/>
          <w:szCs w:val="28"/>
        </w:rPr>
        <w:t xml:space="preserve">Помещения для проведения лекционных, практических занятий согласно требованиям к материально-техническому обеспечению учебного процесса </w:t>
      </w:r>
      <w:r w:rsidRPr="00B47072">
        <w:rPr>
          <w:sz w:val="28"/>
          <w:szCs w:val="28"/>
        </w:rPr>
        <w:t>по направлению</w:t>
      </w:r>
      <w:r w:rsidR="002F0001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D46D5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6F3DBD">
        <w:rPr>
          <w:sz w:val="28"/>
          <w:szCs w:val="28"/>
        </w:rPr>
        <w:t>2</w:t>
      </w:r>
      <w:r w:rsidR="002F0001">
        <w:rPr>
          <w:sz w:val="28"/>
          <w:szCs w:val="28"/>
        </w:rPr>
        <w:t>ГЕОГРАФИЯ</w:t>
      </w:r>
      <w:r w:rsidRPr="00202B2B">
        <w:rPr>
          <w:sz w:val="28"/>
          <w:szCs w:val="28"/>
        </w:rPr>
        <w:t xml:space="preserve"> укомплектованы специализированной учебной мебелью, техническими средствами, служащими для представлени</w:t>
      </w:r>
      <w:r>
        <w:rPr>
          <w:sz w:val="28"/>
          <w:szCs w:val="28"/>
        </w:rPr>
        <w:t>я учебной информации обучающимся</w:t>
      </w:r>
      <w:r w:rsidR="005F6E23">
        <w:rPr>
          <w:sz w:val="28"/>
          <w:szCs w:val="28"/>
        </w:rPr>
        <w:t xml:space="preserve">, в том числе </w:t>
      </w:r>
      <w:proofErr w:type="spellStart"/>
      <w:r w:rsidR="005F6E23">
        <w:rPr>
          <w:sz w:val="28"/>
          <w:szCs w:val="28"/>
        </w:rPr>
        <w:t>мультимедийными</w:t>
      </w:r>
      <w:proofErr w:type="spellEnd"/>
      <w:r w:rsidR="005F6E23">
        <w:rPr>
          <w:sz w:val="28"/>
          <w:szCs w:val="28"/>
        </w:rPr>
        <w:t xml:space="preserve"> проекторами, интерактивными и сенсорными досками, увеличительными устройствами и др</w:t>
      </w:r>
      <w:r>
        <w:rPr>
          <w:sz w:val="28"/>
          <w:szCs w:val="28"/>
        </w:rPr>
        <w:t>.</w:t>
      </w:r>
      <w:proofErr w:type="gramEnd"/>
    </w:p>
    <w:p w:rsidR="00515118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Кафедра «</w:t>
      </w:r>
      <w:r w:rsidR="000C318A">
        <w:rPr>
          <w:rFonts w:ascii="Times New Roman" w:hAnsi="Times New Roman"/>
          <w:color w:val="000000"/>
          <w:szCs w:val="28"/>
        </w:rPr>
        <w:t>Географии</w:t>
      </w:r>
      <w:r>
        <w:rPr>
          <w:rFonts w:ascii="Times New Roman" w:hAnsi="Times New Roman"/>
          <w:color w:val="000000"/>
          <w:szCs w:val="28"/>
        </w:rPr>
        <w:t xml:space="preserve">» располагает аудиториями, позволяющими вести подготовку </w:t>
      </w:r>
      <w:r w:rsidRPr="00041745">
        <w:rPr>
          <w:rFonts w:ascii="Times New Roman" w:hAnsi="Times New Roman"/>
          <w:szCs w:val="28"/>
        </w:rPr>
        <w:t>по</w:t>
      </w:r>
      <w:r w:rsidR="00786F0D">
        <w:rPr>
          <w:rFonts w:ascii="Times New Roman" w:hAnsi="Times New Roman"/>
          <w:szCs w:val="28"/>
        </w:rPr>
        <w:t xml:space="preserve"> </w:t>
      </w:r>
      <w:r w:rsidR="00720B8B" w:rsidRPr="00041745">
        <w:rPr>
          <w:rFonts w:ascii="Times New Roman" w:hAnsi="Times New Roman"/>
          <w:szCs w:val="28"/>
        </w:rPr>
        <w:t>информатике</w:t>
      </w:r>
      <w:r w:rsidRPr="00041745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а также другим профессиональным дисциплинам. Проведение занятий по </w:t>
      </w:r>
      <w:r w:rsidRPr="00D267DD">
        <w:rPr>
          <w:color w:val="000000"/>
          <w:szCs w:val="28"/>
        </w:rPr>
        <w:t>дис</w:t>
      </w:r>
      <w:r>
        <w:rPr>
          <w:color w:val="000000"/>
          <w:szCs w:val="28"/>
        </w:rPr>
        <w:t xml:space="preserve">циплинам </w:t>
      </w:r>
      <w:r w:rsidRPr="00D267DD">
        <w:rPr>
          <w:color w:val="000000"/>
          <w:szCs w:val="28"/>
        </w:rPr>
        <w:t xml:space="preserve">в области информатики, информационных технологий в </w:t>
      </w:r>
      <w:r w:rsidR="000C318A">
        <w:rPr>
          <w:color w:val="000000"/>
          <w:szCs w:val="28"/>
        </w:rPr>
        <w:t xml:space="preserve">географии </w:t>
      </w:r>
      <w:r>
        <w:rPr>
          <w:rFonts w:ascii="Times New Roman" w:hAnsi="Times New Roman"/>
          <w:color w:val="000000"/>
          <w:szCs w:val="28"/>
        </w:rPr>
        <w:t xml:space="preserve">осуществляется в </w:t>
      </w:r>
      <w:r w:rsidRPr="00D267DD">
        <w:rPr>
          <w:color w:val="000000"/>
          <w:szCs w:val="28"/>
        </w:rPr>
        <w:t>компьютер</w:t>
      </w:r>
      <w:r>
        <w:rPr>
          <w:color w:val="000000"/>
          <w:szCs w:val="28"/>
        </w:rPr>
        <w:t>ны</w:t>
      </w:r>
      <w:r>
        <w:rPr>
          <w:rFonts w:ascii="Times New Roman" w:hAnsi="Times New Roman"/>
          <w:color w:val="000000"/>
          <w:szCs w:val="28"/>
        </w:rPr>
        <w:t>х</w:t>
      </w:r>
      <w:r w:rsidRPr="00D267DD">
        <w:rPr>
          <w:color w:val="000000"/>
          <w:szCs w:val="28"/>
        </w:rPr>
        <w:t xml:space="preserve"> клас</w:t>
      </w:r>
      <w:r>
        <w:rPr>
          <w:color w:val="000000"/>
          <w:szCs w:val="28"/>
        </w:rPr>
        <w:t>с</w:t>
      </w:r>
      <w:r>
        <w:rPr>
          <w:rFonts w:ascii="Times New Roman" w:hAnsi="Times New Roman"/>
          <w:color w:val="000000"/>
          <w:szCs w:val="28"/>
        </w:rPr>
        <w:t>ах, оснащенных необходимым</w:t>
      </w:r>
      <w:r w:rsidRPr="00D267DD">
        <w:rPr>
          <w:color w:val="000000"/>
          <w:szCs w:val="28"/>
        </w:rPr>
        <w:t xml:space="preserve"> комплектом программного обеспечения</w:t>
      </w:r>
      <w:r>
        <w:rPr>
          <w:rFonts w:ascii="Times New Roman" w:hAnsi="Times New Roman"/>
          <w:color w:val="000000"/>
          <w:szCs w:val="28"/>
        </w:rPr>
        <w:t>.</w:t>
      </w:r>
    </w:p>
    <w:p w:rsidR="005F6E23" w:rsidRDefault="00515118" w:rsidP="00515118">
      <w:pPr>
        <w:pStyle w:val="a6"/>
        <w:spacing w:line="240" w:lineRule="auto"/>
        <w:ind w:firstLine="709"/>
        <w:rPr>
          <w:rStyle w:val="ab"/>
          <w:rFonts w:ascii="Times New Roman" w:hAnsi="Times New Roman"/>
          <w:i w:val="0"/>
          <w:iCs/>
        </w:rPr>
      </w:pPr>
      <w:r>
        <w:rPr>
          <w:rFonts w:ascii="Times New Roman" w:hAnsi="Times New Roman"/>
          <w:color w:val="000000"/>
          <w:szCs w:val="28"/>
        </w:rPr>
        <w:t xml:space="preserve">Для проведения занятий по физической культуре и спорту ФГБОУ </w:t>
      </w:r>
      <w:proofErr w:type="gramStart"/>
      <w:r>
        <w:rPr>
          <w:rFonts w:ascii="Times New Roman" w:hAnsi="Times New Roman"/>
          <w:color w:val="000000"/>
          <w:szCs w:val="28"/>
        </w:rPr>
        <w:t>ВО</w:t>
      </w:r>
      <w:proofErr w:type="gramEnd"/>
      <w:r>
        <w:rPr>
          <w:rFonts w:ascii="Times New Roman" w:hAnsi="Times New Roman"/>
          <w:color w:val="000000"/>
          <w:szCs w:val="28"/>
        </w:rPr>
        <w:t xml:space="preserve"> «Чеченский государственный университет» располагает спортивными залами в каждом учебном корпусе с необходимым </w:t>
      </w:r>
      <w:r w:rsidRPr="00E4679D">
        <w:rPr>
          <w:rStyle w:val="ab"/>
          <w:i w:val="0"/>
          <w:iCs/>
        </w:rPr>
        <w:t>спор</w:t>
      </w:r>
      <w:r>
        <w:rPr>
          <w:rStyle w:val="ab"/>
          <w:i w:val="0"/>
          <w:iCs/>
        </w:rPr>
        <w:t>тивны</w:t>
      </w:r>
      <w:r>
        <w:rPr>
          <w:rStyle w:val="ab"/>
          <w:rFonts w:ascii="Times New Roman" w:hAnsi="Times New Roman"/>
          <w:i w:val="0"/>
          <w:iCs/>
        </w:rPr>
        <w:t>м</w:t>
      </w:r>
      <w:r w:rsidRPr="00E4679D">
        <w:rPr>
          <w:rStyle w:val="ab"/>
          <w:i w:val="0"/>
          <w:iCs/>
        </w:rPr>
        <w:t xml:space="preserve"> инвентар</w:t>
      </w:r>
      <w:r>
        <w:rPr>
          <w:rStyle w:val="ab"/>
          <w:rFonts w:ascii="Times New Roman" w:hAnsi="Times New Roman"/>
          <w:i w:val="0"/>
          <w:iCs/>
        </w:rPr>
        <w:t xml:space="preserve">ём и оборудованием, двумя бассейнами. В </w:t>
      </w:r>
      <w:r w:rsidR="005F6E23">
        <w:rPr>
          <w:rStyle w:val="ab"/>
          <w:rFonts w:ascii="Times New Roman" w:hAnsi="Times New Roman"/>
          <w:i w:val="0"/>
          <w:iCs/>
        </w:rPr>
        <w:t>У</w:t>
      </w:r>
      <w:r>
        <w:rPr>
          <w:rStyle w:val="ab"/>
          <w:rFonts w:ascii="Times New Roman" w:hAnsi="Times New Roman"/>
          <w:i w:val="0"/>
          <w:iCs/>
        </w:rPr>
        <w:t xml:space="preserve">ниверситете </w:t>
      </w:r>
      <w:r w:rsidR="005F6E23">
        <w:rPr>
          <w:rStyle w:val="ab"/>
          <w:rFonts w:ascii="Times New Roman" w:hAnsi="Times New Roman"/>
          <w:i w:val="0"/>
          <w:iCs/>
        </w:rPr>
        <w:t xml:space="preserve">созданы специальные </w:t>
      </w:r>
      <w:r w:rsidR="005F6E23">
        <w:rPr>
          <w:rStyle w:val="ab"/>
          <w:rFonts w:ascii="Times New Roman" w:hAnsi="Times New Roman"/>
          <w:i w:val="0"/>
          <w:iCs/>
        </w:rPr>
        <w:lastRenderedPageBreak/>
        <w:t xml:space="preserve">медицинские группы для занятия физкультурой обещающимися с ограниченными возможностями здоровья. </w:t>
      </w:r>
    </w:p>
    <w:p w:rsidR="00515118" w:rsidRPr="00B0066C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b/>
          <w:szCs w:val="28"/>
        </w:rPr>
      </w:pPr>
      <w:proofErr w:type="gramStart"/>
      <w:r w:rsidRPr="00412C56">
        <w:t xml:space="preserve">На основании вышеизложенного можно сделать вывод, что материально-техническая база, используемая в учебном процессе по направлению </w:t>
      </w:r>
      <w:r>
        <w:t xml:space="preserve">подготовки </w:t>
      </w:r>
      <w:r w:rsidR="000C318A">
        <w:rPr>
          <w:szCs w:val="28"/>
        </w:rPr>
        <w:t>05.0</w:t>
      </w:r>
      <w:r w:rsidR="00D46D57">
        <w:rPr>
          <w:szCs w:val="28"/>
        </w:rPr>
        <w:t>4</w:t>
      </w:r>
      <w:bookmarkStart w:id="12" w:name="_GoBack"/>
      <w:bookmarkEnd w:id="12"/>
      <w:r w:rsidR="000C318A">
        <w:rPr>
          <w:szCs w:val="28"/>
        </w:rPr>
        <w:t>.02 ГЕОГРАФИЯ</w:t>
      </w:r>
      <w:r w:rsidRPr="00412C56">
        <w:t xml:space="preserve">, </w:t>
      </w:r>
      <w:r w:rsidR="005F6E23">
        <w:t xml:space="preserve">в целом </w:t>
      </w:r>
      <w:r>
        <w:t>соответствует</w:t>
      </w:r>
      <w:r w:rsidRPr="00412C56">
        <w:t xml:space="preserve"> требовани</w:t>
      </w:r>
      <w:r>
        <w:t>ям</w:t>
      </w:r>
      <w:r w:rsidRPr="00412C56">
        <w:t xml:space="preserve"> ФГОС ВО к </w:t>
      </w:r>
      <w:r>
        <w:t xml:space="preserve">реализации </w:t>
      </w:r>
      <w:r w:rsidR="005F6E23">
        <w:t xml:space="preserve">образовательной программы </w:t>
      </w:r>
      <w:r w:rsidR="00786F0D">
        <w:t>магистратуры</w:t>
      </w:r>
      <w:r>
        <w:t xml:space="preserve"> по данному направлению</w:t>
      </w:r>
      <w:r>
        <w:rPr>
          <w:rFonts w:ascii="Times New Roman" w:hAnsi="Times New Roman"/>
        </w:rPr>
        <w:t>.</w:t>
      </w:r>
      <w:proofErr w:type="gramEnd"/>
    </w:p>
    <w:p w:rsidR="00515118" w:rsidRPr="009B2915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i/>
          <w:color w:val="000000"/>
          <w:szCs w:val="28"/>
        </w:rPr>
      </w:pPr>
      <w:r w:rsidRPr="009B2915">
        <w:rPr>
          <w:rFonts w:ascii="Times New Roman" w:hAnsi="Times New Roman"/>
          <w:i/>
          <w:color w:val="000000"/>
          <w:szCs w:val="28"/>
        </w:rPr>
        <w:t>Воспитательная работа</w:t>
      </w:r>
    </w:p>
    <w:p w:rsidR="00515118" w:rsidRDefault="00515118" w:rsidP="00515118">
      <w:pPr>
        <w:pStyle w:val="a6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95201E">
        <w:rPr>
          <w:rFonts w:ascii="Times New Roman" w:hAnsi="Times New Roman"/>
          <w:color w:val="000000"/>
          <w:szCs w:val="28"/>
        </w:rPr>
        <w:t xml:space="preserve">В </w:t>
      </w:r>
      <w:r>
        <w:rPr>
          <w:rFonts w:ascii="Times New Roman" w:hAnsi="Times New Roman"/>
          <w:color w:val="000000"/>
          <w:szCs w:val="28"/>
        </w:rPr>
        <w:t>Ф</w:t>
      </w:r>
      <w:r w:rsidRPr="0095201E">
        <w:rPr>
          <w:rFonts w:ascii="Times New Roman" w:hAnsi="Times New Roman"/>
          <w:color w:val="000000"/>
          <w:szCs w:val="28"/>
        </w:rPr>
        <w:t>Г</w:t>
      </w:r>
      <w:r>
        <w:rPr>
          <w:rFonts w:ascii="Times New Roman" w:hAnsi="Times New Roman"/>
          <w:color w:val="000000"/>
          <w:szCs w:val="28"/>
        </w:rPr>
        <w:t>Б</w:t>
      </w:r>
      <w:r w:rsidRPr="0095201E">
        <w:rPr>
          <w:rFonts w:ascii="Times New Roman" w:hAnsi="Times New Roman"/>
          <w:color w:val="000000"/>
          <w:szCs w:val="28"/>
        </w:rPr>
        <w:t xml:space="preserve">ОУ </w:t>
      </w:r>
      <w:proofErr w:type="gramStart"/>
      <w:r w:rsidRPr="0095201E">
        <w:rPr>
          <w:rFonts w:ascii="Times New Roman" w:hAnsi="Times New Roman"/>
          <w:color w:val="000000"/>
          <w:szCs w:val="28"/>
        </w:rPr>
        <w:t>ВО</w:t>
      </w:r>
      <w:proofErr w:type="gramEnd"/>
      <w:r w:rsidRPr="0095201E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«Чеченский государственный университет»</w:t>
      </w:r>
      <w:r w:rsidRPr="0095201E">
        <w:rPr>
          <w:rFonts w:ascii="Times New Roman" w:hAnsi="Times New Roman"/>
          <w:color w:val="000000"/>
          <w:szCs w:val="28"/>
        </w:rPr>
        <w:t xml:space="preserve"> создана необходимая </w:t>
      </w:r>
      <w:proofErr w:type="spellStart"/>
      <w:r w:rsidRPr="0095201E">
        <w:rPr>
          <w:rFonts w:ascii="Times New Roman" w:hAnsi="Times New Roman"/>
          <w:color w:val="000000"/>
          <w:szCs w:val="28"/>
        </w:rPr>
        <w:t>социокультурная</w:t>
      </w:r>
      <w:proofErr w:type="spellEnd"/>
      <w:r w:rsidRPr="0095201E">
        <w:rPr>
          <w:rFonts w:ascii="Times New Roman" w:hAnsi="Times New Roman"/>
          <w:color w:val="000000"/>
          <w:szCs w:val="28"/>
        </w:rPr>
        <w:t xml:space="preserve"> среда, обеспечивающая условия</w:t>
      </w:r>
      <w:r w:rsidR="00786F0D">
        <w:rPr>
          <w:rFonts w:ascii="Times New Roman" w:hAnsi="Times New Roman"/>
          <w:color w:val="000000"/>
          <w:szCs w:val="28"/>
        </w:rPr>
        <w:t xml:space="preserve"> </w:t>
      </w:r>
      <w:r w:rsidRPr="0095201E">
        <w:rPr>
          <w:rFonts w:ascii="Times New Roman" w:hAnsi="Times New Roman"/>
          <w:color w:val="000000"/>
          <w:szCs w:val="28"/>
        </w:rPr>
        <w:t xml:space="preserve">для всестороннего развития личности. Организация воспитательной работы с </w:t>
      </w:r>
      <w:proofErr w:type="gramStart"/>
      <w:r>
        <w:rPr>
          <w:rFonts w:ascii="Times New Roman" w:hAnsi="Times New Roman"/>
          <w:color w:val="000000"/>
          <w:szCs w:val="28"/>
        </w:rPr>
        <w:t>обучающимися</w:t>
      </w:r>
      <w:proofErr w:type="gramEnd"/>
      <w:r>
        <w:rPr>
          <w:rFonts w:ascii="Times New Roman" w:hAnsi="Times New Roman"/>
          <w:color w:val="000000"/>
          <w:szCs w:val="28"/>
        </w:rPr>
        <w:t xml:space="preserve"> </w:t>
      </w:r>
      <w:r w:rsidRPr="0095201E">
        <w:rPr>
          <w:rFonts w:ascii="Times New Roman" w:hAnsi="Times New Roman"/>
          <w:color w:val="000000"/>
          <w:szCs w:val="28"/>
        </w:rPr>
        <w:t>имеет комплексный характер, включая общественные студенческие организации и структурные подразделения вуза: кафедры, деканаты и ректорат.</w:t>
      </w:r>
    </w:p>
    <w:p w:rsidR="00515118" w:rsidRPr="0095201E" w:rsidRDefault="00515118" w:rsidP="00515118">
      <w:pPr>
        <w:ind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Проблема воспитания обучающихся является одной из центральных в деятельности ректората</w:t>
      </w:r>
      <w:r>
        <w:rPr>
          <w:sz w:val="28"/>
          <w:szCs w:val="28"/>
        </w:rPr>
        <w:t xml:space="preserve"> Чеченского государственного университета</w:t>
      </w:r>
      <w:r w:rsidRPr="0095201E">
        <w:rPr>
          <w:sz w:val="28"/>
          <w:szCs w:val="28"/>
        </w:rPr>
        <w:t xml:space="preserve">, носит комплексный, системный характер, </w:t>
      </w:r>
      <w:r>
        <w:rPr>
          <w:sz w:val="28"/>
          <w:szCs w:val="28"/>
        </w:rPr>
        <w:t xml:space="preserve">координируется Управлением по воспитательной и социальной работе и проводится </w:t>
      </w:r>
      <w:r w:rsidRPr="0095201E">
        <w:rPr>
          <w:sz w:val="28"/>
          <w:szCs w:val="28"/>
        </w:rPr>
        <w:t>совместно с общественными студенческими организациями и структурными подразделениями вуза, факультетов и кафедр.</w:t>
      </w:r>
    </w:p>
    <w:p w:rsidR="00515118" w:rsidRPr="0095201E" w:rsidRDefault="00515118" w:rsidP="00515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Чеченском государственном университете развит институт кураторства. </w:t>
      </w:r>
      <w:r w:rsidRPr="0095201E">
        <w:rPr>
          <w:sz w:val="28"/>
          <w:szCs w:val="28"/>
        </w:rPr>
        <w:t>Положением о кураторе</w:t>
      </w:r>
      <w:r>
        <w:rPr>
          <w:sz w:val="28"/>
          <w:szCs w:val="28"/>
        </w:rPr>
        <w:t xml:space="preserve"> академической группы</w:t>
      </w:r>
      <w:r w:rsidRPr="0095201E">
        <w:rPr>
          <w:sz w:val="28"/>
          <w:szCs w:val="28"/>
        </w:rPr>
        <w:t>, приказами и распоряжениями ректора университета, касающимися воспитательной работы, и решают</w:t>
      </w:r>
      <w:r>
        <w:rPr>
          <w:sz w:val="28"/>
          <w:szCs w:val="28"/>
        </w:rPr>
        <w:t>ся</w:t>
      </w:r>
      <w:r w:rsidRPr="0095201E">
        <w:rPr>
          <w:sz w:val="28"/>
          <w:szCs w:val="28"/>
        </w:rPr>
        <w:t xml:space="preserve"> следующие основные задачи: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формирование культурного человека, специалиста, гражданина;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формирование культурных норм и установок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формирование здорового образа жизни;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создание условий для творческой и профессиональной самореализации личности</w:t>
      </w:r>
      <w:r>
        <w:rPr>
          <w:sz w:val="28"/>
          <w:szCs w:val="28"/>
        </w:rPr>
        <w:t xml:space="preserve"> обучающихся</w:t>
      </w:r>
      <w:r w:rsidRPr="0095201E">
        <w:rPr>
          <w:sz w:val="28"/>
          <w:szCs w:val="28"/>
        </w:rPr>
        <w:t>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организация досуга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5201E">
        <w:rPr>
          <w:sz w:val="28"/>
          <w:szCs w:val="28"/>
        </w:rPr>
        <w:t xml:space="preserve"> во </w:t>
      </w:r>
      <w:proofErr w:type="spellStart"/>
      <w:r w:rsidRPr="0095201E">
        <w:rPr>
          <w:sz w:val="28"/>
          <w:szCs w:val="28"/>
        </w:rPr>
        <w:t>внеучебное</w:t>
      </w:r>
      <w:proofErr w:type="spellEnd"/>
      <w:r w:rsidRPr="0095201E">
        <w:rPr>
          <w:sz w:val="28"/>
          <w:szCs w:val="28"/>
        </w:rPr>
        <w:t xml:space="preserve"> время;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организация гражданско-патриотического воспитания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5201E">
        <w:rPr>
          <w:sz w:val="28"/>
          <w:szCs w:val="28"/>
        </w:rPr>
        <w:t>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пропаганда ценностей физической культуры и здорового образа жизни;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обеспечение вторичной занятости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5201E">
        <w:rPr>
          <w:sz w:val="28"/>
          <w:szCs w:val="28"/>
        </w:rPr>
        <w:t>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организация научно-исследовательской работы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5201E">
        <w:rPr>
          <w:sz w:val="28"/>
          <w:szCs w:val="28"/>
        </w:rPr>
        <w:t xml:space="preserve"> во </w:t>
      </w:r>
      <w:proofErr w:type="spellStart"/>
      <w:r w:rsidRPr="0095201E">
        <w:rPr>
          <w:sz w:val="28"/>
          <w:szCs w:val="28"/>
        </w:rPr>
        <w:t>внеучебное</w:t>
      </w:r>
      <w:proofErr w:type="spellEnd"/>
      <w:r w:rsidRPr="0095201E">
        <w:rPr>
          <w:sz w:val="28"/>
          <w:szCs w:val="28"/>
        </w:rPr>
        <w:t xml:space="preserve"> время;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анализ проблем студенчества и организация психологической поддержки, консультационной помощи;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профилактика правонарушений, наркомании </w:t>
      </w:r>
      <w:proofErr w:type="gramStart"/>
      <w:r w:rsidRPr="0095201E">
        <w:rPr>
          <w:sz w:val="28"/>
          <w:szCs w:val="28"/>
        </w:rPr>
        <w:t>среди</w:t>
      </w:r>
      <w:proofErr w:type="gramEnd"/>
      <w:r w:rsidRPr="0095201E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информационное обеспечение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5201E">
        <w:rPr>
          <w:sz w:val="28"/>
          <w:szCs w:val="28"/>
        </w:rPr>
        <w:t>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содействие работе общественных организаций, клубов и студенческих объединений;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lastRenderedPageBreak/>
        <w:t xml:space="preserve">создание системы морального и материального стимулирования преподавателей и студентов, активно участвующих в организации </w:t>
      </w:r>
      <w:proofErr w:type="spellStart"/>
      <w:r w:rsidRPr="0095201E">
        <w:rPr>
          <w:sz w:val="28"/>
          <w:szCs w:val="28"/>
        </w:rPr>
        <w:t>внеучебной</w:t>
      </w:r>
      <w:proofErr w:type="spellEnd"/>
      <w:r w:rsidRPr="0095201E">
        <w:rPr>
          <w:sz w:val="28"/>
          <w:szCs w:val="28"/>
        </w:rPr>
        <w:t xml:space="preserve"> работы;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организация культурно-массовых, спортивных, научных мероприятий;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научное обоснование существующих методик, поиск и внедрение новых технологий воспитательного воздействия на студента, создание условий для их реализации;</w:t>
      </w:r>
    </w:p>
    <w:p w:rsidR="00515118" w:rsidRPr="0095201E" w:rsidRDefault="00515118" w:rsidP="00515118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развитие материально-технической базы объектов, занятых </w:t>
      </w:r>
      <w:proofErr w:type="spellStart"/>
      <w:r w:rsidRPr="0095201E">
        <w:rPr>
          <w:sz w:val="28"/>
          <w:szCs w:val="28"/>
        </w:rPr>
        <w:t>внеучебными</w:t>
      </w:r>
      <w:proofErr w:type="spellEnd"/>
      <w:r w:rsidRPr="0095201E">
        <w:rPr>
          <w:sz w:val="28"/>
          <w:szCs w:val="28"/>
        </w:rPr>
        <w:t xml:space="preserve"> мероприятиями.</w:t>
      </w:r>
    </w:p>
    <w:p w:rsidR="00515118" w:rsidRPr="0095201E" w:rsidRDefault="00515118" w:rsidP="00515118">
      <w:pPr>
        <w:pStyle w:val="a9"/>
        <w:spacing w:after="0"/>
        <w:ind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К основным направлениям, по которым строится культурно-массовая работа в вузе, относятся:</w:t>
      </w:r>
    </w:p>
    <w:p w:rsidR="00515118" w:rsidRPr="0095201E" w:rsidRDefault="00515118" w:rsidP="00515118">
      <w:pPr>
        <w:pStyle w:val="a9"/>
        <w:numPr>
          <w:ilvl w:val="0"/>
          <w:numId w:val="17"/>
        </w:numPr>
        <w:tabs>
          <w:tab w:val="clear" w:pos="252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работа на кафедрах, факультетах и других подразделениях вуза;</w:t>
      </w:r>
    </w:p>
    <w:p w:rsidR="00515118" w:rsidRPr="0095201E" w:rsidRDefault="00515118" w:rsidP="00515118">
      <w:pPr>
        <w:pStyle w:val="a9"/>
        <w:numPr>
          <w:ilvl w:val="0"/>
          <w:numId w:val="17"/>
        </w:numPr>
        <w:tabs>
          <w:tab w:val="clear" w:pos="252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участие в городских, </w:t>
      </w:r>
      <w:r>
        <w:rPr>
          <w:sz w:val="28"/>
          <w:szCs w:val="28"/>
        </w:rPr>
        <w:t>региональных</w:t>
      </w:r>
      <w:r w:rsidRPr="0095201E">
        <w:rPr>
          <w:sz w:val="28"/>
          <w:szCs w:val="28"/>
        </w:rPr>
        <w:t>, всероссийских, международных фестивалях, конкурсах, концертах и т.п.;</w:t>
      </w:r>
    </w:p>
    <w:p w:rsidR="00515118" w:rsidRPr="0095201E" w:rsidRDefault="00515118" w:rsidP="00515118">
      <w:pPr>
        <w:pStyle w:val="a9"/>
        <w:numPr>
          <w:ilvl w:val="0"/>
          <w:numId w:val="17"/>
        </w:numPr>
        <w:tabs>
          <w:tab w:val="clear" w:pos="252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совместное проведение с Администрацией</w:t>
      </w:r>
      <w:r>
        <w:rPr>
          <w:sz w:val="28"/>
          <w:szCs w:val="28"/>
        </w:rPr>
        <w:t xml:space="preserve"> Правительства</w:t>
      </w:r>
      <w:r w:rsidR="0078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Чеченской Республики </w:t>
      </w:r>
      <w:r w:rsidRPr="0095201E">
        <w:rPr>
          <w:sz w:val="28"/>
          <w:szCs w:val="28"/>
        </w:rPr>
        <w:t>широкомасштабных акций и культурно-массовых программ.</w:t>
      </w:r>
    </w:p>
    <w:p w:rsidR="00515118" w:rsidRDefault="00515118" w:rsidP="0051511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200A6">
        <w:rPr>
          <w:sz w:val="28"/>
          <w:szCs w:val="28"/>
          <w:shd w:val="clear" w:color="auto" w:fill="FFFFFF"/>
        </w:rPr>
        <w:t xml:space="preserve">Объединенный Совет обучающихся Чеченского государственного университета сформирован из представителей студенческих объединений, обеспечивающих интересы </w:t>
      </w:r>
      <w:r>
        <w:rPr>
          <w:sz w:val="28"/>
          <w:szCs w:val="28"/>
          <w:shd w:val="clear" w:color="auto" w:fill="FFFFFF"/>
        </w:rPr>
        <w:t>обучающихся</w:t>
      </w:r>
      <w:r w:rsidRPr="009200A6">
        <w:rPr>
          <w:sz w:val="28"/>
          <w:szCs w:val="28"/>
          <w:shd w:val="clear" w:color="auto" w:fill="FFFFFF"/>
        </w:rPr>
        <w:t xml:space="preserve"> в различных сферах учебной и </w:t>
      </w:r>
      <w:proofErr w:type="spellStart"/>
      <w:r w:rsidRPr="009200A6">
        <w:rPr>
          <w:sz w:val="28"/>
          <w:szCs w:val="28"/>
          <w:shd w:val="clear" w:color="auto" w:fill="FFFFFF"/>
        </w:rPr>
        <w:t>внеучебной</w:t>
      </w:r>
      <w:proofErr w:type="spellEnd"/>
      <w:r w:rsidRPr="009200A6">
        <w:rPr>
          <w:sz w:val="28"/>
          <w:szCs w:val="28"/>
          <w:shd w:val="clear" w:color="auto" w:fill="FFFFFF"/>
        </w:rPr>
        <w:t xml:space="preserve"> деятельности.</w:t>
      </w:r>
      <w:proofErr w:type="gramEnd"/>
      <w:r w:rsidRPr="009200A6">
        <w:rPr>
          <w:sz w:val="28"/>
          <w:szCs w:val="28"/>
          <w:shd w:val="clear" w:color="auto" w:fill="FFFFFF"/>
        </w:rPr>
        <w:t xml:space="preserve"> Входящие в Совет организации взаимодействуют на основе принципов: равноправия; добровольности; коллегиальности; партнерства; приоритета интересов университетской корпорации; добросовестности; ответственности. Каждое объединение, входящее в состав Совета, исполняет полномочия Совета в одном (нескольких) секторах его деятельности в зависимости от профиля своей деятельности в соответствии с программами, проектами, утвержденными Советом</w:t>
      </w:r>
      <w:r>
        <w:rPr>
          <w:sz w:val="28"/>
          <w:szCs w:val="28"/>
          <w:shd w:val="clear" w:color="auto" w:fill="FFFFFF"/>
        </w:rPr>
        <w:t xml:space="preserve">: 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Совет студенческого самоуправления;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Центр молодежных и международных проектов;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Студенческий клуб интеллектуальных игр;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Вокально-инструментальный ансамбль;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Студенческий театр;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 xml:space="preserve">Клуб </w:t>
      </w:r>
      <w:proofErr w:type="gramStart"/>
      <w:r w:rsidRPr="00A74001">
        <w:rPr>
          <w:sz w:val="28"/>
          <w:szCs w:val="28"/>
        </w:rPr>
        <w:t>веселых</w:t>
      </w:r>
      <w:proofErr w:type="gramEnd"/>
      <w:r w:rsidRPr="00A74001">
        <w:rPr>
          <w:sz w:val="28"/>
          <w:szCs w:val="28"/>
        </w:rPr>
        <w:t xml:space="preserve"> и находчивых;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Студенческий спортивный клуб;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Студенческое волонтёрское движение;</w:t>
      </w:r>
    </w:p>
    <w:p w:rsidR="00515118" w:rsidRPr="00A74001" w:rsidRDefault="00515118" w:rsidP="00515118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Университетский штаб «Наша общая Победа».</w:t>
      </w:r>
    </w:p>
    <w:p w:rsidR="00515118" w:rsidRPr="009200A6" w:rsidRDefault="00515118" w:rsidP="0051511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Цели Объединенного Совета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создать благоприятные условия для развития творческого, интеллектуального и научного потенциала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200A6">
        <w:rPr>
          <w:sz w:val="28"/>
          <w:szCs w:val="28"/>
        </w:rPr>
        <w:t>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9200A6">
        <w:rPr>
          <w:sz w:val="28"/>
          <w:szCs w:val="28"/>
        </w:rPr>
        <w:t xml:space="preserve">повысить качество образовательной, научной </w:t>
      </w:r>
      <w:proofErr w:type="spellStart"/>
      <w:r w:rsidRPr="009200A6">
        <w:rPr>
          <w:sz w:val="28"/>
          <w:szCs w:val="28"/>
        </w:rPr>
        <w:t>внеучебной</w:t>
      </w:r>
      <w:proofErr w:type="spellEnd"/>
      <w:r w:rsidRPr="009200A6">
        <w:rPr>
          <w:sz w:val="28"/>
          <w:szCs w:val="28"/>
        </w:rPr>
        <w:t xml:space="preserve"> деятельности за счет участия </w:t>
      </w:r>
      <w:r>
        <w:rPr>
          <w:sz w:val="28"/>
          <w:szCs w:val="28"/>
        </w:rPr>
        <w:t>обучающихся</w:t>
      </w:r>
      <w:r w:rsidR="00786F0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в процессах самоуправления и самоорганизации в университете;</w:t>
      </w:r>
      <w:proofErr w:type="gramEnd"/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lastRenderedPageBreak/>
        <w:t xml:space="preserve">снизить уровень неудовлетворенности </w:t>
      </w:r>
      <w:proofErr w:type="spellStart"/>
      <w:r w:rsidRPr="009200A6">
        <w:rPr>
          <w:sz w:val="28"/>
          <w:szCs w:val="28"/>
        </w:rPr>
        <w:t>внеучебной</w:t>
      </w:r>
      <w:proofErr w:type="spellEnd"/>
      <w:r w:rsidRPr="009200A6">
        <w:rPr>
          <w:sz w:val="28"/>
          <w:szCs w:val="28"/>
        </w:rPr>
        <w:t xml:space="preserve"> деятельностью;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увеличить количество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200A6">
        <w:rPr>
          <w:sz w:val="28"/>
          <w:szCs w:val="28"/>
        </w:rPr>
        <w:t>, имеющих сформированную картину своего будущего;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повысить количество </w:t>
      </w:r>
      <w:proofErr w:type="gramStart"/>
      <w:r w:rsidRPr="009200A6">
        <w:rPr>
          <w:sz w:val="28"/>
          <w:szCs w:val="28"/>
        </w:rPr>
        <w:t>способных</w:t>
      </w:r>
      <w:proofErr w:type="gramEnd"/>
      <w:r w:rsidRPr="009200A6">
        <w:rPr>
          <w:sz w:val="28"/>
          <w:szCs w:val="28"/>
        </w:rPr>
        <w:t xml:space="preserve">, инициативных и талантливых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увеличить количество </w:t>
      </w:r>
      <w:proofErr w:type="spellStart"/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-предпринимателей</w:t>
      </w:r>
      <w:proofErr w:type="spellEnd"/>
      <w:r w:rsidRPr="009200A6">
        <w:rPr>
          <w:sz w:val="28"/>
          <w:szCs w:val="28"/>
        </w:rPr>
        <w:t>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повысить эффективность социально-психологической поддержки и профилактики правонарушений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>совершенствовать систему профилактики экстремизма и культивировать идеи толерантности, интернационализма;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укрепить физическое и психическое здоровье, духовно- нравственные ценности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9200A6">
        <w:rPr>
          <w:sz w:val="28"/>
          <w:szCs w:val="28"/>
        </w:rPr>
        <w:t>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обеспечить </w:t>
      </w:r>
      <w:proofErr w:type="gramStart"/>
      <w:r>
        <w:rPr>
          <w:sz w:val="28"/>
          <w:szCs w:val="28"/>
        </w:rPr>
        <w:t>обучающихся</w:t>
      </w:r>
      <w:proofErr w:type="gramEnd"/>
      <w:r w:rsidR="00786F0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временной и сезонной занятостью;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укрепить позитивное отношение </w:t>
      </w:r>
      <w:r>
        <w:rPr>
          <w:sz w:val="28"/>
          <w:szCs w:val="28"/>
        </w:rPr>
        <w:t>обучающихся</w:t>
      </w:r>
      <w:r w:rsidR="00786F0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к созданию полноценной семьи, рождению и ответственному воспитанию детей;</w:t>
      </w:r>
    </w:p>
    <w:p w:rsidR="00515118" w:rsidRPr="009200A6" w:rsidRDefault="00515118" w:rsidP="00515118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повысить ответственность </w:t>
      </w:r>
      <w:proofErr w:type="gramStart"/>
      <w:r>
        <w:rPr>
          <w:sz w:val="28"/>
          <w:szCs w:val="28"/>
        </w:rPr>
        <w:t>обучающихся</w:t>
      </w:r>
      <w:proofErr w:type="gramEnd"/>
      <w:r w:rsidR="00786F0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в выборе будущей профессии, в самореализации и гражданском становлении.</w:t>
      </w:r>
    </w:p>
    <w:p w:rsidR="00515118" w:rsidRPr="0095201E" w:rsidRDefault="00515118" w:rsidP="00515118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В</w:t>
      </w:r>
      <w:r>
        <w:rPr>
          <w:sz w:val="28"/>
          <w:szCs w:val="28"/>
        </w:rPr>
        <w:t xml:space="preserve"> Ф</w:t>
      </w:r>
      <w:r w:rsidRPr="0095201E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95201E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«Чеченский государственный университет»</w:t>
      </w:r>
      <w:r w:rsidRPr="0095201E">
        <w:rPr>
          <w:sz w:val="28"/>
          <w:szCs w:val="28"/>
        </w:rPr>
        <w:t>, совместно с проф</w:t>
      </w:r>
      <w:r>
        <w:rPr>
          <w:sz w:val="28"/>
          <w:szCs w:val="28"/>
        </w:rPr>
        <w:t>союзным комитетом</w:t>
      </w:r>
      <w:r w:rsidR="00786F0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 xml:space="preserve">, проводятся такие мероприятия, как </w:t>
      </w:r>
      <w:r>
        <w:rPr>
          <w:sz w:val="28"/>
          <w:szCs w:val="28"/>
        </w:rPr>
        <w:t>региональные и межрегиональные Фестивали молодежной культуры «</w:t>
      </w:r>
      <w:proofErr w:type="gramStart"/>
      <w:r>
        <w:rPr>
          <w:sz w:val="28"/>
          <w:szCs w:val="28"/>
        </w:rPr>
        <w:t>АРТ</w:t>
      </w:r>
      <w:proofErr w:type="gramEnd"/>
      <w:r>
        <w:rPr>
          <w:sz w:val="28"/>
          <w:szCs w:val="28"/>
        </w:rPr>
        <w:t xml:space="preserve"> КВАДРАТ», праздник «День чеченской женщины», </w:t>
      </w:r>
      <w:r w:rsidRPr="0095201E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 xml:space="preserve">«День города» (5 октября), «День отмены КТО» (16 апреля), «День конституции Чеченской Республики» (23 марта), «День мира» (1 мая), «День России» (12 июня) и др. </w:t>
      </w:r>
    </w:p>
    <w:p w:rsidR="00515118" w:rsidRDefault="00515118" w:rsidP="00515118">
      <w:pPr>
        <w:ind w:firstLine="720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Активная работа проводи</w:t>
      </w:r>
      <w:r>
        <w:rPr>
          <w:sz w:val="28"/>
          <w:szCs w:val="28"/>
        </w:rPr>
        <w:t>тся</w:t>
      </w:r>
      <w:r w:rsidRPr="0095201E">
        <w:rPr>
          <w:sz w:val="28"/>
          <w:szCs w:val="28"/>
        </w:rPr>
        <w:t xml:space="preserve"> на факульте</w:t>
      </w:r>
      <w:r>
        <w:rPr>
          <w:sz w:val="28"/>
          <w:szCs w:val="28"/>
        </w:rPr>
        <w:t>те географии и геоэкологии</w:t>
      </w:r>
      <w:r w:rsidRPr="0095201E">
        <w:rPr>
          <w:sz w:val="28"/>
          <w:szCs w:val="28"/>
        </w:rPr>
        <w:t xml:space="preserve">. Традиционными </w:t>
      </w:r>
      <w:r>
        <w:rPr>
          <w:sz w:val="28"/>
          <w:szCs w:val="28"/>
        </w:rPr>
        <w:t>являются</w:t>
      </w:r>
      <w:r w:rsidR="00786F0D">
        <w:rPr>
          <w:sz w:val="28"/>
          <w:szCs w:val="28"/>
        </w:rPr>
        <w:t xml:space="preserve"> </w:t>
      </w:r>
      <w:r>
        <w:rPr>
          <w:sz w:val="28"/>
          <w:szCs w:val="28"/>
        </w:rPr>
        <w:t>игры «КВН»</w:t>
      </w:r>
      <w:r w:rsidRPr="0095201E">
        <w:rPr>
          <w:sz w:val="28"/>
          <w:szCs w:val="28"/>
        </w:rPr>
        <w:t xml:space="preserve">, </w:t>
      </w:r>
      <w:r>
        <w:rPr>
          <w:sz w:val="28"/>
          <w:szCs w:val="28"/>
        </w:rPr>
        <w:t>«Что? Где? Когда?»</w:t>
      </w:r>
      <w:r w:rsidRPr="009520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встречи с представителями государственных и общественных организаций, известными писателями, деятелями культуры и искусства, с историками, этнографами, ветеранами ВОВ и Афганистана </w:t>
      </w:r>
      <w:r w:rsidRPr="0095201E">
        <w:rPr>
          <w:sz w:val="28"/>
          <w:szCs w:val="28"/>
        </w:rPr>
        <w:t>и др.</w:t>
      </w:r>
    </w:p>
    <w:p w:rsidR="00515118" w:rsidRPr="0095201E" w:rsidRDefault="00515118" w:rsidP="005151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проводятся конкурсы «Лучший студент года», «Лучшая студенческая группа», конкурс творческих миниатюр «Образ современной чеченской семьи», конкурс на лучшее новогоднее оформление факультета, общеуниверситетский смотр-конкурс «Студенческая весна»</w:t>
      </w:r>
    </w:p>
    <w:p w:rsidR="00515118" w:rsidRDefault="00515118" w:rsidP="00515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Ведётся б</w:t>
      </w:r>
      <w:r w:rsidRPr="0095201E">
        <w:rPr>
          <w:sz w:val="28"/>
          <w:szCs w:val="28"/>
        </w:rPr>
        <w:t xml:space="preserve">ольшая </w:t>
      </w:r>
      <w:r>
        <w:rPr>
          <w:sz w:val="28"/>
          <w:szCs w:val="28"/>
        </w:rPr>
        <w:t>спортивно-массовая работа</w:t>
      </w:r>
      <w:r w:rsidR="005F6E23">
        <w:rPr>
          <w:sz w:val="28"/>
          <w:szCs w:val="28"/>
        </w:rPr>
        <w:t xml:space="preserve">, в том числе для </w:t>
      </w:r>
      <w:proofErr w:type="gramStart"/>
      <w:r w:rsidR="005F6E23">
        <w:rPr>
          <w:sz w:val="28"/>
          <w:szCs w:val="28"/>
        </w:rPr>
        <w:t>обучающихся</w:t>
      </w:r>
      <w:proofErr w:type="gramEnd"/>
      <w:r w:rsidR="005F6E23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: </w:t>
      </w:r>
    </w:p>
    <w:p w:rsidR="00515118" w:rsidRPr="00A74001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шахматам;</w:t>
      </w:r>
    </w:p>
    <w:p w:rsidR="00515118" w:rsidRPr="00A74001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шашкам;</w:t>
      </w:r>
    </w:p>
    <w:p w:rsidR="00515118" w:rsidRPr="00A74001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 xml:space="preserve">Первенство ЧГУ по </w:t>
      </w:r>
      <w:proofErr w:type="spellStart"/>
      <w:r w:rsidRPr="00A74001">
        <w:rPr>
          <w:sz w:val="28"/>
          <w:szCs w:val="28"/>
        </w:rPr>
        <w:t>н</w:t>
      </w:r>
      <w:proofErr w:type="spellEnd"/>
      <w:r w:rsidRPr="00A74001">
        <w:rPr>
          <w:sz w:val="28"/>
          <w:szCs w:val="28"/>
        </w:rPr>
        <w:t>/теннису;</w:t>
      </w:r>
    </w:p>
    <w:p w:rsidR="00515118" w:rsidRPr="00A74001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мини-футболу;</w:t>
      </w:r>
    </w:p>
    <w:p w:rsidR="00515118" w:rsidRPr="00A74001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Кубок ректора по шахматам;</w:t>
      </w:r>
    </w:p>
    <w:p w:rsidR="00515118" w:rsidRPr="00A74001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Кубок ректора по шашкам;</w:t>
      </w:r>
    </w:p>
    <w:p w:rsidR="00515118" w:rsidRPr="006648C3" w:rsidRDefault="00515118" w:rsidP="00515118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6648C3">
        <w:rPr>
          <w:sz w:val="28"/>
          <w:szCs w:val="28"/>
        </w:rPr>
        <w:t>Университетский «День здоровья».</w:t>
      </w:r>
    </w:p>
    <w:p w:rsidR="00515118" w:rsidRPr="00AB08D9" w:rsidRDefault="00515118" w:rsidP="0051511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8D9">
        <w:rPr>
          <w:rFonts w:ascii="Times New Roman" w:hAnsi="Times New Roman"/>
          <w:sz w:val="28"/>
          <w:szCs w:val="28"/>
        </w:rPr>
        <w:t xml:space="preserve">На новый уровень эмоционального восприятия </w:t>
      </w:r>
      <w:r>
        <w:rPr>
          <w:rFonts w:ascii="Times New Roman" w:hAnsi="Times New Roman"/>
          <w:sz w:val="28"/>
          <w:szCs w:val="28"/>
        </w:rPr>
        <w:t>вы</w:t>
      </w:r>
      <w:r w:rsidRPr="00AB08D9">
        <w:rPr>
          <w:rFonts w:ascii="Times New Roman" w:hAnsi="Times New Roman"/>
          <w:sz w:val="28"/>
          <w:szCs w:val="28"/>
        </w:rPr>
        <w:t>шли мероприятия по военно-патриотическому в</w:t>
      </w:r>
      <w:r>
        <w:rPr>
          <w:rFonts w:ascii="Times New Roman" w:hAnsi="Times New Roman"/>
          <w:sz w:val="28"/>
          <w:szCs w:val="28"/>
        </w:rPr>
        <w:t>оспитанию. Митинги и тематическ</w:t>
      </w:r>
      <w:r w:rsidRPr="00AB08D9">
        <w:rPr>
          <w:rFonts w:ascii="Times New Roman" w:hAnsi="Times New Roman"/>
          <w:sz w:val="28"/>
          <w:szCs w:val="28"/>
        </w:rPr>
        <w:t xml:space="preserve">ие вечера, </w:t>
      </w:r>
      <w:r w:rsidRPr="00AB08D9">
        <w:rPr>
          <w:rFonts w:ascii="Times New Roman" w:hAnsi="Times New Roman"/>
          <w:sz w:val="28"/>
          <w:szCs w:val="28"/>
        </w:rPr>
        <w:lastRenderedPageBreak/>
        <w:t>встречи трех поколений защитников России</w:t>
      </w:r>
      <w:r w:rsidRPr="00AB08D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AB08D9">
        <w:rPr>
          <w:rFonts w:ascii="Times New Roman" w:hAnsi="Times New Roman"/>
          <w:sz w:val="28"/>
          <w:szCs w:val="28"/>
        </w:rPr>
        <w:t>Гибкость и новизна сценарного материала, художественность и выразительность сценического воплощения, достоверность фактов и участие очевидцев событий, удачно подобранный репертуар творческих коллективов позволили этим мероприятиям стать заметным явлением в деле воспитания патриота России.</w:t>
      </w:r>
    </w:p>
    <w:p w:rsidR="00515118" w:rsidRDefault="00515118" w:rsidP="00515118">
      <w:pPr>
        <w:ind w:firstLine="709"/>
        <w:jc w:val="both"/>
        <w:rPr>
          <w:sz w:val="28"/>
          <w:szCs w:val="28"/>
        </w:rPr>
      </w:pPr>
      <w:r w:rsidRPr="006B515F">
        <w:rPr>
          <w:sz w:val="28"/>
          <w:szCs w:val="28"/>
        </w:rPr>
        <w:t xml:space="preserve">ФГБОУ </w:t>
      </w:r>
      <w:proofErr w:type="gramStart"/>
      <w:r w:rsidRPr="006B515F">
        <w:rPr>
          <w:sz w:val="28"/>
          <w:szCs w:val="28"/>
        </w:rPr>
        <w:t>ВО</w:t>
      </w:r>
      <w:proofErr w:type="gramEnd"/>
      <w:r w:rsidRPr="006B515F">
        <w:rPr>
          <w:sz w:val="28"/>
          <w:szCs w:val="28"/>
        </w:rPr>
        <w:t xml:space="preserve"> «Чеченский государственный университет» имеет собственную</w:t>
      </w:r>
      <w:r>
        <w:rPr>
          <w:sz w:val="28"/>
          <w:szCs w:val="28"/>
        </w:rPr>
        <w:t xml:space="preserve"> спортивно-оздоровительную базу «</w:t>
      </w:r>
      <w:proofErr w:type="spellStart"/>
      <w:r>
        <w:rPr>
          <w:sz w:val="28"/>
          <w:szCs w:val="28"/>
        </w:rPr>
        <w:t>Манас</w:t>
      </w:r>
      <w:proofErr w:type="spellEnd"/>
      <w:r>
        <w:rPr>
          <w:sz w:val="28"/>
          <w:szCs w:val="28"/>
        </w:rPr>
        <w:t>» на побережье Каспийского моря</w:t>
      </w:r>
      <w:r w:rsidR="005F6E23">
        <w:rPr>
          <w:sz w:val="28"/>
          <w:szCs w:val="28"/>
        </w:rPr>
        <w:t>, где организуется летний отдых обучающихся с ограниченными возможностями здоровья в том числе</w:t>
      </w:r>
      <w:r>
        <w:rPr>
          <w:sz w:val="28"/>
          <w:szCs w:val="28"/>
        </w:rPr>
        <w:t>.</w:t>
      </w:r>
    </w:p>
    <w:p w:rsidR="00515118" w:rsidRDefault="00515118" w:rsidP="00515118">
      <w:pPr>
        <w:ind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воспитательную работу в вузе</w:t>
      </w:r>
      <w:r w:rsidRPr="009520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можно </w:t>
      </w:r>
      <w:r w:rsidRPr="0095201E">
        <w:rPr>
          <w:sz w:val="28"/>
          <w:szCs w:val="28"/>
        </w:rPr>
        <w:t xml:space="preserve">отметить положительную динамику роста мероприятий и новый качественный уровень исполнения. </w:t>
      </w:r>
      <w:r w:rsidRPr="00104E87">
        <w:rPr>
          <w:sz w:val="28"/>
          <w:szCs w:val="28"/>
        </w:rPr>
        <w:t>Все культурно-массовые мероприятия широко освещаются в вузовской прессе.</w:t>
      </w:r>
    </w:p>
    <w:p w:rsidR="009178CF" w:rsidRPr="006D396D" w:rsidRDefault="009178CF" w:rsidP="009178CF">
      <w:pPr>
        <w:ind w:firstLine="709"/>
        <w:jc w:val="both"/>
        <w:rPr>
          <w:sz w:val="28"/>
          <w:szCs w:val="28"/>
        </w:rPr>
      </w:pPr>
      <w:r w:rsidRPr="006D396D">
        <w:rPr>
          <w:sz w:val="28"/>
          <w:szCs w:val="28"/>
        </w:rPr>
        <w:t xml:space="preserve">В рамках воспитательной деятельности </w:t>
      </w:r>
      <w:r w:rsidR="000C318A">
        <w:rPr>
          <w:sz w:val="28"/>
          <w:szCs w:val="28"/>
        </w:rPr>
        <w:t>университета</w:t>
      </w:r>
      <w:r w:rsidRPr="006D396D">
        <w:rPr>
          <w:sz w:val="28"/>
          <w:szCs w:val="28"/>
        </w:rPr>
        <w:t xml:space="preserve"> взаимодействие профессорско-преподавательского состава со студентами осуществлялось в пределах </w:t>
      </w:r>
      <w:proofErr w:type="spellStart"/>
      <w:r w:rsidRPr="006D396D">
        <w:rPr>
          <w:sz w:val="28"/>
          <w:szCs w:val="28"/>
        </w:rPr>
        <w:t>внеучебной</w:t>
      </w:r>
      <w:proofErr w:type="spellEnd"/>
      <w:r w:rsidRPr="006D396D">
        <w:rPr>
          <w:sz w:val="28"/>
          <w:szCs w:val="28"/>
        </w:rPr>
        <w:t xml:space="preserve"> деятельности путём самоорганизации обучающихся с учётом координационной роли преподавателя. Цель соответствующей деятельности – организация участия обучающихся в общеуниверситетских и межвузовских мероприятиях, формирование механизмов взаимодействия студенчества с администрацией института, факультетами, кафедрами, в том числе с первичной профсоюзной организацией обучающихся вуза. </w:t>
      </w:r>
    </w:p>
    <w:p w:rsidR="009178CF" w:rsidRPr="006D396D" w:rsidRDefault="009178CF" w:rsidP="009178CF">
      <w:pPr>
        <w:ind w:firstLine="709"/>
        <w:jc w:val="both"/>
        <w:rPr>
          <w:sz w:val="28"/>
          <w:szCs w:val="28"/>
        </w:rPr>
      </w:pPr>
      <w:r w:rsidRPr="006D396D">
        <w:rPr>
          <w:sz w:val="28"/>
          <w:szCs w:val="28"/>
        </w:rPr>
        <w:t xml:space="preserve">Приоритетной задачей воспитательной деятельности в </w:t>
      </w:r>
      <w:r>
        <w:rPr>
          <w:sz w:val="28"/>
          <w:szCs w:val="28"/>
        </w:rPr>
        <w:t xml:space="preserve">университете </w:t>
      </w:r>
      <w:r w:rsidRPr="006D396D">
        <w:rPr>
          <w:sz w:val="28"/>
          <w:szCs w:val="28"/>
        </w:rPr>
        <w:t xml:space="preserve">следует считать формирование высокой духовной и нравственной культуры </w:t>
      </w:r>
      <w:proofErr w:type="gramStart"/>
      <w:r w:rsidRPr="006D396D">
        <w:rPr>
          <w:sz w:val="28"/>
          <w:szCs w:val="28"/>
        </w:rPr>
        <w:t>обучающихся</w:t>
      </w:r>
      <w:proofErr w:type="gramEnd"/>
      <w:r w:rsidRPr="006D396D">
        <w:rPr>
          <w:sz w:val="28"/>
          <w:szCs w:val="28"/>
        </w:rPr>
        <w:t xml:space="preserve">. Реализация духовно-нравственного и культурно-эстетического воспитания ориентирует молодых людей на формирование базовых ценностей, и, как следствие, способствует их надлежащему поведению, самоидентификации и последующей профессиональной самореализации. </w:t>
      </w:r>
    </w:p>
    <w:p w:rsidR="009178CF" w:rsidRPr="006D396D" w:rsidRDefault="009178CF" w:rsidP="009178CF">
      <w:pPr>
        <w:ind w:firstLine="709"/>
        <w:jc w:val="both"/>
        <w:rPr>
          <w:sz w:val="28"/>
          <w:szCs w:val="28"/>
        </w:rPr>
      </w:pPr>
      <w:r w:rsidRPr="006D396D">
        <w:rPr>
          <w:sz w:val="28"/>
          <w:szCs w:val="28"/>
        </w:rPr>
        <w:t xml:space="preserve">В </w:t>
      </w:r>
      <w:r>
        <w:rPr>
          <w:sz w:val="28"/>
          <w:szCs w:val="28"/>
        </w:rPr>
        <w:t>институте</w:t>
      </w:r>
      <w:r w:rsidRPr="006D396D">
        <w:rPr>
          <w:sz w:val="28"/>
          <w:szCs w:val="28"/>
        </w:rPr>
        <w:t xml:space="preserve"> создана </w:t>
      </w:r>
      <w:proofErr w:type="spellStart"/>
      <w:r w:rsidRPr="006D396D">
        <w:rPr>
          <w:sz w:val="28"/>
          <w:szCs w:val="28"/>
        </w:rPr>
        <w:t>социокультурная</w:t>
      </w:r>
      <w:proofErr w:type="spellEnd"/>
      <w:r w:rsidRPr="006D396D">
        <w:rPr>
          <w:sz w:val="28"/>
          <w:szCs w:val="28"/>
        </w:rPr>
        <w:t xml:space="preserve"> среда, необходимая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9178CF" w:rsidRDefault="009178CF" w:rsidP="00515118">
      <w:pPr>
        <w:ind w:firstLine="709"/>
        <w:jc w:val="both"/>
        <w:rPr>
          <w:sz w:val="28"/>
          <w:szCs w:val="28"/>
        </w:rPr>
      </w:pPr>
    </w:p>
    <w:p w:rsidR="00170574" w:rsidRDefault="00170574" w:rsidP="0051511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3517" w:rsidRPr="005F6E23" w:rsidRDefault="00170574" w:rsidP="00DE3517">
      <w:pPr>
        <w:ind w:firstLine="709"/>
        <w:jc w:val="center"/>
        <w:rPr>
          <w:b/>
          <w:sz w:val="28"/>
          <w:szCs w:val="28"/>
        </w:rPr>
      </w:pPr>
      <w:r w:rsidRPr="005F6E23">
        <w:rPr>
          <w:b/>
          <w:sz w:val="28"/>
          <w:szCs w:val="28"/>
        </w:rPr>
        <w:lastRenderedPageBreak/>
        <w:t xml:space="preserve">РАЗДЕЛ </w:t>
      </w:r>
      <w:r w:rsidR="005F6E23" w:rsidRPr="005F6E23">
        <w:rPr>
          <w:b/>
          <w:sz w:val="28"/>
          <w:szCs w:val="28"/>
        </w:rPr>
        <w:t>5</w:t>
      </w:r>
      <w:r w:rsidRPr="005F6E23">
        <w:rPr>
          <w:b/>
          <w:sz w:val="28"/>
          <w:szCs w:val="28"/>
        </w:rPr>
        <w:t xml:space="preserve">. </w:t>
      </w:r>
      <w:r w:rsidR="00DE3517" w:rsidRPr="005F6E23">
        <w:rPr>
          <w:b/>
          <w:sz w:val="28"/>
          <w:szCs w:val="28"/>
        </w:rPr>
        <w:t xml:space="preserve">ОСОБЕННОСТИ РЕАЛИЗАЦИИ ОПОП </w:t>
      </w:r>
      <w:proofErr w:type="gramStart"/>
      <w:r w:rsidR="00DE3517" w:rsidRPr="005F6E23">
        <w:rPr>
          <w:b/>
          <w:sz w:val="28"/>
          <w:szCs w:val="28"/>
        </w:rPr>
        <w:t>ВО</w:t>
      </w:r>
      <w:proofErr w:type="gramEnd"/>
      <w:r w:rsidR="00DE3517" w:rsidRPr="005F6E23">
        <w:rPr>
          <w:b/>
          <w:sz w:val="28"/>
          <w:szCs w:val="28"/>
        </w:rPr>
        <w:t xml:space="preserve"> </w:t>
      </w:r>
      <w:proofErr w:type="gramStart"/>
      <w:r w:rsidR="00DE3517" w:rsidRPr="005F6E23">
        <w:rPr>
          <w:b/>
          <w:sz w:val="28"/>
          <w:szCs w:val="28"/>
        </w:rPr>
        <w:t>ДЛЯ</w:t>
      </w:r>
      <w:proofErr w:type="gramEnd"/>
      <w:r w:rsidR="00DE3517" w:rsidRPr="005F6E23">
        <w:rPr>
          <w:b/>
          <w:sz w:val="28"/>
          <w:szCs w:val="28"/>
        </w:rPr>
        <w:t xml:space="preserve"> ОБУЧАЮЩИХСЯ ИЗ ЧИСЛА ИНВАЛИДОВ И ЛИЦ В ОВЗ</w:t>
      </w:r>
    </w:p>
    <w:p w:rsidR="00DE3517" w:rsidRDefault="00DE3517" w:rsidP="00DE3517">
      <w:pPr>
        <w:jc w:val="both"/>
        <w:rPr>
          <w:rFonts w:eastAsia="Calibri"/>
        </w:rPr>
      </w:pPr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proofErr w:type="gramStart"/>
      <w:r w:rsidRPr="00E92297">
        <w:rPr>
          <w:sz w:val="28"/>
          <w:szCs w:val="28"/>
        </w:rPr>
        <w:t>Под специальными условиями для получения высш</w:t>
      </w:r>
      <w:r>
        <w:rPr>
          <w:sz w:val="28"/>
          <w:szCs w:val="28"/>
        </w:rPr>
        <w:t xml:space="preserve">его образования по </w:t>
      </w:r>
      <w:r w:rsidRPr="00970708">
        <w:rPr>
          <w:sz w:val="28"/>
          <w:szCs w:val="28"/>
        </w:rPr>
        <w:t xml:space="preserve">образовательным программам обучающимися с ограниченными возможностями здоровья понимаются условия обучения, включающие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proofErr w:type="spellStart"/>
      <w:r w:rsidRPr="00970708">
        <w:rPr>
          <w:sz w:val="28"/>
          <w:szCs w:val="28"/>
        </w:rPr>
        <w:t>тьютора</w:t>
      </w:r>
      <w:proofErr w:type="spellEnd"/>
      <w:r w:rsidRPr="00970708">
        <w:rPr>
          <w:sz w:val="28"/>
          <w:szCs w:val="28"/>
        </w:rPr>
        <w:t>, оказывающего обучающимся необходимую техническую помощь, проведение групповых и индивидуальных коррекционных занятий, обеспечение доступа в</w:t>
      </w:r>
      <w:proofErr w:type="gramEnd"/>
      <w:r w:rsidRPr="00970708">
        <w:rPr>
          <w:sz w:val="28"/>
          <w:szCs w:val="28"/>
        </w:rPr>
        <w:t xml:space="preserve"> здания организаций и другие условия, без которых невозможно или затруднено освоение образовательных программ </w:t>
      </w:r>
      <w:proofErr w:type="gramStart"/>
      <w:r w:rsidRPr="00970708">
        <w:rPr>
          <w:sz w:val="28"/>
          <w:szCs w:val="28"/>
        </w:rPr>
        <w:t>обучающимися</w:t>
      </w:r>
      <w:proofErr w:type="gramEnd"/>
      <w:r w:rsidRPr="00970708">
        <w:rPr>
          <w:sz w:val="28"/>
          <w:szCs w:val="28"/>
        </w:rPr>
        <w:t xml:space="preserve"> с ОВЗ.</w:t>
      </w:r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proofErr w:type="gramStart"/>
      <w:r w:rsidRPr="00970708">
        <w:rPr>
          <w:sz w:val="28"/>
          <w:szCs w:val="28"/>
        </w:rPr>
        <w:t>Образование обучающихся с ОВЗ может быть организовано</w:t>
      </w:r>
      <w:r>
        <w:rPr>
          <w:sz w:val="28"/>
          <w:szCs w:val="28"/>
        </w:rPr>
        <w:t>,</w:t>
      </w:r>
      <w:r w:rsidRPr="00970708">
        <w:rPr>
          <w:sz w:val="28"/>
          <w:szCs w:val="28"/>
        </w:rPr>
        <w:t xml:space="preserve"> как совместно с другими </w:t>
      </w:r>
      <w:r>
        <w:rPr>
          <w:sz w:val="28"/>
          <w:szCs w:val="28"/>
        </w:rPr>
        <w:t>обучающимися</w:t>
      </w:r>
      <w:r w:rsidRPr="00970708">
        <w:rPr>
          <w:sz w:val="28"/>
          <w:szCs w:val="28"/>
        </w:rPr>
        <w:t>, так и в отдельных группах.</w:t>
      </w:r>
      <w:proofErr w:type="gramEnd"/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 xml:space="preserve">Получение доступного и качественного высшего образования лицами с ограниченными возможностями здоровья обеспечено путем создания в </w:t>
      </w:r>
      <w:r>
        <w:rPr>
          <w:sz w:val="28"/>
          <w:szCs w:val="28"/>
        </w:rPr>
        <w:t>институте</w:t>
      </w:r>
      <w:r w:rsidRPr="00970708">
        <w:rPr>
          <w:sz w:val="28"/>
          <w:szCs w:val="28"/>
        </w:rPr>
        <w:t xml:space="preserve"> комплекса необходимых условий обучения для данной категории </w:t>
      </w:r>
      <w:r>
        <w:rPr>
          <w:sz w:val="28"/>
          <w:szCs w:val="28"/>
        </w:rPr>
        <w:t>обучающихся</w:t>
      </w:r>
      <w:r w:rsidRPr="00970708">
        <w:rPr>
          <w:sz w:val="28"/>
          <w:szCs w:val="28"/>
        </w:rPr>
        <w:t xml:space="preserve">. </w:t>
      </w:r>
    </w:p>
    <w:p w:rsidR="00DE3517" w:rsidRPr="00DE3517" w:rsidRDefault="005F6E23" w:rsidP="00DE351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>5</w:t>
      </w:r>
      <w:r w:rsidR="00DE3517">
        <w:rPr>
          <w:rFonts w:eastAsia="Calibri"/>
        </w:rPr>
        <w:t xml:space="preserve">.1. </w:t>
      </w:r>
      <w:r w:rsidR="00DE3517" w:rsidRPr="00DE3517">
        <w:rPr>
          <w:rFonts w:eastAsia="Calibri"/>
          <w:sz w:val="28"/>
          <w:szCs w:val="28"/>
        </w:rPr>
        <w:t xml:space="preserve">При обучении по индивидуальному плану по настоящей </w:t>
      </w:r>
      <w:r>
        <w:rPr>
          <w:rFonts w:eastAsia="Calibri"/>
          <w:sz w:val="28"/>
          <w:szCs w:val="28"/>
        </w:rPr>
        <w:t>АОП</w:t>
      </w:r>
      <w:r w:rsidR="00DE3517" w:rsidRPr="00DE3517">
        <w:rPr>
          <w:rFonts w:eastAsia="Calibri"/>
          <w:sz w:val="28"/>
          <w:szCs w:val="28"/>
        </w:rPr>
        <w:t xml:space="preserve"> </w:t>
      </w:r>
      <w:proofErr w:type="gramStart"/>
      <w:r w:rsidR="00DE3517" w:rsidRPr="00DE3517">
        <w:rPr>
          <w:rFonts w:eastAsia="Calibri"/>
          <w:sz w:val="28"/>
          <w:szCs w:val="28"/>
        </w:rPr>
        <w:t>ВО</w:t>
      </w:r>
      <w:proofErr w:type="gramEnd"/>
      <w:r w:rsidR="00DE3517" w:rsidRPr="00DE3517">
        <w:rPr>
          <w:rFonts w:eastAsia="Calibri"/>
          <w:sz w:val="28"/>
          <w:szCs w:val="28"/>
        </w:rPr>
        <w:t xml:space="preserve"> инвалидов и лиц с ОВЗ срок получения образования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DE3517" w:rsidRPr="00DE3517" w:rsidRDefault="005F6E23" w:rsidP="00DE3517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DE3517" w:rsidRPr="00DE3517">
        <w:rPr>
          <w:rFonts w:eastAsia="Calibri"/>
          <w:sz w:val="28"/>
          <w:szCs w:val="28"/>
        </w:rPr>
        <w:t>.2. Для инвалидов и лиц с ОВЗ университет установил особый порядок освоения дисциплин (модулей) по физической культуре и спорту с учетом состояния их здоровья.</w:t>
      </w:r>
    </w:p>
    <w:p w:rsidR="00DE3517" w:rsidRPr="00C45632" w:rsidRDefault="005F6E23" w:rsidP="00DE3517"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5</w:t>
      </w:r>
      <w:r w:rsidR="00DE3517" w:rsidRPr="00DE3517">
        <w:rPr>
          <w:rFonts w:eastAsia="Calibri"/>
          <w:sz w:val="28"/>
          <w:szCs w:val="28"/>
        </w:rPr>
        <w:t xml:space="preserve">.3. Университет предоставляет возможность инвалидам и лицам с ОВЗ (по их заявлению) возможность </w:t>
      </w:r>
      <w:proofErr w:type="gramStart"/>
      <w:r w:rsidR="00DE3517" w:rsidRPr="00DE3517">
        <w:rPr>
          <w:rFonts w:eastAsia="Calibri"/>
          <w:sz w:val="28"/>
          <w:szCs w:val="28"/>
        </w:rPr>
        <w:t>обучения по программе</w:t>
      </w:r>
      <w:proofErr w:type="gramEnd"/>
      <w:r w:rsidR="00DE3517" w:rsidRPr="00DE3517">
        <w:rPr>
          <w:rFonts w:eastAsia="Calibri"/>
          <w:sz w:val="28"/>
          <w:szCs w:val="28"/>
        </w:rPr>
        <w:t xml:space="preserve"> </w:t>
      </w:r>
      <w:r w:rsidR="00786F0D">
        <w:rPr>
          <w:rFonts w:eastAsia="Calibri"/>
          <w:sz w:val="28"/>
          <w:szCs w:val="28"/>
        </w:rPr>
        <w:t>магистратуры</w:t>
      </w:r>
      <w:r w:rsidR="00DE3517" w:rsidRPr="00DE3517">
        <w:rPr>
          <w:rFonts w:eastAsia="Calibri"/>
          <w:sz w:val="28"/>
          <w:szCs w:val="28"/>
        </w:rPr>
        <w:t xml:space="preserve"> (адаптированной основной профессиональной образовательной программе высшего образования),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адаптацию. Адаптированная основная образовательная программа высшего образования формируется для конкретного абитуриента (обучающегося) из числа лиц с инвалидностью и ОВЗ, исходит из его ограничений и запросов, учитывает рекомендации индивидуальной программы реабилитации</w:t>
      </w:r>
      <w:r w:rsidR="00DE3517">
        <w:rPr>
          <w:rFonts w:eastAsia="Calibri"/>
        </w:rPr>
        <w:t>.</w:t>
      </w:r>
    </w:p>
    <w:p w:rsidR="009178CF" w:rsidRDefault="009178CF" w:rsidP="009178CF">
      <w:pPr>
        <w:ind w:firstLine="709"/>
        <w:jc w:val="both"/>
        <w:rPr>
          <w:sz w:val="28"/>
          <w:szCs w:val="28"/>
        </w:rPr>
      </w:pPr>
      <w:proofErr w:type="gramStart"/>
      <w:r w:rsidRPr="00970708">
        <w:rPr>
          <w:sz w:val="28"/>
          <w:szCs w:val="28"/>
        </w:rPr>
        <w:t xml:space="preserve">Информация о специальных условиях, созданных для обучающихся с ограниченными возможностями здоровья, размещена на сайте </w:t>
      </w:r>
      <w:r>
        <w:rPr>
          <w:sz w:val="28"/>
          <w:szCs w:val="28"/>
        </w:rPr>
        <w:t>Уни</w:t>
      </w:r>
      <w:r w:rsidR="001C3894">
        <w:rPr>
          <w:sz w:val="28"/>
          <w:szCs w:val="28"/>
        </w:rPr>
        <w:t>ве</w:t>
      </w:r>
      <w:r>
        <w:rPr>
          <w:sz w:val="28"/>
          <w:szCs w:val="28"/>
        </w:rPr>
        <w:t>рситета в разделе «Доступная среда».</w:t>
      </w:r>
      <w:proofErr w:type="gramEnd"/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0708">
        <w:rPr>
          <w:sz w:val="28"/>
          <w:szCs w:val="28"/>
        </w:rPr>
        <w:t>а факульте</w:t>
      </w:r>
      <w:r w:rsidR="001C3894">
        <w:rPr>
          <w:sz w:val="28"/>
          <w:szCs w:val="28"/>
        </w:rPr>
        <w:t>те</w:t>
      </w:r>
      <w:r w:rsidRPr="00970708">
        <w:rPr>
          <w:sz w:val="28"/>
          <w:szCs w:val="28"/>
        </w:rPr>
        <w:t xml:space="preserve">, для оказания </w:t>
      </w:r>
      <w:proofErr w:type="gramStart"/>
      <w:r w:rsidRPr="00970708">
        <w:rPr>
          <w:sz w:val="28"/>
          <w:szCs w:val="28"/>
        </w:rPr>
        <w:t>обучающимся</w:t>
      </w:r>
      <w:proofErr w:type="gramEnd"/>
      <w:r w:rsidRPr="00970708">
        <w:rPr>
          <w:sz w:val="28"/>
          <w:szCs w:val="28"/>
        </w:rPr>
        <w:t xml:space="preserve"> с ограниченными возможностями здоровья необходимой помощи, из числа ППС назнач</w:t>
      </w:r>
      <w:r>
        <w:rPr>
          <w:sz w:val="28"/>
          <w:szCs w:val="28"/>
        </w:rPr>
        <w:t>аются</w:t>
      </w:r>
      <w:r w:rsidRPr="00970708">
        <w:rPr>
          <w:sz w:val="28"/>
          <w:szCs w:val="28"/>
        </w:rPr>
        <w:t xml:space="preserve"> сотрудники, ответственные за координацию деятельности обучающихся.</w:t>
      </w:r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Материально-техническое обеспечение образовательного процесса</w:t>
      </w:r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lastRenderedPageBreak/>
        <w:t>1. Для лиц с ограниченными возможностями здоровья по слуху:</w:t>
      </w:r>
    </w:p>
    <w:p w:rsidR="009178CF" w:rsidRPr="00BB03C5" w:rsidRDefault="009178CF" w:rsidP="009178CF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 xml:space="preserve">наличие звукоусиливающей аппаратуры, </w:t>
      </w:r>
      <w:proofErr w:type="spellStart"/>
      <w:r w:rsidRPr="00BB03C5">
        <w:rPr>
          <w:sz w:val="28"/>
          <w:szCs w:val="28"/>
        </w:rPr>
        <w:t>мультимедийных</w:t>
      </w:r>
      <w:proofErr w:type="spellEnd"/>
      <w:r w:rsidRPr="00BB03C5">
        <w:rPr>
          <w:sz w:val="28"/>
          <w:szCs w:val="28"/>
        </w:rPr>
        <w:t xml:space="preserve"> средств и других технических сре</w:t>
      </w:r>
      <w:proofErr w:type="gramStart"/>
      <w:r w:rsidRPr="00BB03C5">
        <w:rPr>
          <w:sz w:val="28"/>
          <w:szCs w:val="28"/>
        </w:rPr>
        <w:t>дств пр</w:t>
      </w:r>
      <w:proofErr w:type="gramEnd"/>
      <w:r w:rsidRPr="00BB03C5">
        <w:rPr>
          <w:sz w:val="28"/>
          <w:szCs w:val="28"/>
        </w:rPr>
        <w:t>иема-передачи информации в доступных формах;</w:t>
      </w:r>
    </w:p>
    <w:p w:rsidR="009178CF" w:rsidRPr="00BB03C5" w:rsidRDefault="009178CF" w:rsidP="009178CF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B03C5">
        <w:rPr>
          <w:sz w:val="28"/>
          <w:szCs w:val="28"/>
        </w:rPr>
        <w:t>учебная аудитория, в которой обучаются студенты с нарушением слуха, будет оборудована компьютерной техникой, аудиотехникой (акустический усилитель и колонки), видеотехникой (</w:t>
      </w:r>
      <w:proofErr w:type="spellStart"/>
      <w:r w:rsidRPr="00BB03C5">
        <w:rPr>
          <w:sz w:val="28"/>
          <w:szCs w:val="28"/>
        </w:rPr>
        <w:t>мультимедийный</w:t>
      </w:r>
      <w:proofErr w:type="spellEnd"/>
      <w:r w:rsidRPr="00BB03C5">
        <w:rPr>
          <w:sz w:val="28"/>
          <w:szCs w:val="28"/>
        </w:rPr>
        <w:t xml:space="preserve"> проектор, телевизор), электронной доской, </w:t>
      </w:r>
      <w:proofErr w:type="spellStart"/>
      <w:r w:rsidRPr="00BB03C5">
        <w:rPr>
          <w:sz w:val="28"/>
          <w:szCs w:val="28"/>
        </w:rPr>
        <w:t>мультимедийной</w:t>
      </w:r>
      <w:proofErr w:type="spellEnd"/>
      <w:r w:rsidRPr="00BB03C5">
        <w:rPr>
          <w:sz w:val="28"/>
          <w:szCs w:val="28"/>
        </w:rPr>
        <w:t xml:space="preserve"> системой; особую роль в обучении слабослышащих также играют видеоматериалы.</w:t>
      </w:r>
      <w:proofErr w:type="gramEnd"/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2. Для лиц с ограниченными возможностями здоровья по зрению:</w:t>
      </w:r>
    </w:p>
    <w:p w:rsidR="009178CF" w:rsidRPr="00BB03C5" w:rsidRDefault="009178CF" w:rsidP="009178CF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 xml:space="preserve">наличие электронных луп, </w:t>
      </w:r>
      <w:r w:rsidR="001C3894" w:rsidRPr="00BB03C5">
        <w:rPr>
          <w:sz w:val="28"/>
          <w:szCs w:val="28"/>
        </w:rPr>
        <w:t>видео увеличителей</w:t>
      </w:r>
      <w:r w:rsidRPr="00BB03C5">
        <w:rPr>
          <w:sz w:val="28"/>
          <w:szCs w:val="28"/>
        </w:rPr>
        <w:t xml:space="preserve">, программ </w:t>
      </w:r>
      <w:r w:rsidR="001C3894" w:rsidRPr="00BB03C5">
        <w:rPr>
          <w:sz w:val="28"/>
          <w:szCs w:val="28"/>
        </w:rPr>
        <w:t>не визуального</w:t>
      </w:r>
      <w:r w:rsidRPr="00BB03C5">
        <w:rPr>
          <w:sz w:val="28"/>
          <w:szCs w:val="28"/>
        </w:rPr>
        <w:t xml:space="preserve"> доступа к информации и других технических сре</w:t>
      </w:r>
      <w:proofErr w:type="gramStart"/>
      <w:r w:rsidRPr="00BB03C5">
        <w:rPr>
          <w:sz w:val="28"/>
          <w:szCs w:val="28"/>
        </w:rPr>
        <w:t>дств пр</w:t>
      </w:r>
      <w:proofErr w:type="gramEnd"/>
      <w:r w:rsidRPr="00BB03C5">
        <w:rPr>
          <w:sz w:val="28"/>
          <w:szCs w:val="28"/>
        </w:rPr>
        <w:t>иема-передачи учебной информации в доступных для данной категории обучающихся формах;</w:t>
      </w:r>
    </w:p>
    <w:p w:rsidR="009178CF" w:rsidRPr="00BB03C5" w:rsidRDefault="009178CF" w:rsidP="009178CF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 xml:space="preserve">в учебных аудиториях необходимо предусмотреть возможность просмотра удаленных объектов (текст на доске, слайд на экране) при помощи </w:t>
      </w:r>
      <w:r w:rsidR="001C3894" w:rsidRPr="00BB03C5">
        <w:rPr>
          <w:sz w:val="28"/>
          <w:szCs w:val="28"/>
        </w:rPr>
        <w:t>видео увеличителей</w:t>
      </w:r>
      <w:r w:rsidRPr="00BB03C5">
        <w:rPr>
          <w:sz w:val="28"/>
          <w:szCs w:val="28"/>
        </w:rPr>
        <w:t xml:space="preserve"> для удаленного просмотра.</w:t>
      </w:r>
    </w:p>
    <w:p w:rsidR="009178CF" w:rsidRPr="00970708" w:rsidRDefault="009178CF" w:rsidP="009178CF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3. Для лиц с ограниченными возможностями здоровья, имеющих нарушениями опорно-двигательного аппарата:</w:t>
      </w:r>
    </w:p>
    <w:p w:rsidR="009178CF" w:rsidRPr="00BB03C5" w:rsidRDefault="009178CF" w:rsidP="009178CF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BB03C5">
        <w:rPr>
          <w:sz w:val="28"/>
          <w:szCs w:val="28"/>
        </w:rPr>
        <w:t>наличие компьютерной техники со специальным программным обеспечением, адаптированном для обучающихся с ОВЗ, альтернативных устройств ввода информации и других технических средств приема-передачи учебной информации в доступных для обучающихся формах;</w:t>
      </w:r>
      <w:proofErr w:type="gramEnd"/>
    </w:p>
    <w:p w:rsidR="009178CF" w:rsidRPr="00BB03C5" w:rsidRDefault="009178CF" w:rsidP="009178CF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 xml:space="preserve">использование специальных возможностей операционной системы </w:t>
      </w:r>
      <w:proofErr w:type="spellStart"/>
      <w:r w:rsidRPr="00BB03C5">
        <w:rPr>
          <w:sz w:val="28"/>
          <w:szCs w:val="28"/>
        </w:rPr>
        <w:t>Windows</w:t>
      </w:r>
      <w:proofErr w:type="spellEnd"/>
      <w:r w:rsidRPr="00BB03C5">
        <w:rPr>
          <w:sz w:val="28"/>
          <w:szCs w:val="28"/>
        </w:rPr>
        <w:t xml:space="preserve">, таких, как экранная клавиатура, с помощью которой можно вводить текст, настройка действий </w:t>
      </w:r>
      <w:proofErr w:type="spellStart"/>
      <w:r w:rsidRPr="00BB03C5">
        <w:rPr>
          <w:sz w:val="28"/>
          <w:szCs w:val="28"/>
        </w:rPr>
        <w:t>Windows</w:t>
      </w:r>
      <w:proofErr w:type="spellEnd"/>
      <w:r w:rsidRPr="00BB03C5">
        <w:rPr>
          <w:sz w:val="28"/>
          <w:szCs w:val="28"/>
        </w:rPr>
        <w:t xml:space="preserve"> при вводе с помощью клавиатуры или мыши.</w:t>
      </w:r>
    </w:p>
    <w:p w:rsidR="009178CF" w:rsidRPr="0020057C" w:rsidRDefault="009178CF" w:rsidP="009178CF">
      <w:pPr>
        <w:ind w:firstLine="709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Учебно-методическое обеспечение образовательного процесса</w:t>
      </w:r>
      <w:r>
        <w:rPr>
          <w:sz w:val="28"/>
          <w:szCs w:val="28"/>
        </w:rPr>
        <w:t xml:space="preserve">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ОВЗ предусматривает</w:t>
      </w:r>
      <w:r w:rsidRPr="0020057C">
        <w:rPr>
          <w:sz w:val="28"/>
          <w:szCs w:val="28"/>
        </w:rPr>
        <w:t>:</w:t>
      </w:r>
    </w:p>
    <w:p w:rsidR="009178CF" w:rsidRPr="0020057C" w:rsidRDefault="009178CF" w:rsidP="009178CF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Включение в учебн</w:t>
      </w:r>
      <w:r>
        <w:rPr>
          <w:sz w:val="28"/>
          <w:szCs w:val="28"/>
        </w:rPr>
        <w:t>ый</w:t>
      </w:r>
      <w:r w:rsidRPr="0020057C">
        <w:rPr>
          <w:sz w:val="28"/>
          <w:szCs w:val="28"/>
        </w:rPr>
        <w:t xml:space="preserve"> план специализированных адаптационных дисциплин с целью дополнительной индивидуализированной коррекции нарушений учебных и коммуникативных умений, профессиональной и социальной адаптации. Набор этих специфических дисциплин определяется, исходя из конкретной ситуации и индивидуальных потребностей обучающихся с ОВЗ.</w:t>
      </w:r>
    </w:p>
    <w:p w:rsidR="009178CF" w:rsidRPr="0020057C" w:rsidRDefault="009178CF" w:rsidP="009178CF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 xml:space="preserve">В образовательном процессе следует широко использовать социально-активные и рефлексивные методы обучения, технологии </w:t>
      </w:r>
      <w:proofErr w:type="spellStart"/>
      <w:r w:rsidRPr="0020057C">
        <w:rPr>
          <w:sz w:val="28"/>
          <w:szCs w:val="28"/>
        </w:rPr>
        <w:t>социокультурной</w:t>
      </w:r>
      <w:proofErr w:type="spellEnd"/>
      <w:r w:rsidRPr="0020057C">
        <w:rPr>
          <w:sz w:val="28"/>
          <w:szCs w:val="28"/>
        </w:rPr>
        <w:t xml:space="preserve">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студенческой группе.</w:t>
      </w:r>
    </w:p>
    <w:p w:rsidR="009178CF" w:rsidRPr="0020057C" w:rsidRDefault="009178CF" w:rsidP="009178CF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20057C">
        <w:rPr>
          <w:sz w:val="28"/>
          <w:szCs w:val="28"/>
        </w:rPr>
        <w:t>Обеспечение обучающихся с ОВЗ печатными и электронными образовательными ресурсами в формах, адаптированных к ограничен</w:t>
      </w:r>
      <w:r>
        <w:rPr>
          <w:sz w:val="28"/>
          <w:szCs w:val="28"/>
        </w:rPr>
        <w:t>иям их здоровья (</w:t>
      </w:r>
      <w:r w:rsidRPr="0020057C">
        <w:rPr>
          <w:sz w:val="28"/>
          <w:szCs w:val="28"/>
        </w:rPr>
        <w:t>обучающиеся с нарушением слуха получа</w:t>
      </w:r>
      <w:r>
        <w:rPr>
          <w:sz w:val="28"/>
          <w:szCs w:val="28"/>
        </w:rPr>
        <w:t>ют</w:t>
      </w:r>
      <w:r w:rsidRPr="0020057C">
        <w:rPr>
          <w:sz w:val="28"/>
          <w:szCs w:val="28"/>
        </w:rPr>
        <w:t xml:space="preserve"> информацию </w:t>
      </w:r>
      <w:r w:rsidRPr="0020057C">
        <w:rPr>
          <w:sz w:val="28"/>
          <w:szCs w:val="28"/>
        </w:rPr>
        <w:lastRenderedPageBreak/>
        <w:t xml:space="preserve">визуально, с нарушением зрения - </w:t>
      </w:r>
      <w:proofErr w:type="spellStart"/>
      <w:r w:rsidRPr="0020057C">
        <w:rPr>
          <w:sz w:val="28"/>
          <w:szCs w:val="28"/>
        </w:rPr>
        <w:t>аудиально</w:t>
      </w:r>
      <w:proofErr w:type="spellEnd"/>
      <w:r w:rsidRPr="0020057C">
        <w:rPr>
          <w:sz w:val="28"/>
          <w:szCs w:val="28"/>
        </w:rPr>
        <w:t xml:space="preserve"> (с использованием программ-синтезаторов речи).</w:t>
      </w:r>
      <w:proofErr w:type="gramEnd"/>
    </w:p>
    <w:p w:rsidR="009178CF" w:rsidRPr="0020057C" w:rsidRDefault="009178CF" w:rsidP="009178CF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Для прохождения практик для лиц с ОВЗ при необходимости создаются специальные рабочие места в соответствии с характером нарушений и с учетом профессионального вида деятельности.</w:t>
      </w:r>
    </w:p>
    <w:p w:rsidR="009178CF" w:rsidRPr="0020057C" w:rsidRDefault="009178CF" w:rsidP="009178CF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 xml:space="preserve">Для текущего контроля успеваемости, промежуточной и итоговой аттестации создаются </w:t>
      </w:r>
      <w:r>
        <w:rPr>
          <w:sz w:val="28"/>
          <w:szCs w:val="28"/>
        </w:rPr>
        <w:t>оценочные материалы</w:t>
      </w:r>
      <w:r w:rsidRPr="0020057C">
        <w:rPr>
          <w:sz w:val="28"/>
          <w:szCs w:val="28"/>
        </w:rPr>
        <w:t xml:space="preserve">, адаптированные для лиц с ОВЗ и позволяющие оценить уровень </w:t>
      </w:r>
      <w:proofErr w:type="spellStart"/>
      <w:r w:rsidRPr="0020057C">
        <w:rPr>
          <w:sz w:val="28"/>
          <w:szCs w:val="28"/>
        </w:rPr>
        <w:t>сформированности</w:t>
      </w:r>
      <w:proofErr w:type="spellEnd"/>
      <w:r w:rsidRPr="0020057C">
        <w:rPr>
          <w:sz w:val="28"/>
          <w:szCs w:val="28"/>
        </w:rPr>
        <w:t xml:space="preserve"> всех компетенций, заявленных в образовательной программе.</w:t>
      </w:r>
    </w:p>
    <w:p w:rsidR="009178CF" w:rsidRPr="0020057C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 w:rsidRPr="0020057C">
        <w:rPr>
          <w:sz w:val="28"/>
          <w:szCs w:val="28"/>
        </w:rPr>
        <w:t xml:space="preserve">Форма проведения текущей и промежуточной аттестации для </w:t>
      </w:r>
      <w:proofErr w:type="gramStart"/>
      <w:r w:rsidRPr="0020057C">
        <w:rPr>
          <w:sz w:val="28"/>
          <w:szCs w:val="28"/>
        </w:rPr>
        <w:t>обучающихся</w:t>
      </w:r>
      <w:proofErr w:type="gramEnd"/>
      <w:r w:rsidRPr="0020057C">
        <w:rPr>
          <w:sz w:val="28"/>
          <w:szCs w:val="28"/>
        </w:rPr>
        <w:t xml:space="preserve"> с ОВЗ определяется преподавателем в соответствии с Положением о текущем контроле и промежуточной аттестации обучающихся. При необходимости </w:t>
      </w:r>
      <w:proofErr w:type="gramStart"/>
      <w:r w:rsidRPr="0020057C">
        <w:rPr>
          <w:sz w:val="28"/>
          <w:szCs w:val="28"/>
        </w:rPr>
        <w:t>обучающемуся</w:t>
      </w:r>
      <w:proofErr w:type="gramEnd"/>
      <w:r w:rsidRPr="0020057C">
        <w:rPr>
          <w:sz w:val="28"/>
          <w:szCs w:val="28"/>
        </w:rPr>
        <w:t xml:space="preserve"> с ОВЗ с учетом его индивидуальных психофизических особенностей дается возможность пройти промежуточную аттестацию устно, письменно на бумаге, письменно на компьютере, в форме тестирования и т.п., либо предоставляется дополнительное время для подготовки ответа.</w:t>
      </w:r>
    </w:p>
    <w:p w:rsidR="009178CF" w:rsidRPr="0020057C" w:rsidRDefault="009178CF" w:rsidP="009178CF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 xml:space="preserve">Обучающиеся с ОВЗ могут обучаться по индивидуальному учебному плану в установленные сроки с учетом особенностей и образовательных потребностей </w:t>
      </w:r>
      <w:proofErr w:type="gramStart"/>
      <w:r w:rsidRPr="0020057C">
        <w:rPr>
          <w:sz w:val="28"/>
          <w:szCs w:val="28"/>
        </w:rPr>
        <w:t>конкретного</w:t>
      </w:r>
      <w:proofErr w:type="gramEnd"/>
      <w:r w:rsidRPr="0020057C">
        <w:rPr>
          <w:sz w:val="28"/>
          <w:szCs w:val="28"/>
        </w:rPr>
        <w:t xml:space="preserve"> обучающегося. Индивидуальный график обучения предусматривает различные варианты </w:t>
      </w:r>
      <w:r>
        <w:rPr>
          <w:sz w:val="28"/>
          <w:szCs w:val="28"/>
        </w:rPr>
        <w:t>проведения занятий</w:t>
      </w:r>
      <w:r w:rsidRPr="0020057C">
        <w:rPr>
          <w:sz w:val="28"/>
          <w:szCs w:val="28"/>
        </w:rPr>
        <w:t xml:space="preserve"> в </w:t>
      </w:r>
      <w:proofErr w:type="gramStart"/>
      <w:r w:rsidRPr="0020057C">
        <w:rPr>
          <w:sz w:val="28"/>
          <w:szCs w:val="28"/>
        </w:rPr>
        <w:t>университете</w:t>
      </w:r>
      <w:proofErr w:type="gramEnd"/>
      <w:r>
        <w:rPr>
          <w:sz w:val="28"/>
          <w:szCs w:val="28"/>
        </w:rPr>
        <w:t xml:space="preserve"> как </w:t>
      </w:r>
      <w:r w:rsidRPr="0020057C">
        <w:rPr>
          <w:sz w:val="28"/>
          <w:szCs w:val="28"/>
        </w:rPr>
        <w:t>в академи</w:t>
      </w:r>
      <w:r>
        <w:rPr>
          <w:sz w:val="28"/>
          <w:szCs w:val="28"/>
        </w:rPr>
        <w:t>ческой группе, так и индивидуально</w:t>
      </w:r>
      <w:r w:rsidRPr="0020057C">
        <w:rPr>
          <w:sz w:val="28"/>
          <w:szCs w:val="28"/>
        </w:rPr>
        <w:t xml:space="preserve">. </w:t>
      </w:r>
    </w:p>
    <w:p w:rsidR="00DE3517" w:rsidRDefault="00DE3517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F0001" w:rsidRDefault="002F000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178CF" w:rsidRDefault="009178CF" w:rsidP="009178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6. </w:t>
      </w:r>
      <w:r w:rsidRPr="00A63115">
        <w:rPr>
          <w:b/>
          <w:sz w:val="28"/>
          <w:szCs w:val="28"/>
        </w:rPr>
        <w:t xml:space="preserve">ТРЕБОВАНИЯ К ПРИМЕНЯЕМЫМ МЕХАНИЗМАМ ОЦЕНКИ КАЧЕСТВА ОБРАЗОВАТЕЛЬНОЙДЕЯТЕЛЬНОСТИ И ПОДГОТОВКИ </w:t>
      </w:r>
      <w:proofErr w:type="gramStart"/>
      <w:r w:rsidRPr="00A63115">
        <w:rPr>
          <w:b/>
          <w:sz w:val="28"/>
          <w:szCs w:val="28"/>
        </w:rPr>
        <w:t>ОБУЧАЮЩИХСЯ</w:t>
      </w:r>
      <w:proofErr w:type="gramEnd"/>
      <w:r w:rsidRPr="00A63115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АДАПТИРОВАННОЙ </w:t>
      </w:r>
      <w:r w:rsidRPr="00A63115">
        <w:rPr>
          <w:b/>
          <w:sz w:val="28"/>
          <w:szCs w:val="28"/>
        </w:rPr>
        <w:t>ОБРАЗОВАТЕЛЬНОЙ ПРОГРАММЕ</w:t>
      </w:r>
    </w:p>
    <w:p w:rsidR="009178CF" w:rsidRDefault="009178CF" w:rsidP="009178CF">
      <w:pPr>
        <w:ind w:firstLine="709"/>
        <w:jc w:val="both"/>
        <w:rPr>
          <w:b/>
          <w:sz w:val="28"/>
          <w:szCs w:val="28"/>
        </w:rPr>
      </w:pPr>
    </w:p>
    <w:p w:rsidR="009178CF" w:rsidRPr="00CD1B77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 w:rsidRPr="00DC11E2">
        <w:rPr>
          <w:sz w:val="28"/>
          <w:szCs w:val="28"/>
        </w:rPr>
        <w:t xml:space="preserve">Качество образовательной деятельности и </w:t>
      </w:r>
      <w:proofErr w:type="gramStart"/>
      <w:r w:rsidRPr="00DC11E2">
        <w:rPr>
          <w:sz w:val="28"/>
          <w:szCs w:val="28"/>
        </w:rPr>
        <w:t>подготовки</w:t>
      </w:r>
      <w:proofErr w:type="gramEnd"/>
      <w:r w:rsidRPr="00DC11E2">
        <w:rPr>
          <w:sz w:val="28"/>
          <w:szCs w:val="28"/>
        </w:rPr>
        <w:t xml:space="preserve"> обучающихся по программе </w:t>
      </w:r>
      <w:r w:rsidR="00786F0D">
        <w:rPr>
          <w:sz w:val="28"/>
          <w:szCs w:val="28"/>
        </w:rPr>
        <w:t>магистратура</w:t>
      </w:r>
      <w:r w:rsidRPr="00CD1B77">
        <w:rPr>
          <w:sz w:val="28"/>
          <w:szCs w:val="28"/>
        </w:rPr>
        <w:t xml:space="preserve"> определяется в рамках системы внутренней оценки, а также системы внешней оценки, в которой институт принимает участие на добровольной основе.</w:t>
      </w:r>
    </w:p>
    <w:p w:rsidR="009178CF" w:rsidRPr="00CD1B77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 w:rsidRPr="00CD1B77">
        <w:rPr>
          <w:sz w:val="28"/>
          <w:szCs w:val="28"/>
        </w:rPr>
        <w:t xml:space="preserve">В целях совершенствования программы </w:t>
      </w:r>
      <w:r w:rsidR="00786F0D">
        <w:rPr>
          <w:sz w:val="28"/>
          <w:szCs w:val="28"/>
        </w:rPr>
        <w:t>магистратура</w:t>
      </w:r>
      <w:r>
        <w:rPr>
          <w:sz w:val="28"/>
          <w:szCs w:val="28"/>
        </w:rPr>
        <w:t xml:space="preserve"> Университет</w:t>
      </w:r>
      <w:r w:rsidRPr="00CD1B77">
        <w:rPr>
          <w:sz w:val="28"/>
          <w:szCs w:val="28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</w:t>
      </w:r>
      <w:r w:rsidR="00786F0D">
        <w:rPr>
          <w:sz w:val="28"/>
          <w:szCs w:val="28"/>
        </w:rPr>
        <w:t>магистратура</w:t>
      </w:r>
      <w:r w:rsidRPr="00CD1B77">
        <w:rPr>
          <w:sz w:val="28"/>
          <w:szCs w:val="28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</w:t>
      </w:r>
      <w:r w:rsidR="00786F0D">
        <w:rPr>
          <w:sz w:val="28"/>
          <w:szCs w:val="28"/>
        </w:rPr>
        <w:t>магистратура</w:t>
      </w:r>
    </w:p>
    <w:p w:rsidR="009178CF" w:rsidRPr="003B4E58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CD1B77">
        <w:rPr>
          <w:sz w:val="28"/>
          <w:szCs w:val="28"/>
        </w:rPr>
        <w:t xml:space="preserve">Внутренняя независимая оценка качества подготовки </w:t>
      </w:r>
      <w:r w:rsidRPr="003B4E58">
        <w:rPr>
          <w:sz w:val="28"/>
          <w:szCs w:val="28"/>
        </w:rPr>
        <w:t>обучающихся осуществля</w:t>
      </w:r>
      <w:r>
        <w:rPr>
          <w:sz w:val="28"/>
          <w:szCs w:val="28"/>
        </w:rPr>
        <w:t>ется</w:t>
      </w:r>
      <w:r w:rsidRPr="003B4E58">
        <w:rPr>
          <w:sz w:val="28"/>
          <w:szCs w:val="28"/>
        </w:rPr>
        <w:t xml:space="preserve"> в рамках:</w:t>
      </w:r>
      <w:proofErr w:type="gramEnd"/>
    </w:p>
    <w:p w:rsidR="009178CF" w:rsidRPr="003B4E58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промежуточной аттест</w:t>
      </w:r>
      <w:r>
        <w:rPr>
          <w:sz w:val="28"/>
          <w:szCs w:val="28"/>
        </w:rPr>
        <w:t xml:space="preserve">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дисциплинам</w:t>
      </w:r>
      <w:r w:rsidRPr="003B4E58">
        <w:rPr>
          <w:sz w:val="28"/>
          <w:szCs w:val="28"/>
        </w:rPr>
        <w:t>;</w:t>
      </w:r>
    </w:p>
    <w:p w:rsidR="009178CF" w:rsidRPr="003B4E58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промежуточной аттестации обучающихся по итогам прохождения практик;</w:t>
      </w:r>
    </w:p>
    <w:p w:rsidR="009178CF" w:rsidRPr="003B4E58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промежуточной аттестации обучающихся по итогам выполнения проектов, а также участия в проектной деятельности;</w:t>
      </w:r>
    </w:p>
    <w:p w:rsidR="009178CF" w:rsidRPr="003B4E58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 мероприятий по контролю наличия у обучающихся сформированных результатов обучения по ранее изученным дисциплинам (модулям);</w:t>
      </w:r>
    </w:p>
    <w:p w:rsidR="009178CF" w:rsidRPr="003B4E58" w:rsidRDefault="00C81403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78CF" w:rsidRPr="003B4E58">
        <w:rPr>
          <w:sz w:val="28"/>
          <w:szCs w:val="28"/>
        </w:rPr>
        <w:t xml:space="preserve"> анализа </w:t>
      </w:r>
      <w:proofErr w:type="spellStart"/>
      <w:r w:rsidR="009178CF" w:rsidRPr="003B4E58">
        <w:rPr>
          <w:sz w:val="28"/>
          <w:szCs w:val="28"/>
        </w:rPr>
        <w:t>портфолио</w:t>
      </w:r>
      <w:proofErr w:type="spellEnd"/>
      <w:r w:rsidR="009178CF" w:rsidRPr="003B4E58">
        <w:rPr>
          <w:sz w:val="28"/>
          <w:szCs w:val="28"/>
        </w:rPr>
        <w:t xml:space="preserve"> учебных и </w:t>
      </w:r>
      <w:proofErr w:type="spellStart"/>
      <w:r w:rsidR="009178CF" w:rsidRPr="003B4E58">
        <w:rPr>
          <w:sz w:val="28"/>
          <w:szCs w:val="28"/>
        </w:rPr>
        <w:t>внеучебных</w:t>
      </w:r>
      <w:proofErr w:type="spellEnd"/>
      <w:r w:rsidR="009178CF" w:rsidRPr="003B4E58">
        <w:rPr>
          <w:sz w:val="28"/>
          <w:szCs w:val="28"/>
        </w:rPr>
        <w:t xml:space="preserve"> достижений обучающихся;</w:t>
      </w:r>
    </w:p>
    <w:p w:rsidR="009178CF" w:rsidRPr="003B4E58" w:rsidRDefault="00C81403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78CF" w:rsidRPr="003B4E58">
        <w:rPr>
          <w:sz w:val="28"/>
          <w:szCs w:val="28"/>
        </w:rPr>
        <w:t xml:space="preserve"> проведения олимпиад и других конкурсных мероприятий по отдельным дисциплинам (модулям);</w:t>
      </w:r>
    </w:p>
    <w:p w:rsidR="009178CF" w:rsidRPr="003B4E58" w:rsidRDefault="00C81403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78CF" w:rsidRPr="003B4E58">
        <w:rPr>
          <w:sz w:val="28"/>
          <w:szCs w:val="28"/>
        </w:rPr>
        <w:t xml:space="preserve"> государственной итоговой аттестации </w:t>
      </w:r>
      <w:proofErr w:type="gramStart"/>
      <w:r w:rsidR="009178CF" w:rsidRPr="003B4E58">
        <w:rPr>
          <w:sz w:val="28"/>
          <w:szCs w:val="28"/>
        </w:rPr>
        <w:t>обучающихся</w:t>
      </w:r>
      <w:proofErr w:type="gramEnd"/>
      <w:r w:rsidR="009178CF" w:rsidRPr="003B4E58">
        <w:rPr>
          <w:sz w:val="28"/>
          <w:szCs w:val="28"/>
        </w:rPr>
        <w:t>.</w:t>
      </w:r>
    </w:p>
    <w:p w:rsidR="009178CF" w:rsidRPr="003B4E58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 w:rsidRPr="003B4E58">
        <w:rPr>
          <w:sz w:val="28"/>
          <w:szCs w:val="28"/>
        </w:rPr>
        <w:t xml:space="preserve">Обеспечение независимой оценки уровня освоения </w:t>
      </w:r>
      <w:proofErr w:type="gramStart"/>
      <w:r w:rsidRPr="003B4E58">
        <w:rPr>
          <w:sz w:val="28"/>
          <w:szCs w:val="28"/>
        </w:rPr>
        <w:t>обучающимися</w:t>
      </w:r>
      <w:proofErr w:type="gramEnd"/>
      <w:r w:rsidRPr="003B4E58">
        <w:rPr>
          <w:sz w:val="28"/>
          <w:szCs w:val="28"/>
        </w:rPr>
        <w:t xml:space="preserve"> дисциплины (модуля) может реализовываться за счет создания комиссий для проведения промежуточной аттестации обучающихся. В комиссию, помимо педагогического работника, проводившего занятия по дисциплине (модулю), </w:t>
      </w:r>
      <w:r>
        <w:rPr>
          <w:sz w:val="28"/>
          <w:szCs w:val="28"/>
        </w:rPr>
        <w:t>могут быть</w:t>
      </w:r>
      <w:r w:rsidRPr="003B4E58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ены</w:t>
      </w:r>
      <w:r w:rsidRPr="003B4E58">
        <w:rPr>
          <w:sz w:val="28"/>
          <w:szCs w:val="28"/>
        </w:rPr>
        <w:t>:</w:t>
      </w:r>
    </w:p>
    <w:p w:rsidR="009178CF" w:rsidRDefault="00C81403" w:rsidP="00C814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9178CF">
        <w:rPr>
          <w:rFonts w:eastAsiaTheme="minorHAnsi"/>
          <w:sz w:val="28"/>
          <w:szCs w:val="28"/>
          <w:lang w:eastAsia="en-US"/>
        </w:rPr>
        <w:t xml:space="preserve"> педагогические работники кафедры, реализующей соответствующую дисциплину (модуль), не проводившие по ней занятия у данных обучающихся;</w:t>
      </w:r>
    </w:p>
    <w:p w:rsidR="009178CF" w:rsidRDefault="00C81403" w:rsidP="00C814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социальные психологи</w:t>
      </w:r>
      <w:r w:rsidR="009178CF">
        <w:rPr>
          <w:rFonts w:eastAsiaTheme="minorHAnsi"/>
          <w:sz w:val="28"/>
          <w:szCs w:val="28"/>
          <w:lang w:eastAsia="en-US"/>
        </w:rPr>
        <w:t>;</w:t>
      </w:r>
    </w:p>
    <w:p w:rsidR="009178CF" w:rsidRDefault="00C81403" w:rsidP="00C814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9178CF">
        <w:rPr>
          <w:rFonts w:eastAsiaTheme="minorHAnsi"/>
          <w:sz w:val="28"/>
          <w:szCs w:val="28"/>
          <w:lang w:eastAsia="en-US"/>
        </w:rPr>
        <w:t xml:space="preserve"> представител</w:t>
      </w:r>
      <w:r>
        <w:rPr>
          <w:rFonts w:eastAsiaTheme="minorHAnsi"/>
          <w:sz w:val="28"/>
          <w:szCs w:val="28"/>
          <w:lang w:eastAsia="en-US"/>
        </w:rPr>
        <w:t>и</w:t>
      </w:r>
      <w:r w:rsidR="009178CF">
        <w:rPr>
          <w:rFonts w:eastAsiaTheme="minorHAnsi"/>
          <w:sz w:val="28"/>
          <w:szCs w:val="28"/>
          <w:lang w:eastAsia="en-US"/>
        </w:rPr>
        <w:t xml:space="preserve"> организаций и предприятий, соответствующих направленности (профилю) образовательной программы;</w:t>
      </w:r>
    </w:p>
    <w:p w:rsidR="009178CF" w:rsidRDefault="00C81403" w:rsidP="00C814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</w:t>
      </w:r>
      <w:r w:rsidR="009178CF">
        <w:rPr>
          <w:rFonts w:eastAsiaTheme="minorHAnsi"/>
          <w:sz w:val="28"/>
          <w:szCs w:val="28"/>
          <w:lang w:eastAsia="en-US"/>
        </w:rPr>
        <w:t xml:space="preserve"> представители деканатов и (или) других структурных подразделений.</w:t>
      </w:r>
    </w:p>
    <w:p w:rsidR="009178CF" w:rsidRPr="000B06BE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(фонды оценочных средств) по дисциплинам (модулям) рецензируются представителями </w:t>
      </w:r>
      <w:r w:rsidRPr="000B06BE">
        <w:rPr>
          <w:sz w:val="28"/>
          <w:szCs w:val="28"/>
        </w:rPr>
        <w:t xml:space="preserve">организаций и предприятий, соответствующих направленности (профилю) образовательной программы, либо педагогическими работников других образовательных организаций. Также в процессе промежуточной аттестации возможно использование </w:t>
      </w:r>
      <w:r w:rsidRPr="000B06BE">
        <w:rPr>
          <w:sz w:val="28"/>
          <w:szCs w:val="28"/>
        </w:rPr>
        <w:lastRenderedPageBreak/>
        <w:t>оценочных средств, разработанных сторонними организациями (в том числе экспертными).</w:t>
      </w:r>
    </w:p>
    <w:p w:rsidR="009178CF" w:rsidRPr="008C022A" w:rsidRDefault="009178CF" w:rsidP="009178CF">
      <w:pPr>
        <w:pStyle w:val="a4"/>
        <w:ind w:left="0" w:firstLine="709"/>
        <w:jc w:val="both"/>
        <w:rPr>
          <w:sz w:val="28"/>
          <w:szCs w:val="28"/>
        </w:rPr>
      </w:pPr>
      <w:r w:rsidRPr="008C022A">
        <w:rPr>
          <w:sz w:val="28"/>
          <w:szCs w:val="28"/>
        </w:rPr>
        <w:t>В рамках механизмов внутренней оценки качества образовательной деятельности проводится:</w:t>
      </w:r>
    </w:p>
    <w:p w:rsidR="009178CF" w:rsidRPr="008C022A" w:rsidRDefault="00C81403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78CF" w:rsidRPr="008C022A">
        <w:rPr>
          <w:sz w:val="28"/>
          <w:szCs w:val="28"/>
        </w:rPr>
        <w:t xml:space="preserve"> анкетирование представителей предприятий – баз практик по каждому виду практики, предусмотренной образовательной программой (с последующим анализом и корректирующими действиями);</w:t>
      </w:r>
    </w:p>
    <w:p w:rsidR="009178CF" w:rsidRPr="008C022A" w:rsidRDefault="00C81403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78CF" w:rsidRPr="008C022A">
        <w:rPr>
          <w:sz w:val="28"/>
          <w:szCs w:val="28"/>
        </w:rPr>
        <w:t xml:space="preserve"> анкетирование </w:t>
      </w:r>
      <w:proofErr w:type="gramStart"/>
      <w:r w:rsidR="009178CF" w:rsidRPr="008C022A">
        <w:rPr>
          <w:sz w:val="28"/>
          <w:szCs w:val="28"/>
        </w:rPr>
        <w:t>обучающихся</w:t>
      </w:r>
      <w:proofErr w:type="gramEnd"/>
      <w:r w:rsidR="009178CF" w:rsidRPr="008C022A">
        <w:rPr>
          <w:sz w:val="28"/>
          <w:szCs w:val="28"/>
        </w:rPr>
        <w:t xml:space="preserve"> (с последующим анализом и корректирующими действиями);</w:t>
      </w:r>
    </w:p>
    <w:p w:rsidR="009178CF" w:rsidRPr="008C022A" w:rsidRDefault="00C81403" w:rsidP="009178C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178CF" w:rsidRPr="008C022A">
        <w:rPr>
          <w:sz w:val="28"/>
          <w:szCs w:val="28"/>
        </w:rPr>
        <w:t xml:space="preserve"> анкетирование педагогических работников, участвующих в реализации </w:t>
      </w:r>
      <w:r w:rsidR="009178CF">
        <w:rPr>
          <w:sz w:val="28"/>
          <w:szCs w:val="28"/>
        </w:rPr>
        <w:t>АОП</w:t>
      </w:r>
      <w:r w:rsidR="009178CF" w:rsidRPr="008C022A">
        <w:rPr>
          <w:sz w:val="28"/>
          <w:szCs w:val="28"/>
        </w:rPr>
        <w:t xml:space="preserve"> (с последующим анализом и корректирующими действиями).</w:t>
      </w:r>
    </w:p>
    <w:p w:rsidR="00DE3517" w:rsidRDefault="009178CF" w:rsidP="00C8140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gramStart"/>
      <w:r w:rsidRPr="008C022A">
        <w:rPr>
          <w:sz w:val="28"/>
          <w:szCs w:val="28"/>
        </w:rPr>
        <w:t xml:space="preserve">В рамках механизмов внешней оценки качества образовательной деятельности по образовательной программе в состав </w:t>
      </w:r>
      <w:r>
        <w:rPr>
          <w:sz w:val="28"/>
          <w:szCs w:val="28"/>
        </w:rPr>
        <w:t>АОП</w:t>
      </w:r>
      <w:r w:rsidRPr="008C022A">
        <w:rPr>
          <w:sz w:val="28"/>
          <w:szCs w:val="28"/>
        </w:rPr>
        <w:t xml:space="preserve"> ВО могут входить документы, подтверждающие прохождение процедур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структуры.</w:t>
      </w:r>
      <w:proofErr w:type="gramEnd"/>
    </w:p>
    <w:p w:rsidR="00DE3517" w:rsidRDefault="00DE351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E3517" w:rsidRDefault="00DE3517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D4037" w:rsidRDefault="00170574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0574">
        <w:rPr>
          <w:b/>
          <w:sz w:val="28"/>
          <w:szCs w:val="28"/>
        </w:rPr>
        <w:t>СПИСОК РАЗРАБОТЧИКОВ ОПОП</w:t>
      </w:r>
    </w:p>
    <w:p w:rsidR="00170574" w:rsidRDefault="00170574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4"/>
        <w:gridCol w:w="2703"/>
        <w:gridCol w:w="2252"/>
        <w:gridCol w:w="2124"/>
        <w:gridCol w:w="1631"/>
      </w:tblGrid>
      <w:tr w:rsidR="00104E87" w:rsidTr="001334DC">
        <w:tc>
          <w:tcPr>
            <w:tcW w:w="804" w:type="dxa"/>
          </w:tcPr>
          <w:p w:rsid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3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50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252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50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55" w:type="dxa"/>
          </w:tcPr>
          <w:p w:rsidR="00104E87" w:rsidRPr="00A8350E" w:rsidRDefault="00104E87" w:rsidP="00104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50E">
              <w:rPr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631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8350E">
              <w:rPr>
                <w:b/>
                <w:sz w:val="24"/>
                <w:szCs w:val="24"/>
              </w:rPr>
              <w:t>Подпись</w:t>
            </w:r>
          </w:p>
        </w:tc>
      </w:tr>
      <w:tr w:rsidR="00104E87" w:rsidTr="001334DC">
        <w:tc>
          <w:tcPr>
            <w:tcW w:w="804" w:type="dxa"/>
          </w:tcPr>
          <w:p w:rsidR="00104E87" w:rsidRP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E87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:rsidR="00104E87" w:rsidRPr="00A8350E" w:rsidRDefault="001C3894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8350E">
              <w:rPr>
                <w:sz w:val="24"/>
                <w:szCs w:val="24"/>
              </w:rPr>
              <w:t>Мукаева</w:t>
            </w:r>
            <w:proofErr w:type="spellEnd"/>
            <w:r w:rsidRPr="00A8350E">
              <w:rPr>
                <w:sz w:val="24"/>
                <w:szCs w:val="24"/>
              </w:rPr>
              <w:t xml:space="preserve"> Луиза </w:t>
            </w:r>
            <w:proofErr w:type="spellStart"/>
            <w:r w:rsidRPr="00A8350E">
              <w:rPr>
                <w:sz w:val="24"/>
                <w:szCs w:val="24"/>
              </w:rPr>
              <w:t>Аиндиевна</w:t>
            </w:r>
            <w:proofErr w:type="spellEnd"/>
          </w:p>
        </w:tc>
        <w:tc>
          <w:tcPr>
            <w:tcW w:w="2252" w:type="dxa"/>
          </w:tcPr>
          <w:p w:rsidR="00104E87" w:rsidRPr="00A8350E" w:rsidRDefault="00A8350E" w:rsidP="00A835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З</w:t>
            </w:r>
            <w:r w:rsidR="00104E87" w:rsidRPr="00A8350E">
              <w:rPr>
                <w:sz w:val="24"/>
                <w:szCs w:val="24"/>
              </w:rPr>
              <w:t>ав. кафедрой «</w:t>
            </w:r>
            <w:r w:rsidR="001C3894" w:rsidRPr="00A8350E">
              <w:rPr>
                <w:sz w:val="24"/>
                <w:szCs w:val="24"/>
              </w:rPr>
              <w:t>География</w:t>
            </w:r>
            <w:r w:rsidR="00104E87" w:rsidRPr="00A8350E">
              <w:rPr>
                <w:sz w:val="24"/>
                <w:szCs w:val="24"/>
              </w:rPr>
              <w:t>»</w:t>
            </w:r>
          </w:p>
        </w:tc>
        <w:tc>
          <w:tcPr>
            <w:tcW w:w="1955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кандидат </w:t>
            </w:r>
          </w:p>
          <w:p w:rsidR="00104E87" w:rsidRPr="00A8350E" w:rsidRDefault="001C3894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географических</w:t>
            </w:r>
            <w:r w:rsidR="00104E87" w:rsidRPr="00A8350E">
              <w:rPr>
                <w:sz w:val="24"/>
                <w:szCs w:val="24"/>
              </w:rPr>
              <w:t xml:space="preserve"> наук,</w:t>
            </w:r>
          </w:p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доцент</w:t>
            </w:r>
          </w:p>
        </w:tc>
        <w:tc>
          <w:tcPr>
            <w:tcW w:w="1631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8350E" w:rsidTr="001334DC">
        <w:tc>
          <w:tcPr>
            <w:tcW w:w="804" w:type="dxa"/>
          </w:tcPr>
          <w:p w:rsidR="00A8350E" w:rsidRPr="00104E87" w:rsidRDefault="00A8350E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A8350E" w:rsidRPr="00A8350E" w:rsidRDefault="00A8350E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8350E">
              <w:rPr>
                <w:sz w:val="24"/>
                <w:szCs w:val="24"/>
              </w:rPr>
              <w:t>Байраков</w:t>
            </w:r>
            <w:proofErr w:type="spellEnd"/>
            <w:r w:rsidRPr="00A8350E">
              <w:rPr>
                <w:sz w:val="24"/>
                <w:szCs w:val="24"/>
              </w:rPr>
              <w:t xml:space="preserve"> </w:t>
            </w:r>
            <w:proofErr w:type="spellStart"/>
            <w:r w:rsidRPr="00A8350E">
              <w:rPr>
                <w:sz w:val="24"/>
                <w:szCs w:val="24"/>
              </w:rPr>
              <w:t>Идрис</w:t>
            </w:r>
            <w:proofErr w:type="spellEnd"/>
            <w:r w:rsidRPr="00A8350E">
              <w:rPr>
                <w:sz w:val="24"/>
                <w:szCs w:val="24"/>
              </w:rPr>
              <w:t xml:space="preserve"> </w:t>
            </w:r>
            <w:proofErr w:type="spellStart"/>
            <w:r w:rsidRPr="00A8350E">
              <w:rPr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2252" w:type="dxa"/>
          </w:tcPr>
          <w:p w:rsidR="00A8350E" w:rsidRPr="00A8350E" w:rsidRDefault="00A8350E" w:rsidP="00A835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Доцент кафедры географии</w:t>
            </w:r>
          </w:p>
        </w:tc>
        <w:tc>
          <w:tcPr>
            <w:tcW w:w="1955" w:type="dxa"/>
          </w:tcPr>
          <w:p w:rsidR="00A8350E" w:rsidRPr="00A8350E" w:rsidRDefault="00A8350E" w:rsidP="00A8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кандидат </w:t>
            </w:r>
          </w:p>
          <w:p w:rsidR="00A8350E" w:rsidRPr="00A8350E" w:rsidRDefault="00A8350E" w:rsidP="00A8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биологических наук,</w:t>
            </w:r>
          </w:p>
          <w:p w:rsidR="00A8350E" w:rsidRPr="00A8350E" w:rsidRDefault="00A8350E" w:rsidP="00A83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доцент</w:t>
            </w:r>
          </w:p>
        </w:tc>
        <w:tc>
          <w:tcPr>
            <w:tcW w:w="1631" w:type="dxa"/>
          </w:tcPr>
          <w:p w:rsidR="00A8350E" w:rsidRPr="00A8350E" w:rsidRDefault="00A8350E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E87" w:rsidTr="001334DC">
        <w:tc>
          <w:tcPr>
            <w:tcW w:w="804" w:type="dxa"/>
          </w:tcPr>
          <w:p w:rsidR="00104E87" w:rsidRP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:rsidR="00104E87" w:rsidRPr="00A8350E" w:rsidRDefault="001C3894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8350E">
              <w:rPr>
                <w:sz w:val="24"/>
                <w:szCs w:val="24"/>
              </w:rPr>
              <w:t>Бачаева</w:t>
            </w:r>
            <w:proofErr w:type="spellEnd"/>
            <w:r w:rsidRPr="00A8350E">
              <w:rPr>
                <w:sz w:val="24"/>
                <w:szCs w:val="24"/>
              </w:rPr>
              <w:t xml:space="preserve"> </w:t>
            </w:r>
            <w:proofErr w:type="spellStart"/>
            <w:r w:rsidRPr="00A8350E">
              <w:rPr>
                <w:sz w:val="24"/>
                <w:szCs w:val="24"/>
              </w:rPr>
              <w:t>Тумиша</w:t>
            </w:r>
            <w:proofErr w:type="spellEnd"/>
            <w:r w:rsidRPr="00A8350E">
              <w:rPr>
                <w:sz w:val="24"/>
                <w:szCs w:val="24"/>
              </w:rPr>
              <w:t xml:space="preserve"> </w:t>
            </w:r>
            <w:proofErr w:type="spellStart"/>
            <w:r w:rsidRPr="00A8350E">
              <w:rPr>
                <w:sz w:val="24"/>
                <w:szCs w:val="24"/>
              </w:rPr>
              <w:t>Хамидовна</w:t>
            </w:r>
            <w:proofErr w:type="spellEnd"/>
          </w:p>
        </w:tc>
        <w:tc>
          <w:tcPr>
            <w:tcW w:w="2252" w:type="dxa"/>
          </w:tcPr>
          <w:p w:rsidR="00720B8B" w:rsidRPr="00A8350E" w:rsidRDefault="00720B8B" w:rsidP="00A8350E">
            <w:pPr>
              <w:pStyle w:val="ReportMain"/>
              <w:tabs>
                <w:tab w:val="left" w:pos="4535"/>
                <w:tab w:val="left" w:pos="6236"/>
                <w:tab w:val="left" w:pos="9071"/>
              </w:tabs>
              <w:suppressAutoHyphens/>
              <w:rPr>
                <w:iCs/>
                <w:sz w:val="24"/>
                <w:szCs w:val="24"/>
              </w:rPr>
            </w:pPr>
            <w:r w:rsidRPr="00A8350E">
              <w:rPr>
                <w:iCs/>
                <w:sz w:val="24"/>
                <w:szCs w:val="24"/>
              </w:rPr>
              <w:t xml:space="preserve">Заместитель начальника отдела геологии и лицензирования, </w:t>
            </w:r>
          </w:p>
          <w:p w:rsidR="00720B8B" w:rsidRPr="00A8350E" w:rsidRDefault="00720B8B" w:rsidP="00A8350E">
            <w:pPr>
              <w:pStyle w:val="ReportMain"/>
              <w:tabs>
                <w:tab w:val="left" w:pos="4535"/>
                <w:tab w:val="left" w:pos="6236"/>
                <w:tab w:val="left" w:pos="9071"/>
              </w:tabs>
              <w:suppressAutoHyphens/>
              <w:rPr>
                <w:iCs/>
                <w:sz w:val="24"/>
                <w:szCs w:val="24"/>
              </w:rPr>
            </w:pPr>
            <w:r w:rsidRPr="00A8350E">
              <w:rPr>
                <w:iCs/>
                <w:sz w:val="24"/>
                <w:szCs w:val="24"/>
              </w:rPr>
              <w:t xml:space="preserve">Департамента по </w:t>
            </w:r>
            <w:proofErr w:type="spellStart"/>
            <w:r w:rsidRPr="00A8350E">
              <w:rPr>
                <w:iCs/>
                <w:sz w:val="24"/>
                <w:szCs w:val="24"/>
              </w:rPr>
              <w:t>недропользованию</w:t>
            </w:r>
            <w:proofErr w:type="spellEnd"/>
            <w:r w:rsidRPr="00A8350E">
              <w:rPr>
                <w:iCs/>
                <w:sz w:val="24"/>
                <w:szCs w:val="24"/>
              </w:rPr>
              <w:t xml:space="preserve"> по </w:t>
            </w:r>
            <w:proofErr w:type="spellStart"/>
            <w:proofErr w:type="gramStart"/>
            <w:r w:rsidRPr="00A8350E">
              <w:rPr>
                <w:iCs/>
                <w:sz w:val="24"/>
                <w:szCs w:val="24"/>
              </w:rPr>
              <w:t>Северо-Кавказскому</w:t>
            </w:r>
            <w:proofErr w:type="spellEnd"/>
            <w:proofErr w:type="gramEnd"/>
            <w:r w:rsidRPr="00A8350E">
              <w:rPr>
                <w:iCs/>
                <w:sz w:val="24"/>
                <w:szCs w:val="24"/>
              </w:rPr>
              <w:t xml:space="preserve"> </w:t>
            </w:r>
          </w:p>
          <w:p w:rsidR="00104E87" w:rsidRPr="00A8350E" w:rsidRDefault="00720B8B" w:rsidP="00A835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gramStart"/>
            <w:r w:rsidRPr="00A8350E">
              <w:rPr>
                <w:iCs/>
                <w:sz w:val="24"/>
                <w:szCs w:val="24"/>
              </w:rPr>
              <w:t>федеральному округу по Чеченской Республики</w:t>
            </w:r>
            <w:proofErr w:type="gramEnd"/>
          </w:p>
        </w:tc>
        <w:tc>
          <w:tcPr>
            <w:tcW w:w="1955" w:type="dxa"/>
          </w:tcPr>
          <w:p w:rsidR="00104E87" w:rsidRPr="00A8350E" w:rsidRDefault="00104E87" w:rsidP="00104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кандидат </w:t>
            </w:r>
          </w:p>
          <w:p w:rsidR="00104E87" w:rsidRPr="00A8350E" w:rsidRDefault="001C3894" w:rsidP="00104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геолог</w:t>
            </w:r>
            <w:r w:rsidR="00A8350E" w:rsidRPr="00A8350E">
              <w:rPr>
                <w:sz w:val="24"/>
                <w:szCs w:val="24"/>
              </w:rPr>
              <w:t>о-минералогических</w:t>
            </w:r>
            <w:r w:rsidR="00104E87" w:rsidRPr="00A8350E">
              <w:rPr>
                <w:sz w:val="24"/>
                <w:szCs w:val="24"/>
              </w:rPr>
              <w:t xml:space="preserve"> наук,</w:t>
            </w:r>
          </w:p>
          <w:p w:rsidR="00104E87" w:rsidRPr="00A8350E" w:rsidRDefault="00104E87" w:rsidP="00104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доцент</w:t>
            </w:r>
          </w:p>
        </w:tc>
        <w:tc>
          <w:tcPr>
            <w:tcW w:w="1631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4E87" w:rsidTr="001334DC">
        <w:tc>
          <w:tcPr>
            <w:tcW w:w="804" w:type="dxa"/>
          </w:tcPr>
          <w:p w:rsidR="00104E87" w:rsidRPr="00104E87" w:rsidRDefault="001334DC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3" w:type="dxa"/>
          </w:tcPr>
          <w:p w:rsidR="00104E87" w:rsidRPr="00A8350E" w:rsidRDefault="00A8350E" w:rsidP="000C4C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A8350E">
              <w:rPr>
                <w:sz w:val="24"/>
                <w:szCs w:val="24"/>
              </w:rPr>
              <w:t>Абдулаева</w:t>
            </w:r>
            <w:proofErr w:type="spellEnd"/>
            <w:r w:rsidRPr="00A8350E">
              <w:rPr>
                <w:sz w:val="24"/>
                <w:szCs w:val="24"/>
              </w:rPr>
              <w:t xml:space="preserve"> Раиса </w:t>
            </w:r>
            <w:proofErr w:type="spellStart"/>
            <w:r w:rsidRPr="00A8350E">
              <w:rPr>
                <w:sz w:val="24"/>
                <w:szCs w:val="24"/>
              </w:rPr>
              <w:t>Абдулкариевна</w:t>
            </w:r>
            <w:proofErr w:type="spellEnd"/>
          </w:p>
        </w:tc>
        <w:tc>
          <w:tcPr>
            <w:tcW w:w="2252" w:type="dxa"/>
          </w:tcPr>
          <w:p w:rsidR="00A8350E" w:rsidRPr="00A8350E" w:rsidRDefault="00A8350E" w:rsidP="00A8350E">
            <w:pPr>
              <w:pStyle w:val="ReportMain"/>
              <w:tabs>
                <w:tab w:val="left" w:pos="4535"/>
                <w:tab w:val="left" w:pos="6236"/>
                <w:tab w:val="left" w:pos="9071"/>
              </w:tabs>
              <w:suppressAutoHyphens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 xml:space="preserve">Заместитель директора по УВР, </w:t>
            </w:r>
          </w:p>
          <w:p w:rsidR="00104E87" w:rsidRPr="00A8350E" w:rsidRDefault="00A8350E" w:rsidP="00A8350E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МБОУ СОШ №7 г. Грозный, учитель географии</w:t>
            </w:r>
          </w:p>
        </w:tc>
        <w:tc>
          <w:tcPr>
            <w:tcW w:w="1955" w:type="dxa"/>
          </w:tcPr>
          <w:p w:rsidR="00104E87" w:rsidRPr="00A8350E" w:rsidRDefault="00A8350E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350E">
              <w:rPr>
                <w:sz w:val="24"/>
                <w:szCs w:val="24"/>
              </w:rPr>
              <w:t>-</w:t>
            </w:r>
          </w:p>
        </w:tc>
        <w:tc>
          <w:tcPr>
            <w:tcW w:w="1631" w:type="dxa"/>
          </w:tcPr>
          <w:p w:rsidR="00104E87" w:rsidRPr="00A8350E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F3DBD" w:rsidRDefault="006F3DBD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F3DBD" w:rsidRDefault="006F3DBD" w:rsidP="006F3DBD">
      <w:r>
        <w:br w:type="page"/>
      </w:r>
    </w:p>
    <w:p w:rsidR="006F3DBD" w:rsidRDefault="006F3DBD" w:rsidP="006F3DBD">
      <w:pPr>
        <w:jc w:val="center"/>
        <w:rPr>
          <w:b/>
          <w:sz w:val="28"/>
          <w:szCs w:val="28"/>
        </w:rPr>
      </w:pPr>
      <w:r w:rsidRPr="00820B4E">
        <w:rPr>
          <w:b/>
          <w:sz w:val="28"/>
          <w:szCs w:val="28"/>
        </w:rPr>
        <w:lastRenderedPageBreak/>
        <w:t>Лист изменений и дополнений</w:t>
      </w:r>
    </w:p>
    <w:p w:rsidR="006F3DBD" w:rsidRDefault="006F3DBD" w:rsidP="006F3DBD">
      <w:pPr>
        <w:jc w:val="center"/>
        <w:rPr>
          <w:b/>
          <w:sz w:val="28"/>
          <w:szCs w:val="28"/>
        </w:rPr>
      </w:pPr>
    </w:p>
    <w:p w:rsidR="006F3DBD" w:rsidRPr="00820B4E" w:rsidRDefault="006F3DBD" w:rsidP="006F3DB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851"/>
        <w:gridCol w:w="850"/>
        <w:gridCol w:w="1134"/>
        <w:gridCol w:w="3686"/>
        <w:gridCol w:w="1134"/>
        <w:gridCol w:w="1276"/>
      </w:tblGrid>
      <w:tr w:rsidR="006F3DBD" w:rsidRPr="00820B4E" w:rsidTr="00A02045">
        <w:trPr>
          <w:trHeight w:val="484"/>
        </w:trPr>
        <w:tc>
          <w:tcPr>
            <w:tcW w:w="562" w:type="dxa"/>
            <w:vMerge w:val="restart"/>
            <w:shd w:val="clear" w:color="auto" w:fill="auto"/>
          </w:tcPr>
          <w:p w:rsidR="006F3DBD" w:rsidRPr="006353A7" w:rsidRDefault="006F3DBD" w:rsidP="00A02045">
            <w:pPr>
              <w:rPr>
                <w:b/>
              </w:rPr>
            </w:pPr>
          </w:p>
          <w:p w:rsidR="006F3DBD" w:rsidRPr="006353A7" w:rsidRDefault="006F3DBD" w:rsidP="00A02045">
            <w:pPr>
              <w:jc w:val="center"/>
              <w:rPr>
                <w:b/>
              </w:rPr>
            </w:pPr>
            <w:r w:rsidRPr="006353A7">
              <w:rPr>
                <w:b/>
              </w:rPr>
              <w:t>№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6F3DBD" w:rsidRPr="006353A7" w:rsidRDefault="006F3DBD" w:rsidP="00A02045">
            <w:pPr>
              <w:jc w:val="center"/>
              <w:rPr>
                <w:b/>
              </w:rPr>
            </w:pPr>
          </w:p>
          <w:p w:rsidR="006F3DBD" w:rsidRPr="006353A7" w:rsidRDefault="006F3DBD" w:rsidP="00A02045">
            <w:pPr>
              <w:jc w:val="center"/>
              <w:rPr>
                <w:b/>
              </w:rPr>
            </w:pPr>
            <w:r w:rsidRPr="006353A7">
              <w:rPr>
                <w:b/>
              </w:rPr>
              <w:t>Номера листов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6F3DBD" w:rsidRPr="006353A7" w:rsidRDefault="006F3DBD" w:rsidP="00A02045">
            <w:pPr>
              <w:jc w:val="center"/>
              <w:rPr>
                <w:b/>
              </w:rPr>
            </w:pPr>
          </w:p>
          <w:p w:rsidR="006F3DBD" w:rsidRPr="006353A7" w:rsidRDefault="006F3DBD" w:rsidP="00A02045">
            <w:pPr>
              <w:jc w:val="center"/>
              <w:rPr>
                <w:b/>
              </w:rPr>
            </w:pPr>
            <w:r w:rsidRPr="006353A7">
              <w:rPr>
                <w:b/>
              </w:rPr>
              <w:t>Перечень изменений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3DBD" w:rsidRPr="006353A7" w:rsidRDefault="006F3DBD" w:rsidP="00A02045">
            <w:pPr>
              <w:jc w:val="center"/>
              <w:rPr>
                <w:b/>
              </w:rPr>
            </w:pPr>
          </w:p>
          <w:p w:rsidR="006F3DBD" w:rsidRPr="006353A7" w:rsidRDefault="006F3DBD" w:rsidP="00A02045">
            <w:pPr>
              <w:jc w:val="center"/>
              <w:rPr>
                <w:b/>
              </w:rPr>
            </w:pPr>
            <w:r w:rsidRPr="006353A7">
              <w:rPr>
                <w:b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F3DBD" w:rsidRPr="006353A7" w:rsidRDefault="006F3DBD" w:rsidP="00A02045">
            <w:pPr>
              <w:jc w:val="center"/>
              <w:rPr>
                <w:b/>
              </w:rPr>
            </w:pPr>
          </w:p>
          <w:p w:rsidR="006F3DBD" w:rsidRPr="006353A7" w:rsidRDefault="006F3DBD" w:rsidP="00A02045">
            <w:pPr>
              <w:jc w:val="center"/>
              <w:rPr>
                <w:b/>
              </w:rPr>
            </w:pPr>
            <w:r w:rsidRPr="006353A7">
              <w:rPr>
                <w:b/>
              </w:rPr>
              <w:t>Подпись</w:t>
            </w:r>
          </w:p>
        </w:tc>
      </w:tr>
      <w:tr w:rsidR="006F3DBD" w:rsidRPr="00820B4E" w:rsidTr="00A02045">
        <w:trPr>
          <w:trHeight w:val="474"/>
        </w:trPr>
        <w:tc>
          <w:tcPr>
            <w:tcW w:w="562" w:type="dxa"/>
            <w:vMerge/>
            <w:shd w:val="clear" w:color="auto" w:fill="auto"/>
          </w:tcPr>
          <w:p w:rsidR="006F3DBD" w:rsidRPr="00820B4E" w:rsidRDefault="006F3DBD" w:rsidP="00A02045"/>
        </w:tc>
        <w:tc>
          <w:tcPr>
            <w:tcW w:w="851" w:type="dxa"/>
            <w:shd w:val="clear" w:color="auto" w:fill="auto"/>
          </w:tcPr>
          <w:p w:rsidR="006F3DBD" w:rsidRPr="00820B4E" w:rsidRDefault="006F3DBD" w:rsidP="00A02045">
            <w:pPr>
              <w:jc w:val="center"/>
            </w:pPr>
            <w:r w:rsidRPr="00820B4E">
              <w:t>измененные</w:t>
            </w:r>
          </w:p>
        </w:tc>
        <w:tc>
          <w:tcPr>
            <w:tcW w:w="850" w:type="dxa"/>
            <w:shd w:val="clear" w:color="auto" w:fill="auto"/>
          </w:tcPr>
          <w:p w:rsidR="006F3DBD" w:rsidRPr="00820B4E" w:rsidRDefault="006F3DBD" w:rsidP="00A02045">
            <w:pPr>
              <w:jc w:val="center"/>
            </w:pPr>
            <w:r w:rsidRPr="00820B4E">
              <w:t>новые</w:t>
            </w:r>
          </w:p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>
            <w:pPr>
              <w:jc w:val="center"/>
            </w:pPr>
            <w:proofErr w:type="spellStart"/>
            <w:r w:rsidRPr="00820B4E">
              <w:t>анулированные</w:t>
            </w:r>
            <w:proofErr w:type="spellEnd"/>
          </w:p>
        </w:tc>
        <w:tc>
          <w:tcPr>
            <w:tcW w:w="3686" w:type="dxa"/>
            <w:vMerge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vMerge/>
            <w:shd w:val="clear" w:color="auto" w:fill="auto"/>
          </w:tcPr>
          <w:p w:rsidR="006F3DBD" w:rsidRPr="00820B4E" w:rsidRDefault="006F3DBD" w:rsidP="00A02045"/>
        </w:tc>
        <w:tc>
          <w:tcPr>
            <w:tcW w:w="1276" w:type="dxa"/>
            <w:vMerge/>
            <w:shd w:val="clear" w:color="auto" w:fill="auto"/>
          </w:tcPr>
          <w:p w:rsidR="006F3DBD" w:rsidRPr="00820B4E" w:rsidRDefault="006F3DBD" w:rsidP="00A02045"/>
        </w:tc>
      </w:tr>
      <w:tr w:rsidR="006F3DBD" w:rsidRPr="00820B4E" w:rsidTr="00A02045">
        <w:tc>
          <w:tcPr>
            <w:tcW w:w="562" w:type="dxa"/>
            <w:shd w:val="clear" w:color="auto" w:fill="auto"/>
          </w:tcPr>
          <w:p w:rsidR="006F3DBD" w:rsidRPr="00820B4E" w:rsidRDefault="006F3DBD" w:rsidP="00A02045"/>
        </w:tc>
        <w:tc>
          <w:tcPr>
            <w:tcW w:w="851" w:type="dxa"/>
            <w:shd w:val="clear" w:color="auto" w:fill="auto"/>
          </w:tcPr>
          <w:p w:rsidR="006F3DBD" w:rsidRPr="00820B4E" w:rsidRDefault="006F3DBD" w:rsidP="00A02045"/>
        </w:tc>
        <w:tc>
          <w:tcPr>
            <w:tcW w:w="850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3686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1276" w:type="dxa"/>
            <w:shd w:val="clear" w:color="auto" w:fill="auto"/>
          </w:tcPr>
          <w:p w:rsidR="006F3DBD" w:rsidRPr="00820B4E" w:rsidRDefault="006F3DBD" w:rsidP="00A02045"/>
        </w:tc>
      </w:tr>
      <w:tr w:rsidR="006F3DBD" w:rsidRPr="00820B4E" w:rsidTr="00A02045">
        <w:tc>
          <w:tcPr>
            <w:tcW w:w="562" w:type="dxa"/>
            <w:shd w:val="clear" w:color="auto" w:fill="auto"/>
          </w:tcPr>
          <w:p w:rsidR="006F3DBD" w:rsidRPr="00820B4E" w:rsidRDefault="006F3DBD" w:rsidP="00A02045"/>
        </w:tc>
        <w:tc>
          <w:tcPr>
            <w:tcW w:w="851" w:type="dxa"/>
            <w:shd w:val="clear" w:color="auto" w:fill="auto"/>
          </w:tcPr>
          <w:p w:rsidR="006F3DBD" w:rsidRPr="00820B4E" w:rsidRDefault="006F3DBD" w:rsidP="00A02045"/>
        </w:tc>
        <w:tc>
          <w:tcPr>
            <w:tcW w:w="850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3686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1276" w:type="dxa"/>
            <w:shd w:val="clear" w:color="auto" w:fill="auto"/>
          </w:tcPr>
          <w:p w:rsidR="006F3DBD" w:rsidRPr="00820B4E" w:rsidRDefault="006F3DBD" w:rsidP="00A02045"/>
        </w:tc>
      </w:tr>
      <w:tr w:rsidR="006F3DBD" w:rsidRPr="00820B4E" w:rsidTr="00A02045">
        <w:tc>
          <w:tcPr>
            <w:tcW w:w="562" w:type="dxa"/>
            <w:shd w:val="clear" w:color="auto" w:fill="auto"/>
          </w:tcPr>
          <w:p w:rsidR="006F3DBD" w:rsidRPr="00820B4E" w:rsidRDefault="006F3DBD" w:rsidP="00A02045"/>
        </w:tc>
        <w:tc>
          <w:tcPr>
            <w:tcW w:w="851" w:type="dxa"/>
            <w:shd w:val="clear" w:color="auto" w:fill="auto"/>
          </w:tcPr>
          <w:p w:rsidR="006F3DBD" w:rsidRPr="00820B4E" w:rsidRDefault="006F3DBD" w:rsidP="00A02045"/>
        </w:tc>
        <w:tc>
          <w:tcPr>
            <w:tcW w:w="850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3686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1276" w:type="dxa"/>
            <w:shd w:val="clear" w:color="auto" w:fill="auto"/>
          </w:tcPr>
          <w:p w:rsidR="006F3DBD" w:rsidRPr="00820B4E" w:rsidRDefault="006F3DBD" w:rsidP="00A02045"/>
        </w:tc>
      </w:tr>
      <w:tr w:rsidR="006F3DBD" w:rsidRPr="00820B4E" w:rsidTr="00A02045">
        <w:tc>
          <w:tcPr>
            <w:tcW w:w="562" w:type="dxa"/>
            <w:shd w:val="clear" w:color="auto" w:fill="auto"/>
          </w:tcPr>
          <w:p w:rsidR="006F3DBD" w:rsidRPr="00820B4E" w:rsidRDefault="006F3DBD" w:rsidP="00A02045"/>
        </w:tc>
        <w:tc>
          <w:tcPr>
            <w:tcW w:w="851" w:type="dxa"/>
            <w:shd w:val="clear" w:color="auto" w:fill="auto"/>
          </w:tcPr>
          <w:p w:rsidR="006F3DBD" w:rsidRPr="00820B4E" w:rsidRDefault="006F3DBD" w:rsidP="00A02045"/>
        </w:tc>
        <w:tc>
          <w:tcPr>
            <w:tcW w:w="850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3686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1276" w:type="dxa"/>
            <w:shd w:val="clear" w:color="auto" w:fill="auto"/>
          </w:tcPr>
          <w:p w:rsidR="006F3DBD" w:rsidRPr="00820B4E" w:rsidRDefault="006F3DBD" w:rsidP="00A02045"/>
        </w:tc>
      </w:tr>
      <w:tr w:rsidR="006F3DBD" w:rsidRPr="00820B4E" w:rsidTr="00A02045">
        <w:tc>
          <w:tcPr>
            <w:tcW w:w="562" w:type="dxa"/>
            <w:shd w:val="clear" w:color="auto" w:fill="auto"/>
          </w:tcPr>
          <w:p w:rsidR="006F3DBD" w:rsidRPr="00820B4E" w:rsidRDefault="006F3DBD" w:rsidP="00A02045"/>
        </w:tc>
        <w:tc>
          <w:tcPr>
            <w:tcW w:w="851" w:type="dxa"/>
            <w:shd w:val="clear" w:color="auto" w:fill="auto"/>
          </w:tcPr>
          <w:p w:rsidR="006F3DBD" w:rsidRPr="00820B4E" w:rsidRDefault="006F3DBD" w:rsidP="00A02045"/>
        </w:tc>
        <w:tc>
          <w:tcPr>
            <w:tcW w:w="850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3686" w:type="dxa"/>
            <w:shd w:val="clear" w:color="auto" w:fill="auto"/>
          </w:tcPr>
          <w:p w:rsidR="006F3DBD" w:rsidRPr="00820B4E" w:rsidRDefault="006F3DBD" w:rsidP="00A02045"/>
        </w:tc>
        <w:tc>
          <w:tcPr>
            <w:tcW w:w="1134" w:type="dxa"/>
            <w:shd w:val="clear" w:color="auto" w:fill="auto"/>
          </w:tcPr>
          <w:p w:rsidR="006F3DBD" w:rsidRPr="00820B4E" w:rsidRDefault="006F3DBD" w:rsidP="00A02045"/>
        </w:tc>
        <w:tc>
          <w:tcPr>
            <w:tcW w:w="1276" w:type="dxa"/>
            <w:shd w:val="clear" w:color="auto" w:fill="auto"/>
          </w:tcPr>
          <w:p w:rsidR="006F3DBD" w:rsidRPr="00820B4E" w:rsidRDefault="006F3DBD" w:rsidP="00A02045"/>
        </w:tc>
      </w:tr>
    </w:tbl>
    <w:p w:rsidR="006F3DBD" w:rsidRPr="00820B4E" w:rsidRDefault="006F3DBD" w:rsidP="006F3DBD"/>
    <w:p w:rsidR="006F3DBD" w:rsidRDefault="006F3DBD" w:rsidP="006F3DBD">
      <w:pPr>
        <w:rPr>
          <w:sz w:val="28"/>
          <w:szCs w:val="28"/>
        </w:rPr>
      </w:pPr>
    </w:p>
    <w:p w:rsidR="006F3DBD" w:rsidRDefault="006F3DBD" w:rsidP="006F3DBD">
      <w:pPr>
        <w:rPr>
          <w:sz w:val="28"/>
          <w:szCs w:val="28"/>
        </w:rPr>
      </w:pPr>
    </w:p>
    <w:p w:rsidR="006F3DBD" w:rsidRDefault="006F3DBD" w:rsidP="006F3DBD">
      <w:pPr>
        <w:rPr>
          <w:sz w:val="28"/>
          <w:szCs w:val="28"/>
        </w:rPr>
      </w:pPr>
    </w:p>
    <w:p w:rsidR="006F3DBD" w:rsidRDefault="006F3DBD" w:rsidP="006F3DBD">
      <w:pPr>
        <w:rPr>
          <w:sz w:val="28"/>
          <w:szCs w:val="28"/>
        </w:rPr>
      </w:pPr>
    </w:p>
    <w:p w:rsidR="00104E87" w:rsidRPr="00170574" w:rsidRDefault="00104E87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104E87" w:rsidRPr="00170574" w:rsidSect="002312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3F" w:rsidRDefault="00EE293F" w:rsidP="00104E87">
      <w:r>
        <w:separator/>
      </w:r>
    </w:p>
  </w:endnote>
  <w:endnote w:type="continuationSeparator" w:id="1">
    <w:p w:rsidR="00EE293F" w:rsidRDefault="00EE293F" w:rsidP="0010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228151"/>
      <w:docPartObj>
        <w:docPartGallery w:val="Page Numbers (Bottom of Page)"/>
        <w:docPartUnique/>
      </w:docPartObj>
    </w:sdtPr>
    <w:sdtContent>
      <w:p w:rsidR="00EE293F" w:rsidRDefault="00EE293F">
        <w:pPr>
          <w:pStyle w:val="ae"/>
          <w:jc w:val="right"/>
        </w:pPr>
        <w:fldSimple w:instr="PAGE   \* MERGEFORMAT">
          <w:r w:rsidR="00786F0D">
            <w:rPr>
              <w:noProof/>
            </w:rPr>
            <w:t>46</w:t>
          </w:r>
        </w:fldSimple>
      </w:p>
    </w:sdtContent>
  </w:sdt>
  <w:p w:rsidR="00EE293F" w:rsidRDefault="00EE293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3F" w:rsidRDefault="00EE293F" w:rsidP="00104E87">
      <w:r>
        <w:separator/>
      </w:r>
    </w:p>
  </w:footnote>
  <w:footnote w:type="continuationSeparator" w:id="1">
    <w:p w:rsidR="00EE293F" w:rsidRDefault="00EE293F" w:rsidP="00104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E88"/>
    <w:multiLevelType w:val="hybridMultilevel"/>
    <w:tmpl w:val="AADC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111"/>
    <w:multiLevelType w:val="hybridMultilevel"/>
    <w:tmpl w:val="22E40F12"/>
    <w:lvl w:ilvl="0" w:tplc="A0B0F67A">
      <w:numFmt w:val="bullet"/>
      <w:lvlText w:val="-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7D6932A">
      <w:numFmt w:val="bullet"/>
      <w:lvlText w:val="•"/>
      <w:lvlJc w:val="left"/>
      <w:pPr>
        <w:ind w:left="1256" w:hanging="144"/>
      </w:pPr>
      <w:rPr>
        <w:rFonts w:hint="default"/>
        <w:lang w:val="ru-RU" w:eastAsia="en-US" w:bidi="ar-SA"/>
      </w:rPr>
    </w:lvl>
    <w:lvl w:ilvl="2" w:tplc="39B423CA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3" w:tplc="6C127572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0E622E74">
      <w:numFmt w:val="bullet"/>
      <w:lvlText w:val="•"/>
      <w:lvlJc w:val="left"/>
      <w:pPr>
        <w:ind w:left="4126" w:hanging="144"/>
      </w:pPr>
      <w:rPr>
        <w:rFonts w:hint="default"/>
        <w:lang w:val="ru-RU" w:eastAsia="en-US" w:bidi="ar-SA"/>
      </w:rPr>
    </w:lvl>
    <w:lvl w:ilvl="5" w:tplc="863871B8">
      <w:numFmt w:val="bullet"/>
      <w:lvlText w:val="•"/>
      <w:lvlJc w:val="left"/>
      <w:pPr>
        <w:ind w:left="5083" w:hanging="144"/>
      </w:pPr>
      <w:rPr>
        <w:rFonts w:hint="default"/>
        <w:lang w:val="ru-RU" w:eastAsia="en-US" w:bidi="ar-SA"/>
      </w:rPr>
    </w:lvl>
    <w:lvl w:ilvl="6" w:tplc="138A0826">
      <w:numFmt w:val="bullet"/>
      <w:lvlText w:val="•"/>
      <w:lvlJc w:val="left"/>
      <w:pPr>
        <w:ind w:left="6039" w:hanging="144"/>
      </w:pPr>
      <w:rPr>
        <w:rFonts w:hint="default"/>
        <w:lang w:val="ru-RU" w:eastAsia="en-US" w:bidi="ar-SA"/>
      </w:rPr>
    </w:lvl>
    <w:lvl w:ilvl="7" w:tplc="D924E896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8" w:tplc="5106DC70">
      <w:numFmt w:val="bullet"/>
      <w:lvlText w:val="•"/>
      <w:lvlJc w:val="left"/>
      <w:pPr>
        <w:ind w:left="7953" w:hanging="144"/>
      </w:pPr>
      <w:rPr>
        <w:rFonts w:hint="default"/>
        <w:lang w:val="ru-RU" w:eastAsia="en-US" w:bidi="ar-SA"/>
      </w:rPr>
    </w:lvl>
  </w:abstractNum>
  <w:abstractNum w:abstractNumId="2">
    <w:nsid w:val="12F7408B"/>
    <w:multiLevelType w:val="multilevel"/>
    <w:tmpl w:val="BBB00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445423"/>
    <w:multiLevelType w:val="multilevel"/>
    <w:tmpl w:val="2B582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65275"/>
    <w:multiLevelType w:val="hybridMultilevel"/>
    <w:tmpl w:val="33FCC52E"/>
    <w:lvl w:ilvl="0" w:tplc="8B8AA6A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E740DEF"/>
    <w:multiLevelType w:val="multilevel"/>
    <w:tmpl w:val="5C4EB0C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F3612F9"/>
    <w:multiLevelType w:val="hybridMultilevel"/>
    <w:tmpl w:val="EA14BF72"/>
    <w:lvl w:ilvl="0" w:tplc="D8663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2080B"/>
    <w:multiLevelType w:val="hybridMultilevel"/>
    <w:tmpl w:val="9A2CF2B6"/>
    <w:lvl w:ilvl="0" w:tplc="CCAA4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0011AC"/>
    <w:multiLevelType w:val="hybridMultilevel"/>
    <w:tmpl w:val="2940CF08"/>
    <w:lvl w:ilvl="0" w:tplc="8B8AA6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14B3F7D"/>
    <w:multiLevelType w:val="hybridMultilevel"/>
    <w:tmpl w:val="BACE02C8"/>
    <w:lvl w:ilvl="0" w:tplc="DE70F0B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10">
    <w:nsid w:val="37C55278"/>
    <w:multiLevelType w:val="hybridMultilevel"/>
    <w:tmpl w:val="07800B00"/>
    <w:lvl w:ilvl="0" w:tplc="CCAA4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5062EC"/>
    <w:multiLevelType w:val="hybridMultilevel"/>
    <w:tmpl w:val="9056C70E"/>
    <w:lvl w:ilvl="0" w:tplc="8B8AA6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5E1C40"/>
    <w:multiLevelType w:val="hybridMultilevel"/>
    <w:tmpl w:val="D4DA3B70"/>
    <w:lvl w:ilvl="0" w:tplc="8B8AA6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42FC0FCF"/>
    <w:multiLevelType w:val="hybridMultilevel"/>
    <w:tmpl w:val="A55AF28A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85E0E99"/>
    <w:multiLevelType w:val="singleLevel"/>
    <w:tmpl w:val="69B271D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498670A5"/>
    <w:multiLevelType w:val="hybridMultilevel"/>
    <w:tmpl w:val="91F25FA4"/>
    <w:lvl w:ilvl="0" w:tplc="8B8AA6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E96462"/>
    <w:multiLevelType w:val="hybridMultilevel"/>
    <w:tmpl w:val="C57807CC"/>
    <w:lvl w:ilvl="0" w:tplc="0419000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B5DE5"/>
    <w:multiLevelType w:val="hybridMultilevel"/>
    <w:tmpl w:val="DB722244"/>
    <w:lvl w:ilvl="0" w:tplc="8B8AA6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6D3126"/>
    <w:multiLevelType w:val="hybridMultilevel"/>
    <w:tmpl w:val="95DEC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BBA4760"/>
    <w:multiLevelType w:val="hybridMultilevel"/>
    <w:tmpl w:val="C5B67B66"/>
    <w:lvl w:ilvl="0" w:tplc="CCAA4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E04101F"/>
    <w:multiLevelType w:val="hybridMultilevel"/>
    <w:tmpl w:val="69740468"/>
    <w:lvl w:ilvl="0" w:tplc="B9E06760">
      <w:start w:val="1"/>
      <w:numFmt w:val="bullet"/>
      <w:lvlText w:val="−"/>
      <w:lvlJc w:val="left"/>
      <w:pPr>
        <w:ind w:left="14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>
    <w:nsid w:val="5F2F5523"/>
    <w:multiLevelType w:val="hybridMultilevel"/>
    <w:tmpl w:val="F1284190"/>
    <w:lvl w:ilvl="0" w:tplc="62D649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3AE5893"/>
    <w:multiLevelType w:val="hybridMultilevel"/>
    <w:tmpl w:val="493CF542"/>
    <w:lvl w:ilvl="0" w:tplc="9276330C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42353A6"/>
    <w:multiLevelType w:val="hybridMultilevel"/>
    <w:tmpl w:val="7B26F1DC"/>
    <w:lvl w:ilvl="0" w:tplc="8B8AA6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7713342"/>
    <w:multiLevelType w:val="hybridMultilevel"/>
    <w:tmpl w:val="4088FF62"/>
    <w:lvl w:ilvl="0" w:tplc="62D649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9582CFA"/>
    <w:multiLevelType w:val="hybridMultilevel"/>
    <w:tmpl w:val="4D7CFAC2"/>
    <w:lvl w:ilvl="0" w:tplc="F70E9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24"/>
  </w:num>
  <w:num w:numId="5">
    <w:abstractNumId w:val="23"/>
  </w:num>
  <w:num w:numId="6">
    <w:abstractNumId w:val="11"/>
  </w:num>
  <w:num w:numId="7">
    <w:abstractNumId w:val="15"/>
  </w:num>
  <w:num w:numId="8">
    <w:abstractNumId w:val="12"/>
  </w:num>
  <w:num w:numId="9">
    <w:abstractNumId w:val="17"/>
  </w:num>
  <w:num w:numId="10">
    <w:abstractNumId w:val="8"/>
  </w:num>
  <w:num w:numId="11">
    <w:abstractNumId w:val="4"/>
  </w:num>
  <w:num w:numId="12">
    <w:abstractNumId w:val="22"/>
  </w:num>
  <w:num w:numId="13">
    <w:abstractNumId w:val="6"/>
  </w:num>
  <w:num w:numId="14">
    <w:abstractNumId w:val="14"/>
  </w:num>
  <w:num w:numId="15">
    <w:abstractNumId w:val="9"/>
  </w:num>
  <w:num w:numId="16">
    <w:abstractNumId w:val="16"/>
  </w:num>
  <w:num w:numId="17">
    <w:abstractNumId w:val="21"/>
  </w:num>
  <w:num w:numId="18">
    <w:abstractNumId w:val="7"/>
  </w:num>
  <w:num w:numId="19">
    <w:abstractNumId w:val="19"/>
  </w:num>
  <w:num w:numId="20">
    <w:abstractNumId w:val="10"/>
  </w:num>
  <w:num w:numId="21">
    <w:abstractNumId w:val="25"/>
  </w:num>
  <w:num w:numId="22">
    <w:abstractNumId w:val="13"/>
  </w:num>
  <w:num w:numId="23">
    <w:abstractNumId w:val="18"/>
  </w:num>
  <w:num w:numId="24">
    <w:abstractNumId w:val="1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59294E"/>
    <w:rsid w:val="00006239"/>
    <w:rsid w:val="000125CC"/>
    <w:rsid w:val="00040FA0"/>
    <w:rsid w:val="00041745"/>
    <w:rsid w:val="000433E3"/>
    <w:rsid w:val="00070B5F"/>
    <w:rsid w:val="00076ADA"/>
    <w:rsid w:val="00097D1F"/>
    <w:rsid w:val="000A4FEB"/>
    <w:rsid w:val="000C318A"/>
    <w:rsid w:val="000C4CB5"/>
    <w:rsid w:val="000C7777"/>
    <w:rsid w:val="000E4F4C"/>
    <w:rsid w:val="000F6276"/>
    <w:rsid w:val="00104E87"/>
    <w:rsid w:val="001061CF"/>
    <w:rsid w:val="001334DC"/>
    <w:rsid w:val="00142DCE"/>
    <w:rsid w:val="00153347"/>
    <w:rsid w:val="0015405D"/>
    <w:rsid w:val="00157474"/>
    <w:rsid w:val="0016241F"/>
    <w:rsid w:val="00170574"/>
    <w:rsid w:val="001936ED"/>
    <w:rsid w:val="001A323E"/>
    <w:rsid w:val="001C3894"/>
    <w:rsid w:val="001E44D2"/>
    <w:rsid w:val="00226905"/>
    <w:rsid w:val="00230255"/>
    <w:rsid w:val="002312C4"/>
    <w:rsid w:val="00250DE2"/>
    <w:rsid w:val="00261B63"/>
    <w:rsid w:val="00263823"/>
    <w:rsid w:val="002711C2"/>
    <w:rsid w:val="002A4BAC"/>
    <w:rsid w:val="002B2D57"/>
    <w:rsid w:val="002E4777"/>
    <w:rsid w:val="002F0001"/>
    <w:rsid w:val="00337F72"/>
    <w:rsid w:val="00364CE4"/>
    <w:rsid w:val="00370899"/>
    <w:rsid w:val="003827EA"/>
    <w:rsid w:val="003B544F"/>
    <w:rsid w:val="003B7AB8"/>
    <w:rsid w:val="00407066"/>
    <w:rsid w:val="00412CDA"/>
    <w:rsid w:val="00434F4B"/>
    <w:rsid w:val="0048211C"/>
    <w:rsid w:val="00491340"/>
    <w:rsid w:val="004A76F0"/>
    <w:rsid w:val="00500153"/>
    <w:rsid w:val="00515118"/>
    <w:rsid w:val="005246AB"/>
    <w:rsid w:val="00534C6A"/>
    <w:rsid w:val="00546162"/>
    <w:rsid w:val="005463B4"/>
    <w:rsid w:val="005513FB"/>
    <w:rsid w:val="005821EB"/>
    <w:rsid w:val="0059294E"/>
    <w:rsid w:val="005A512F"/>
    <w:rsid w:val="005B28B3"/>
    <w:rsid w:val="005C0CAC"/>
    <w:rsid w:val="005C5EC4"/>
    <w:rsid w:val="005D6EAF"/>
    <w:rsid w:val="005D768E"/>
    <w:rsid w:val="005F321E"/>
    <w:rsid w:val="005F6E23"/>
    <w:rsid w:val="0061793A"/>
    <w:rsid w:val="00631B4B"/>
    <w:rsid w:val="00667F1D"/>
    <w:rsid w:val="006F3DBD"/>
    <w:rsid w:val="006F4EDE"/>
    <w:rsid w:val="00714009"/>
    <w:rsid w:val="00720B8B"/>
    <w:rsid w:val="00726934"/>
    <w:rsid w:val="0074431A"/>
    <w:rsid w:val="00767F85"/>
    <w:rsid w:val="00785F19"/>
    <w:rsid w:val="00786F0D"/>
    <w:rsid w:val="00791866"/>
    <w:rsid w:val="007A03A2"/>
    <w:rsid w:val="007A314B"/>
    <w:rsid w:val="007D2376"/>
    <w:rsid w:val="00806C5D"/>
    <w:rsid w:val="00810980"/>
    <w:rsid w:val="0081572D"/>
    <w:rsid w:val="008545E1"/>
    <w:rsid w:val="00860FD4"/>
    <w:rsid w:val="00862954"/>
    <w:rsid w:val="0088627B"/>
    <w:rsid w:val="0089702F"/>
    <w:rsid w:val="008C6637"/>
    <w:rsid w:val="008D2446"/>
    <w:rsid w:val="009178CF"/>
    <w:rsid w:val="009334CD"/>
    <w:rsid w:val="00933C8E"/>
    <w:rsid w:val="009552A6"/>
    <w:rsid w:val="00972359"/>
    <w:rsid w:val="00972601"/>
    <w:rsid w:val="009A5416"/>
    <w:rsid w:val="009B6D20"/>
    <w:rsid w:val="009E18BB"/>
    <w:rsid w:val="009E6B3B"/>
    <w:rsid w:val="00A02045"/>
    <w:rsid w:val="00A169B1"/>
    <w:rsid w:val="00A20AC7"/>
    <w:rsid w:val="00A25FBC"/>
    <w:rsid w:val="00A352AB"/>
    <w:rsid w:val="00A3541C"/>
    <w:rsid w:val="00A41A8F"/>
    <w:rsid w:val="00A45055"/>
    <w:rsid w:val="00A6411C"/>
    <w:rsid w:val="00A8350E"/>
    <w:rsid w:val="00A87096"/>
    <w:rsid w:val="00AA0B46"/>
    <w:rsid w:val="00AA5440"/>
    <w:rsid w:val="00AA6025"/>
    <w:rsid w:val="00AB45C9"/>
    <w:rsid w:val="00AC0A10"/>
    <w:rsid w:val="00AF0405"/>
    <w:rsid w:val="00B12960"/>
    <w:rsid w:val="00B23203"/>
    <w:rsid w:val="00B446D5"/>
    <w:rsid w:val="00B500E3"/>
    <w:rsid w:val="00B76EE3"/>
    <w:rsid w:val="00B85CA2"/>
    <w:rsid w:val="00B86F65"/>
    <w:rsid w:val="00BE0792"/>
    <w:rsid w:val="00BE73E6"/>
    <w:rsid w:val="00BF7FAB"/>
    <w:rsid w:val="00C22840"/>
    <w:rsid w:val="00C52849"/>
    <w:rsid w:val="00C63A8A"/>
    <w:rsid w:val="00C678BB"/>
    <w:rsid w:val="00C80347"/>
    <w:rsid w:val="00C81403"/>
    <w:rsid w:val="00C9770A"/>
    <w:rsid w:val="00CA283F"/>
    <w:rsid w:val="00CE092A"/>
    <w:rsid w:val="00CE7810"/>
    <w:rsid w:val="00D2188E"/>
    <w:rsid w:val="00D246F4"/>
    <w:rsid w:val="00D4363B"/>
    <w:rsid w:val="00D46D57"/>
    <w:rsid w:val="00D56CE7"/>
    <w:rsid w:val="00D6239C"/>
    <w:rsid w:val="00DA4304"/>
    <w:rsid w:val="00DB0E19"/>
    <w:rsid w:val="00DC0721"/>
    <w:rsid w:val="00DE3517"/>
    <w:rsid w:val="00DE7C66"/>
    <w:rsid w:val="00E608F7"/>
    <w:rsid w:val="00E82AB2"/>
    <w:rsid w:val="00E869BF"/>
    <w:rsid w:val="00EA06BC"/>
    <w:rsid w:val="00EA4D1C"/>
    <w:rsid w:val="00EE293F"/>
    <w:rsid w:val="00F109F6"/>
    <w:rsid w:val="00F1148A"/>
    <w:rsid w:val="00F244A0"/>
    <w:rsid w:val="00F32C3D"/>
    <w:rsid w:val="00F62DC9"/>
    <w:rsid w:val="00FB168F"/>
    <w:rsid w:val="00FD4037"/>
    <w:rsid w:val="00FD5C6B"/>
    <w:rsid w:val="00FD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94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5929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D6EAF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5D6EA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5929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9294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2DC9"/>
    <w:pPr>
      <w:ind w:left="720"/>
      <w:contextualSpacing/>
    </w:pPr>
  </w:style>
  <w:style w:type="paragraph" w:customStyle="1" w:styleId="a5">
    <w:name w:val="список с точками"/>
    <w:basedOn w:val="a"/>
    <w:rsid w:val="000125CC"/>
    <w:pPr>
      <w:tabs>
        <w:tab w:val="num" w:pos="540"/>
      </w:tabs>
      <w:spacing w:line="312" w:lineRule="auto"/>
      <w:ind w:left="540" w:hanging="360"/>
      <w:jc w:val="both"/>
    </w:pPr>
  </w:style>
  <w:style w:type="paragraph" w:customStyle="1" w:styleId="ConsPlusNormal">
    <w:name w:val="ConsPlusNormal"/>
    <w:rsid w:val="00FD69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D69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16241F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16241F"/>
    <w:rPr>
      <w:rFonts w:ascii="TimesET" w:eastAsia="Batang" w:hAnsi="TimesET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06C5D"/>
    <w:rPr>
      <w:color w:val="0563C1" w:themeColor="hyperlink"/>
      <w:u w:val="single"/>
    </w:rPr>
  </w:style>
  <w:style w:type="paragraph" w:customStyle="1" w:styleId="ConsPlusJurTerm">
    <w:name w:val="ConsPlusJurTerm"/>
    <w:uiPriority w:val="99"/>
    <w:rsid w:val="005463B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82A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2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170574"/>
    <w:pPr>
      <w:spacing w:after="120"/>
    </w:pPr>
  </w:style>
  <w:style w:type="character" w:customStyle="1" w:styleId="aa">
    <w:name w:val="Основной текст Знак"/>
    <w:basedOn w:val="a0"/>
    <w:link w:val="a9"/>
    <w:rsid w:val="001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705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0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170574"/>
    <w:rPr>
      <w:i/>
    </w:rPr>
  </w:style>
  <w:style w:type="paragraph" w:customStyle="1" w:styleId="11">
    <w:name w:val="Абзац списка1"/>
    <w:basedOn w:val="a"/>
    <w:rsid w:val="001705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705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04E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E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706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70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Head">
    <w:name w:val="Report_Head"/>
    <w:basedOn w:val="a"/>
    <w:link w:val="ReportHead0"/>
    <w:rsid w:val="00B500E3"/>
    <w:pPr>
      <w:jc w:val="center"/>
    </w:pPr>
    <w:rPr>
      <w:sz w:val="28"/>
    </w:rPr>
  </w:style>
  <w:style w:type="character" w:customStyle="1" w:styleId="ReportHead0">
    <w:name w:val="Report_Head Знак"/>
    <w:link w:val="ReportHead"/>
    <w:rsid w:val="00B500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eportMain">
    <w:name w:val="Report_Main"/>
    <w:basedOn w:val="a"/>
    <w:link w:val="ReportMain0"/>
    <w:rsid w:val="005F321E"/>
  </w:style>
  <w:style w:type="character" w:customStyle="1" w:styleId="ReportMain0">
    <w:name w:val="Report_Main Знак"/>
    <w:link w:val="ReportMain"/>
    <w:rsid w:val="005F3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5F321E"/>
    <w:rPr>
      <w:sz w:val="16"/>
      <w:szCs w:val="16"/>
    </w:rPr>
  </w:style>
  <w:style w:type="paragraph" w:styleId="af3">
    <w:name w:val="annotation text"/>
    <w:basedOn w:val="a"/>
    <w:link w:val="af4"/>
    <w:rsid w:val="005F321E"/>
    <w:rPr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rsid w:val="005F321E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433E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0433E3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0433E3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Основной текст_"/>
    <w:basedOn w:val="a0"/>
    <w:link w:val="41"/>
    <w:rsid w:val="00EA06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7"/>
    <w:rsid w:val="00EA06BC"/>
    <w:pPr>
      <w:widowControl w:val="0"/>
      <w:shd w:val="clear" w:color="auto" w:fill="FFFFFF"/>
      <w:spacing w:line="413" w:lineRule="exact"/>
      <w:ind w:hanging="560"/>
      <w:jc w:val="center"/>
    </w:pPr>
    <w:rPr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CA2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A283F"/>
    <w:pPr>
      <w:widowControl w:val="0"/>
      <w:shd w:val="clear" w:color="auto" w:fill="FFFFFF"/>
      <w:spacing w:line="413" w:lineRule="exact"/>
      <w:ind w:firstLine="700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chive.neicon.ru/xmlui/handle/123456789/1947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47</Pages>
  <Words>12769</Words>
  <Characters>72784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ЛУИЗА</cp:lastModifiedBy>
  <cp:revision>42</cp:revision>
  <cp:lastPrinted>2021-04-09T13:15:00Z</cp:lastPrinted>
  <dcterms:created xsi:type="dcterms:W3CDTF">2019-03-20T16:27:00Z</dcterms:created>
  <dcterms:modified xsi:type="dcterms:W3CDTF">2021-04-12T04:18:00Z</dcterms:modified>
</cp:coreProperties>
</file>