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15" w:rsidRPr="00BF2B59" w:rsidRDefault="001E0515" w:rsidP="001E0515">
      <w:pPr>
        <w:pStyle w:val="60"/>
        <w:shd w:val="clear" w:color="auto" w:fill="auto"/>
        <w:spacing w:after="0" w:line="240" w:lineRule="auto"/>
        <w:ind w:right="-1" w:firstLine="0"/>
        <w:jc w:val="center"/>
        <w:rPr>
          <w:sz w:val="24"/>
          <w:szCs w:val="24"/>
        </w:rPr>
      </w:pPr>
      <w:r w:rsidRPr="00BF2B59">
        <w:rPr>
          <w:sz w:val="24"/>
          <w:szCs w:val="24"/>
        </w:rPr>
        <w:t>МИНИСТЕРСТВО ОБРАЗОВАНИЯ И НАУКИ</w:t>
      </w:r>
    </w:p>
    <w:p w:rsidR="001E0515" w:rsidRPr="00BF2B59" w:rsidRDefault="001E0515" w:rsidP="001E0515">
      <w:pPr>
        <w:pStyle w:val="60"/>
        <w:shd w:val="clear" w:color="auto" w:fill="auto"/>
        <w:spacing w:after="0" w:line="240" w:lineRule="auto"/>
        <w:ind w:right="-1" w:firstLine="0"/>
        <w:jc w:val="center"/>
        <w:rPr>
          <w:sz w:val="24"/>
          <w:szCs w:val="24"/>
        </w:rPr>
      </w:pPr>
      <w:r w:rsidRPr="00BF2B59">
        <w:rPr>
          <w:sz w:val="24"/>
          <w:szCs w:val="24"/>
        </w:rPr>
        <w:t>РОССИЙСКОЙ ФЕДЕРАЦИИ</w:t>
      </w:r>
    </w:p>
    <w:p w:rsidR="001E0515" w:rsidRPr="00BF2B59" w:rsidRDefault="001E0515" w:rsidP="001E0515">
      <w:pPr>
        <w:pStyle w:val="60"/>
        <w:shd w:val="clear" w:color="auto" w:fill="auto"/>
        <w:spacing w:after="0" w:line="240" w:lineRule="auto"/>
        <w:ind w:right="540" w:firstLine="0"/>
        <w:jc w:val="center"/>
        <w:rPr>
          <w:sz w:val="24"/>
          <w:szCs w:val="24"/>
        </w:rPr>
      </w:pPr>
      <w:r w:rsidRPr="00BF2B59">
        <w:rPr>
          <w:sz w:val="24"/>
          <w:szCs w:val="24"/>
        </w:rPr>
        <w:t>Федеральное государственное бюджетное образовательное</w:t>
      </w:r>
    </w:p>
    <w:p w:rsidR="001E0515" w:rsidRPr="00BF2B59" w:rsidRDefault="001E0515" w:rsidP="001E0515">
      <w:pPr>
        <w:pStyle w:val="60"/>
        <w:shd w:val="clear" w:color="auto" w:fill="auto"/>
        <w:spacing w:after="0" w:line="240" w:lineRule="auto"/>
        <w:ind w:right="540" w:firstLine="0"/>
        <w:jc w:val="center"/>
        <w:rPr>
          <w:sz w:val="24"/>
          <w:szCs w:val="24"/>
        </w:rPr>
      </w:pPr>
      <w:r w:rsidRPr="00BF2B59">
        <w:rPr>
          <w:sz w:val="24"/>
          <w:szCs w:val="24"/>
        </w:rPr>
        <w:t>учреждение высшего образования</w:t>
      </w:r>
    </w:p>
    <w:p w:rsidR="001E0515" w:rsidRPr="00BF2B59" w:rsidRDefault="001E0515" w:rsidP="001E0515">
      <w:pPr>
        <w:pStyle w:val="60"/>
        <w:shd w:val="clear" w:color="auto" w:fill="auto"/>
        <w:spacing w:after="0" w:line="240" w:lineRule="auto"/>
        <w:ind w:right="540" w:firstLine="0"/>
        <w:jc w:val="center"/>
        <w:rPr>
          <w:sz w:val="24"/>
          <w:szCs w:val="24"/>
        </w:rPr>
      </w:pPr>
      <w:r w:rsidRPr="00BF2B59">
        <w:rPr>
          <w:sz w:val="24"/>
          <w:szCs w:val="24"/>
        </w:rPr>
        <w:t>«ЧЕЧЕНСКИЙ ГОСУДАРСТВЕННЫЙ УНИВЕРСИТЕТ»</w:t>
      </w:r>
    </w:p>
    <w:p w:rsidR="001E0515" w:rsidRPr="00BF2B59" w:rsidRDefault="001E0515" w:rsidP="001E0515">
      <w:pPr>
        <w:pStyle w:val="60"/>
        <w:shd w:val="clear" w:color="auto" w:fill="auto"/>
        <w:spacing w:after="0" w:line="240" w:lineRule="auto"/>
        <w:ind w:right="540" w:firstLine="0"/>
        <w:jc w:val="center"/>
        <w:rPr>
          <w:sz w:val="24"/>
          <w:szCs w:val="24"/>
        </w:rPr>
      </w:pPr>
      <w:r w:rsidRPr="00BF2B59">
        <w:rPr>
          <w:sz w:val="24"/>
          <w:szCs w:val="24"/>
        </w:rPr>
        <w:t>______________________________________________________________</w:t>
      </w:r>
    </w:p>
    <w:p w:rsidR="001E0515" w:rsidRPr="00BF2B59" w:rsidRDefault="001E0515" w:rsidP="001E0515">
      <w:pPr>
        <w:suppressLineNumbers/>
        <w:jc w:val="center"/>
        <w:rPr>
          <w:rFonts w:ascii="Times New Roman" w:hAnsi="Times New Roman" w:cs="Times New Roman"/>
        </w:rPr>
      </w:pPr>
      <w:r w:rsidRPr="00BF2B59">
        <w:rPr>
          <w:rFonts w:ascii="Times New Roman" w:hAnsi="Times New Roman" w:cs="Times New Roman"/>
        </w:rPr>
        <w:t>ЮРИДИЧЕСКИЙ ФАКУЛЬТЕТ</w:t>
      </w:r>
    </w:p>
    <w:p w:rsidR="001E0515" w:rsidRPr="00BF2B59" w:rsidRDefault="001E0515" w:rsidP="001E0515">
      <w:pPr>
        <w:keepNext/>
        <w:jc w:val="center"/>
        <w:outlineLvl w:val="3"/>
        <w:rPr>
          <w:rFonts w:ascii="Times New Roman" w:hAnsi="Times New Roman" w:cs="Times New Roman"/>
          <w:bCs/>
        </w:rPr>
      </w:pPr>
      <w:r w:rsidRPr="00BF2B59">
        <w:rPr>
          <w:rFonts w:ascii="Times New Roman" w:hAnsi="Times New Roman" w:cs="Times New Roman"/>
          <w:bCs/>
        </w:rPr>
        <w:t>Кафедра теории и технологии социальной работы</w:t>
      </w:r>
    </w:p>
    <w:p w:rsidR="001E0515" w:rsidRPr="00BF2B59" w:rsidRDefault="001E0515" w:rsidP="001E0515">
      <w:pPr>
        <w:pStyle w:val="a4"/>
        <w:shd w:val="clear" w:color="auto" w:fill="auto"/>
        <w:tabs>
          <w:tab w:val="left" w:leader="underscore" w:pos="8561"/>
        </w:tabs>
        <w:spacing w:before="0" w:after="0" w:line="240" w:lineRule="auto"/>
        <w:ind w:left="2140" w:right="1320"/>
        <w:jc w:val="center"/>
        <w:rPr>
          <w:sz w:val="24"/>
          <w:szCs w:val="24"/>
        </w:rPr>
      </w:pPr>
    </w:p>
    <w:p w:rsidR="001E0515" w:rsidRPr="00BF2B59" w:rsidRDefault="001E0515" w:rsidP="001E0515">
      <w:pPr>
        <w:jc w:val="center"/>
        <w:rPr>
          <w:rFonts w:ascii="Times New Roman" w:hAnsi="Times New Roman" w:cs="Times New Roman"/>
        </w:rPr>
      </w:pPr>
    </w:p>
    <w:p w:rsidR="001E0515" w:rsidRPr="00BF2B59" w:rsidRDefault="001E0515" w:rsidP="001E0515">
      <w:pPr>
        <w:jc w:val="center"/>
        <w:rPr>
          <w:rFonts w:ascii="Times New Roman" w:hAnsi="Times New Roman" w:cs="Times New Roman"/>
        </w:rPr>
      </w:pPr>
    </w:p>
    <w:p w:rsidR="001E0515" w:rsidRPr="00BF2B59" w:rsidRDefault="001E0515" w:rsidP="001E0515">
      <w:pPr>
        <w:jc w:val="center"/>
        <w:rPr>
          <w:rFonts w:ascii="Times New Roman" w:hAnsi="Times New Roman" w:cs="Times New Roman"/>
        </w:rPr>
      </w:pPr>
    </w:p>
    <w:p w:rsidR="001E0515" w:rsidRDefault="001E0515" w:rsidP="001E0515">
      <w:pPr>
        <w:pStyle w:val="a4"/>
        <w:shd w:val="clear" w:color="auto" w:fill="auto"/>
        <w:spacing w:before="0" w:after="0" w:line="240" w:lineRule="auto"/>
        <w:ind w:right="540" w:firstLine="0"/>
        <w:jc w:val="center"/>
        <w:rPr>
          <w:sz w:val="24"/>
          <w:szCs w:val="24"/>
        </w:rPr>
      </w:pPr>
      <w:bookmarkStart w:id="0" w:name="bookmark19"/>
      <w:r>
        <w:rPr>
          <w:sz w:val="24"/>
          <w:szCs w:val="24"/>
        </w:rPr>
        <w:t>ФОНД ОЦЕНОЧНЫХ СРЕДСТВ</w:t>
      </w:r>
    </w:p>
    <w:p w:rsidR="001E0515" w:rsidRPr="00BF2B59" w:rsidRDefault="001E0515" w:rsidP="001E0515">
      <w:pPr>
        <w:pStyle w:val="a4"/>
        <w:shd w:val="clear" w:color="auto" w:fill="auto"/>
        <w:spacing w:before="0" w:after="0" w:line="240" w:lineRule="auto"/>
        <w:ind w:right="540" w:firstLine="0"/>
        <w:jc w:val="center"/>
        <w:rPr>
          <w:sz w:val="24"/>
          <w:szCs w:val="24"/>
        </w:rPr>
      </w:pPr>
      <w:r w:rsidRPr="00BF2B59">
        <w:rPr>
          <w:sz w:val="24"/>
          <w:szCs w:val="24"/>
        </w:rPr>
        <w:t>УЧЕБНОЙ ДИСЦИПЛИНЫ</w:t>
      </w:r>
      <w:bookmarkEnd w:id="0"/>
    </w:p>
    <w:p w:rsidR="001E0515" w:rsidRPr="00BF2B59" w:rsidRDefault="001E0515" w:rsidP="001E0515">
      <w:pPr>
        <w:pStyle w:val="a4"/>
        <w:shd w:val="clear" w:color="auto" w:fill="auto"/>
        <w:spacing w:before="0" w:after="0" w:line="240" w:lineRule="auto"/>
        <w:ind w:right="540" w:firstLine="0"/>
        <w:jc w:val="center"/>
        <w:rPr>
          <w:sz w:val="24"/>
          <w:szCs w:val="24"/>
          <w:u w:val="single"/>
        </w:rPr>
      </w:pPr>
      <w:r w:rsidRPr="00BF2B59">
        <w:rPr>
          <w:sz w:val="24"/>
          <w:szCs w:val="24"/>
          <w:u w:val="single"/>
        </w:rPr>
        <w:t>«Методология профессионального образования»</w:t>
      </w:r>
    </w:p>
    <w:p w:rsidR="001E0515" w:rsidRPr="00BF2B59" w:rsidRDefault="001E0515" w:rsidP="001E0515">
      <w:pPr>
        <w:pStyle w:val="a4"/>
        <w:shd w:val="clear" w:color="auto" w:fill="auto"/>
        <w:spacing w:before="0" w:after="0" w:line="240" w:lineRule="auto"/>
        <w:ind w:right="540" w:firstLine="0"/>
        <w:jc w:val="center"/>
        <w:rPr>
          <w:sz w:val="24"/>
          <w:szCs w:val="24"/>
        </w:rPr>
      </w:pPr>
    </w:p>
    <w:p w:rsidR="001E0515" w:rsidRPr="00BF2B59" w:rsidRDefault="001E0515" w:rsidP="001E0515">
      <w:pPr>
        <w:pStyle w:val="a4"/>
        <w:shd w:val="clear" w:color="auto" w:fill="auto"/>
        <w:spacing w:before="0" w:after="0" w:line="240" w:lineRule="auto"/>
        <w:ind w:right="540" w:firstLine="0"/>
        <w:jc w:val="both"/>
        <w:rPr>
          <w:sz w:val="24"/>
          <w:szCs w:val="24"/>
        </w:rPr>
      </w:pPr>
    </w:p>
    <w:p w:rsidR="001E0515" w:rsidRPr="00BF2B59" w:rsidRDefault="001E0515" w:rsidP="001E0515">
      <w:pPr>
        <w:pStyle w:val="a4"/>
        <w:shd w:val="clear" w:color="auto" w:fill="auto"/>
        <w:spacing w:before="0" w:after="0" w:line="240" w:lineRule="auto"/>
        <w:ind w:right="540" w:firstLine="0"/>
        <w:jc w:val="both"/>
        <w:rPr>
          <w:sz w:val="24"/>
          <w:szCs w:val="24"/>
        </w:rPr>
      </w:pPr>
    </w:p>
    <w:tbl>
      <w:tblPr>
        <w:tblW w:w="96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1"/>
        <w:gridCol w:w="4820"/>
      </w:tblGrid>
      <w:tr w:rsidR="001E0515" w:rsidRPr="00BF2B59" w:rsidTr="008B46D2">
        <w:tc>
          <w:tcPr>
            <w:tcW w:w="4821"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Направление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Образование и педагогические науки</w:t>
            </w:r>
          </w:p>
        </w:tc>
      </w:tr>
      <w:tr w:rsidR="001E0515" w:rsidRPr="00BF2B59" w:rsidTr="008B46D2">
        <w:tc>
          <w:tcPr>
            <w:tcW w:w="4821"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Код направления подготовки (специальности)</w:t>
            </w:r>
          </w:p>
        </w:tc>
        <w:tc>
          <w:tcPr>
            <w:tcW w:w="4820" w:type="dxa"/>
            <w:tcBorders>
              <w:top w:val="single" w:sz="4" w:space="0" w:color="auto"/>
              <w:left w:val="single" w:sz="4" w:space="0" w:color="auto"/>
              <w:bottom w:val="single" w:sz="4" w:space="0" w:color="auto"/>
              <w:right w:val="single" w:sz="4" w:space="0" w:color="auto"/>
            </w:tcBorders>
          </w:tcPr>
          <w:p w:rsidR="001E0515" w:rsidRPr="00BF2B59" w:rsidRDefault="001E0515" w:rsidP="008B46D2">
            <w:pPr>
              <w:rPr>
                <w:rFonts w:ascii="Times New Roman" w:hAnsi="Times New Roman" w:cs="Times New Roman"/>
              </w:rPr>
            </w:pPr>
            <w:r w:rsidRPr="00BF2B59">
              <w:rPr>
                <w:rFonts w:ascii="Times New Roman" w:hAnsi="Times New Roman" w:cs="Times New Roman"/>
              </w:rPr>
              <w:t>44.06.01</w:t>
            </w:r>
          </w:p>
        </w:tc>
      </w:tr>
      <w:tr w:rsidR="001E0515" w:rsidRPr="00BF2B59" w:rsidTr="008B46D2">
        <w:trPr>
          <w:trHeight w:val="581"/>
        </w:trPr>
        <w:tc>
          <w:tcPr>
            <w:tcW w:w="4821"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 xml:space="preserve">Профиль подготовки </w:t>
            </w:r>
          </w:p>
        </w:tc>
        <w:tc>
          <w:tcPr>
            <w:tcW w:w="4820"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Теория и методика профессионального образования,13.00.08</w:t>
            </w:r>
          </w:p>
        </w:tc>
      </w:tr>
      <w:tr w:rsidR="001E0515" w:rsidRPr="00BF2B59" w:rsidTr="008B46D2">
        <w:trPr>
          <w:trHeight w:val="740"/>
        </w:trPr>
        <w:tc>
          <w:tcPr>
            <w:tcW w:w="4821"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 xml:space="preserve">Квалификация выпускника </w:t>
            </w:r>
          </w:p>
        </w:tc>
        <w:tc>
          <w:tcPr>
            <w:tcW w:w="4820"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Исследователь. Преподаватель-исследователь</w:t>
            </w:r>
          </w:p>
        </w:tc>
      </w:tr>
      <w:tr w:rsidR="001E0515" w:rsidRPr="00BF2B59" w:rsidTr="008B46D2">
        <w:tc>
          <w:tcPr>
            <w:tcW w:w="4821"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Форма обучения</w:t>
            </w:r>
          </w:p>
        </w:tc>
        <w:tc>
          <w:tcPr>
            <w:tcW w:w="4820"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Заочная</w:t>
            </w:r>
          </w:p>
        </w:tc>
      </w:tr>
      <w:tr w:rsidR="001E0515" w:rsidRPr="00BF2B59" w:rsidTr="008B46D2">
        <w:tc>
          <w:tcPr>
            <w:tcW w:w="4821"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Код дисциплины</w:t>
            </w:r>
          </w:p>
        </w:tc>
        <w:tc>
          <w:tcPr>
            <w:tcW w:w="4820" w:type="dxa"/>
            <w:tcBorders>
              <w:top w:val="single" w:sz="4" w:space="0" w:color="auto"/>
              <w:left w:val="single" w:sz="4" w:space="0" w:color="auto"/>
              <w:bottom w:val="single" w:sz="4" w:space="0" w:color="auto"/>
              <w:right w:val="single" w:sz="4" w:space="0" w:color="auto"/>
            </w:tcBorders>
            <w:hideMark/>
          </w:tcPr>
          <w:p w:rsidR="001E0515" w:rsidRPr="00BF2B59" w:rsidRDefault="001E0515" w:rsidP="008B46D2">
            <w:pPr>
              <w:rPr>
                <w:rFonts w:ascii="Times New Roman" w:hAnsi="Times New Roman" w:cs="Times New Roman"/>
              </w:rPr>
            </w:pPr>
            <w:r w:rsidRPr="00BF2B59">
              <w:rPr>
                <w:rFonts w:ascii="Times New Roman" w:hAnsi="Times New Roman" w:cs="Times New Roman"/>
              </w:rPr>
              <w:t>Б1.В.ОД.2</w:t>
            </w:r>
          </w:p>
        </w:tc>
      </w:tr>
    </w:tbl>
    <w:p w:rsidR="001E0515" w:rsidRPr="00BF2B59" w:rsidRDefault="001E0515" w:rsidP="001E0515">
      <w:pPr>
        <w:pStyle w:val="a4"/>
        <w:shd w:val="clear" w:color="auto" w:fill="auto"/>
        <w:spacing w:before="0" w:after="150" w:line="240" w:lineRule="auto"/>
        <w:ind w:right="540" w:firstLine="0"/>
        <w:rPr>
          <w:sz w:val="24"/>
          <w:szCs w:val="24"/>
        </w:rPr>
      </w:pPr>
    </w:p>
    <w:p w:rsidR="001E0515" w:rsidRPr="00BF2B59" w:rsidRDefault="001E0515" w:rsidP="001E0515">
      <w:pPr>
        <w:pStyle w:val="a4"/>
        <w:shd w:val="clear" w:color="auto" w:fill="auto"/>
        <w:spacing w:before="0" w:after="150" w:line="240" w:lineRule="auto"/>
        <w:ind w:right="540" w:firstLine="0"/>
        <w:jc w:val="both"/>
        <w:rPr>
          <w:sz w:val="24"/>
          <w:szCs w:val="24"/>
        </w:rPr>
      </w:pPr>
    </w:p>
    <w:p w:rsidR="001E0515" w:rsidRPr="00BF2B59" w:rsidRDefault="001E0515" w:rsidP="001E0515">
      <w:pPr>
        <w:pStyle w:val="a4"/>
        <w:shd w:val="clear" w:color="auto" w:fill="auto"/>
        <w:spacing w:before="0" w:after="150" w:line="240" w:lineRule="auto"/>
        <w:ind w:right="540" w:firstLine="0"/>
        <w:jc w:val="both"/>
        <w:rPr>
          <w:sz w:val="24"/>
          <w:szCs w:val="24"/>
        </w:rPr>
      </w:pPr>
    </w:p>
    <w:p w:rsidR="001E0515" w:rsidRPr="00BF2B59" w:rsidRDefault="001E0515" w:rsidP="001E0515">
      <w:pPr>
        <w:pStyle w:val="a4"/>
        <w:shd w:val="clear" w:color="auto" w:fill="auto"/>
        <w:spacing w:before="0" w:after="150" w:line="240" w:lineRule="auto"/>
        <w:ind w:right="540" w:firstLine="0"/>
        <w:jc w:val="both"/>
        <w:rPr>
          <w:sz w:val="24"/>
          <w:szCs w:val="24"/>
        </w:rPr>
      </w:pPr>
    </w:p>
    <w:p w:rsidR="001E0515" w:rsidRPr="00BF2B59" w:rsidRDefault="001E0515" w:rsidP="001E0515">
      <w:pPr>
        <w:pStyle w:val="a4"/>
        <w:shd w:val="clear" w:color="auto" w:fill="auto"/>
        <w:spacing w:before="0" w:after="150" w:line="240" w:lineRule="auto"/>
        <w:ind w:right="540" w:firstLine="0"/>
        <w:jc w:val="both"/>
        <w:rPr>
          <w:sz w:val="24"/>
          <w:szCs w:val="24"/>
        </w:rPr>
      </w:pPr>
    </w:p>
    <w:p w:rsidR="001E0515" w:rsidRPr="00BF2B59" w:rsidRDefault="001E0515" w:rsidP="001E0515">
      <w:pPr>
        <w:pStyle w:val="a4"/>
        <w:shd w:val="clear" w:color="auto" w:fill="auto"/>
        <w:spacing w:before="0" w:after="150" w:line="240" w:lineRule="auto"/>
        <w:ind w:right="540" w:firstLine="0"/>
        <w:jc w:val="both"/>
        <w:rPr>
          <w:sz w:val="24"/>
          <w:szCs w:val="24"/>
        </w:rPr>
      </w:pPr>
    </w:p>
    <w:p w:rsidR="001E0515" w:rsidRPr="00BF2B59" w:rsidRDefault="001E0515" w:rsidP="001E0515">
      <w:pPr>
        <w:pStyle w:val="a4"/>
        <w:shd w:val="clear" w:color="auto" w:fill="auto"/>
        <w:spacing w:before="0" w:after="150" w:line="240" w:lineRule="auto"/>
        <w:ind w:right="540" w:firstLine="0"/>
        <w:jc w:val="both"/>
        <w:rPr>
          <w:sz w:val="24"/>
          <w:szCs w:val="24"/>
        </w:rPr>
      </w:pPr>
    </w:p>
    <w:p w:rsidR="001E0515" w:rsidRPr="00BF2B59" w:rsidRDefault="001E0515" w:rsidP="001E0515">
      <w:pPr>
        <w:pStyle w:val="a4"/>
        <w:shd w:val="clear" w:color="auto" w:fill="auto"/>
        <w:spacing w:before="0" w:after="150" w:line="240" w:lineRule="auto"/>
        <w:ind w:right="540" w:firstLine="0"/>
        <w:jc w:val="both"/>
        <w:rPr>
          <w:sz w:val="24"/>
          <w:szCs w:val="24"/>
        </w:rPr>
      </w:pPr>
    </w:p>
    <w:p w:rsidR="001E0515" w:rsidRPr="00BF2B59" w:rsidRDefault="001E0515" w:rsidP="001E0515">
      <w:pPr>
        <w:tabs>
          <w:tab w:val="center" w:pos="4677"/>
          <w:tab w:val="right" w:pos="9355"/>
        </w:tabs>
        <w:jc w:val="both"/>
        <w:rPr>
          <w:rFonts w:ascii="Times New Roman" w:hAnsi="Times New Roman" w:cs="Times New Roman"/>
        </w:rPr>
      </w:pPr>
    </w:p>
    <w:p w:rsidR="001E0515" w:rsidRPr="00BF2B59" w:rsidRDefault="001E0515" w:rsidP="001E0515">
      <w:pPr>
        <w:tabs>
          <w:tab w:val="center" w:pos="4677"/>
          <w:tab w:val="right" w:pos="9355"/>
        </w:tabs>
        <w:jc w:val="both"/>
        <w:rPr>
          <w:rFonts w:ascii="Times New Roman" w:hAnsi="Times New Roman" w:cs="Times New Roman"/>
        </w:rPr>
      </w:pPr>
    </w:p>
    <w:p w:rsidR="001E0515" w:rsidRPr="00BF2B59" w:rsidRDefault="001E0515" w:rsidP="001E0515">
      <w:pPr>
        <w:tabs>
          <w:tab w:val="center" w:pos="4677"/>
          <w:tab w:val="right" w:pos="9355"/>
        </w:tabs>
        <w:jc w:val="both"/>
        <w:rPr>
          <w:rFonts w:ascii="Times New Roman" w:hAnsi="Times New Roman" w:cs="Times New Roman"/>
        </w:rPr>
      </w:pPr>
    </w:p>
    <w:p w:rsidR="001E0515" w:rsidRPr="00BF2B59" w:rsidRDefault="001E0515" w:rsidP="001E0515">
      <w:pPr>
        <w:tabs>
          <w:tab w:val="center" w:pos="4677"/>
          <w:tab w:val="right" w:pos="9355"/>
        </w:tabs>
        <w:jc w:val="both"/>
        <w:rPr>
          <w:rFonts w:ascii="Times New Roman" w:hAnsi="Times New Roman" w:cs="Times New Roman"/>
        </w:rPr>
      </w:pPr>
    </w:p>
    <w:p w:rsidR="001E0515" w:rsidRPr="00BF2B59" w:rsidRDefault="001E0515" w:rsidP="001E0515">
      <w:pPr>
        <w:tabs>
          <w:tab w:val="center" w:pos="4677"/>
          <w:tab w:val="right" w:pos="9355"/>
        </w:tabs>
        <w:jc w:val="center"/>
        <w:rPr>
          <w:rFonts w:ascii="Times New Roman" w:hAnsi="Times New Roman" w:cs="Times New Roman"/>
        </w:rPr>
      </w:pPr>
      <w:r w:rsidRPr="00BF2B59">
        <w:rPr>
          <w:rFonts w:ascii="Times New Roman" w:hAnsi="Times New Roman" w:cs="Times New Roman"/>
        </w:rPr>
        <w:t>Грозный, 2017г.</w:t>
      </w:r>
    </w:p>
    <w:p w:rsidR="001E0515" w:rsidRPr="00BF2B59" w:rsidRDefault="001E0515" w:rsidP="001E0515">
      <w:pPr>
        <w:jc w:val="both"/>
        <w:rPr>
          <w:rFonts w:ascii="Times New Roman" w:hAnsi="Times New Roman" w:cs="Times New Roman"/>
          <w:bCs/>
        </w:rPr>
      </w:pPr>
      <w:r w:rsidRPr="00BF2B59">
        <w:rPr>
          <w:rFonts w:ascii="Times New Roman" w:hAnsi="Times New Roman" w:cs="Times New Roman"/>
        </w:rPr>
        <w:br w:type="page"/>
      </w:r>
      <w:r w:rsidRPr="00BF2B59">
        <w:rPr>
          <w:rFonts w:ascii="Times New Roman" w:hAnsi="Times New Roman" w:cs="Times New Roman"/>
        </w:rPr>
        <w:lastRenderedPageBreak/>
        <w:tab/>
      </w:r>
      <w:r w:rsidRPr="00BF2B59">
        <w:rPr>
          <w:rFonts w:ascii="Times New Roman" w:hAnsi="Times New Roman" w:cs="Times New Roman"/>
          <w:b/>
        </w:rPr>
        <w:t>Ярычев Н.У.</w:t>
      </w:r>
      <w:r w:rsidRPr="00BF2B59">
        <w:rPr>
          <w:rFonts w:ascii="Times New Roman" w:hAnsi="Times New Roman" w:cs="Times New Roman"/>
        </w:rPr>
        <w:t xml:space="preserve"> </w:t>
      </w:r>
      <w:r>
        <w:rPr>
          <w:rFonts w:ascii="Times New Roman" w:hAnsi="Times New Roman" w:cs="Times New Roman"/>
        </w:rPr>
        <w:t xml:space="preserve">Фонд оценочных средств </w:t>
      </w:r>
      <w:r w:rsidRPr="00BF2B59">
        <w:rPr>
          <w:rFonts w:ascii="Times New Roman" w:hAnsi="Times New Roman" w:cs="Times New Roman"/>
        </w:rPr>
        <w:t xml:space="preserve">учебной дисциплины </w:t>
      </w:r>
      <w:r w:rsidRPr="00BF2B59">
        <w:rPr>
          <w:rFonts w:ascii="Times New Roman" w:hAnsi="Times New Roman" w:cs="Times New Roman"/>
          <w:bCs/>
        </w:rPr>
        <w:t>«Методология профессионального образования»</w:t>
      </w:r>
      <w:r w:rsidRPr="00BF2B59">
        <w:rPr>
          <w:rFonts w:ascii="Times New Roman" w:hAnsi="Times New Roman" w:cs="Times New Roman"/>
        </w:rPr>
        <w:t xml:space="preserve"> [Текст] / Сост. Н.У. Ярычев.  –  Грозный: ФГБОУ ВО «Чеченский государственный университет», 2017.</w:t>
      </w:r>
      <w:r w:rsidRPr="00BF2B59">
        <w:rPr>
          <w:rFonts w:ascii="Times New Roman" w:hAnsi="Times New Roman" w:cs="Times New Roman"/>
          <w:bCs/>
          <w:kern w:val="36"/>
        </w:rPr>
        <w:t xml:space="preserve"> </w:t>
      </w:r>
    </w:p>
    <w:p w:rsidR="001E0515" w:rsidRPr="00BF2B59" w:rsidRDefault="001E0515" w:rsidP="001E0515">
      <w:pPr>
        <w:suppressLineNumbers/>
        <w:ind w:firstLine="851"/>
        <w:jc w:val="both"/>
        <w:rPr>
          <w:rFonts w:ascii="Times New Roman" w:hAnsi="Times New Roman" w:cs="Times New Roman"/>
        </w:rPr>
      </w:pPr>
    </w:p>
    <w:p w:rsidR="001E0515" w:rsidRPr="00BF2B59" w:rsidRDefault="001E0515" w:rsidP="001E0515">
      <w:pPr>
        <w:suppressLineNumbers/>
        <w:ind w:firstLine="851"/>
        <w:jc w:val="both"/>
        <w:rPr>
          <w:rFonts w:ascii="Times New Roman" w:hAnsi="Times New Roman" w:cs="Times New Roman"/>
        </w:rPr>
      </w:pPr>
    </w:p>
    <w:p w:rsidR="001E0515" w:rsidRPr="00BF2B59" w:rsidRDefault="001E0515" w:rsidP="001E0515">
      <w:pPr>
        <w:suppressLineNumbers/>
        <w:ind w:firstLine="851"/>
        <w:jc w:val="both"/>
        <w:rPr>
          <w:rFonts w:ascii="Times New Roman" w:hAnsi="Times New Roman" w:cs="Times New Roman"/>
        </w:rPr>
      </w:pPr>
    </w:p>
    <w:p w:rsidR="001E0515" w:rsidRPr="00BF2B59" w:rsidRDefault="001E0515" w:rsidP="001E0515">
      <w:pPr>
        <w:suppressLineNumbers/>
        <w:ind w:firstLine="851"/>
        <w:jc w:val="both"/>
        <w:rPr>
          <w:rFonts w:ascii="Times New Roman" w:hAnsi="Times New Roman" w:cs="Times New Roman"/>
        </w:rPr>
      </w:pPr>
    </w:p>
    <w:p w:rsidR="001E0515" w:rsidRPr="00BF2B59" w:rsidRDefault="001E0515" w:rsidP="001E0515">
      <w:pPr>
        <w:ind w:firstLine="708"/>
        <w:jc w:val="both"/>
        <w:rPr>
          <w:rFonts w:ascii="Times New Roman" w:hAnsi="Times New Roman" w:cs="Times New Roman"/>
        </w:rPr>
      </w:pPr>
      <w:r>
        <w:rPr>
          <w:rFonts w:ascii="Times New Roman" w:hAnsi="Times New Roman" w:cs="Times New Roman"/>
        </w:rPr>
        <w:t>Фонд оценочных средств рассмотрен и одобрен</w:t>
      </w:r>
      <w:r w:rsidRPr="00BF2B59">
        <w:rPr>
          <w:rFonts w:ascii="Times New Roman" w:hAnsi="Times New Roman" w:cs="Times New Roman"/>
        </w:rPr>
        <w:t xml:space="preserve"> на заседании кафедры теории и технологии социальной работы рекомендована к использованию в учебном процессе (протокол № 1 от «01» сентября 2017г.), составлена в соответствии с ФГОС ВО по направлению подготовки 44.06.01 Образование и педагогические науки (уровень подготовки кадров высшей квалификации-аспирантура) утвержденного приказом Министерства образования и науки Российской Федерации от «30» июля 2014г. №902, (зарегистрирован в Минюсте России 20.08.2014 N 33712) с учетом профиля 13.00.08 «Теория и методика профессионального образования», а также рабочим учебным планом по данному направлению подготовки.</w:t>
      </w:r>
    </w:p>
    <w:p w:rsidR="001E0515" w:rsidRPr="00BF2B59" w:rsidRDefault="001E0515" w:rsidP="001E0515">
      <w:pPr>
        <w:ind w:firstLine="708"/>
        <w:jc w:val="both"/>
        <w:rPr>
          <w:rFonts w:ascii="Times New Roman" w:hAnsi="Times New Roman" w:cs="Times New Roman"/>
        </w:rPr>
      </w:pPr>
    </w:p>
    <w:p w:rsidR="001E0515" w:rsidRPr="00BF2B59" w:rsidRDefault="001E0515" w:rsidP="001E0515">
      <w:pPr>
        <w:ind w:firstLine="708"/>
        <w:jc w:val="both"/>
        <w:rPr>
          <w:rFonts w:ascii="Times New Roman" w:hAnsi="Times New Roman" w:cs="Times New Roman"/>
        </w:rPr>
      </w:pPr>
    </w:p>
    <w:p w:rsidR="001E0515" w:rsidRPr="00BF2B59" w:rsidRDefault="001E0515" w:rsidP="001E0515">
      <w:pPr>
        <w:tabs>
          <w:tab w:val="left" w:pos="1418"/>
        </w:tabs>
        <w:jc w:val="both"/>
        <w:rPr>
          <w:rFonts w:ascii="Times New Roman" w:eastAsia="MS Mincho" w:hAnsi="Times New Roman" w:cs="Times New Roman"/>
          <w:b/>
          <w:bCs/>
          <w:lang w:eastAsia="ja-JP"/>
        </w:rPr>
      </w:pPr>
    </w:p>
    <w:p w:rsidR="001E0515" w:rsidRPr="00BF2B59" w:rsidRDefault="001E0515" w:rsidP="001E0515">
      <w:pPr>
        <w:tabs>
          <w:tab w:val="left" w:pos="1418"/>
        </w:tabs>
        <w:jc w:val="both"/>
        <w:rPr>
          <w:rFonts w:ascii="Times New Roman" w:eastAsia="MS Mincho" w:hAnsi="Times New Roman" w:cs="Times New Roman"/>
          <w:b/>
          <w:bCs/>
          <w:lang w:eastAsia="ja-JP"/>
        </w:rPr>
      </w:pPr>
    </w:p>
    <w:tbl>
      <w:tblPr>
        <w:tblW w:w="9606" w:type="dxa"/>
        <w:tblLook w:val="01E0" w:firstRow="1" w:lastRow="1" w:firstColumn="1" w:lastColumn="1" w:noHBand="0" w:noVBand="0"/>
      </w:tblPr>
      <w:tblGrid>
        <w:gridCol w:w="9606"/>
      </w:tblGrid>
      <w:tr w:rsidR="001E0515" w:rsidRPr="00BF2B59" w:rsidTr="008B46D2">
        <w:tc>
          <w:tcPr>
            <w:tcW w:w="9606" w:type="dxa"/>
          </w:tcPr>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p>
          <w:p w:rsidR="001E0515" w:rsidRPr="00BF2B59" w:rsidRDefault="001E0515" w:rsidP="008B46D2">
            <w:pPr>
              <w:suppressLineNumbers/>
              <w:jc w:val="both"/>
              <w:rPr>
                <w:rFonts w:ascii="Times New Roman" w:eastAsia="Calibri" w:hAnsi="Times New Roman" w:cs="Times New Roman"/>
                <w:lang w:eastAsia="en-US"/>
              </w:rPr>
            </w:pPr>
            <w:r w:rsidRPr="00BF2B59">
              <w:rPr>
                <w:rFonts w:ascii="Times New Roman" w:eastAsia="Calibri" w:hAnsi="Times New Roman" w:cs="Times New Roman"/>
                <w:lang w:eastAsia="en-US"/>
              </w:rPr>
              <w:sym w:font="Symbol" w:char="F0E3"/>
            </w:r>
            <w:r w:rsidRPr="00BF2B59">
              <w:rPr>
                <w:rFonts w:ascii="Times New Roman" w:eastAsia="Calibri" w:hAnsi="Times New Roman" w:cs="Times New Roman"/>
                <w:lang w:eastAsia="en-US"/>
              </w:rPr>
              <w:t xml:space="preserve"> Ярычев Н.У., 2017</w:t>
            </w:r>
          </w:p>
          <w:p w:rsidR="001E0515" w:rsidRPr="00BF2B59" w:rsidRDefault="001E0515" w:rsidP="008B46D2">
            <w:pPr>
              <w:suppressLineNumbers/>
              <w:jc w:val="both"/>
              <w:rPr>
                <w:rFonts w:ascii="Times New Roman" w:eastAsia="Calibri" w:hAnsi="Times New Roman" w:cs="Times New Roman"/>
                <w:lang w:eastAsia="en-US"/>
              </w:rPr>
            </w:pPr>
            <w:r w:rsidRPr="00BF2B59">
              <w:rPr>
                <w:rFonts w:ascii="Times New Roman" w:eastAsia="Calibri" w:hAnsi="Times New Roman" w:cs="Times New Roman"/>
                <w:lang w:eastAsia="en-US"/>
              </w:rPr>
              <w:sym w:font="Symbol" w:char="F0E3"/>
            </w:r>
            <w:r w:rsidRPr="00BF2B59">
              <w:rPr>
                <w:rFonts w:ascii="Times New Roman" w:eastAsia="Calibri" w:hAnsi="Times New Roman" w:cs="Times New Roman"/>
                <w:lang w:eastAsia="en-US"/>
              </w:rPr>
              <w:t xml:space="preserve"> ФГБОУ ВО «Чеченский государственный университет», 2017</w:t>
            </w:r>
          </w:p>
          <w:p w:rsidR="001E0515" w:rsidRPr="00BF2B59" w:rsidRDefault="001E0515" w:rsidP="008B46D2">
            <w:pPr>
              <w:suppressLineNumbers/>
              <w:jc w:val="both"/>
              <w:rPr>
                <w:rFonts w:ascii="Times New Roman" w:eastAsia="Calibri" w:hAnsi="Times New Roman" w:cs="Times New Roman"/>
                <w:lang w:eastAsia="en-US"/>
              </w:rPr>
            </w:pPr>
          </w:p>
        </w:tc>
      </w:tr>
    </w:tbl>
    <w:p w:rsidR="00D3377B" w:rsidRDefault="00D3377B"/>
    <w:p w:rsidR="00995DC1" w:rsidRDefault="00995DC1">
      <w:pPr>
        <w:widowControl/>
        <w:spacing w:after="160" w:line="259" w:lineRule="auto"/>
      </w:pPr>
      <w:r>
        <w:br w:type="page"/>
      </w:r>
    </w:p>
    <w:p w:rsidR="00995DC1" w:rsidRPr="00995DC1" w:rsidRDefault="00995DC1" w:rsidP="00995DC1">
      <w:pPr>
        <w:widowControl/>
        <w:jc w:val="center"/>
        <w:rPr>
          <w:rFonts w:ascii="Times New Roman" w:eastAsia="Calibri" w:hAnsi="Times New Roman" w:cs="Times New Roman"/>
          <w:b/>
          <w:color w:val="auto"/>
          <w:lang w:bidi="ar-SA"/>
        </w:rPr>
      </w:pPr>
      <w:r w:rsidRPr="00995DC1">
        <w:rPr>
          <w:rFonts w:ascii="Times New Roman" w:eastAsia="Calibri" w:hAnsi="Times New Roman" w:cs="Times New Roman"/>
          <w:b/>
          <w:color w:val="auto"/>
          <w:lang w:bidi="ar-SA"/>
        </w:rPr>
        <w:lastRenderedPageBreak/>
        <w:t>Содержание</w:t>
      </w:r>
    </w:p>
    <w:p w:rsidR="00995DC1" w:rsidRPr="00995DC1" w:rsidRDefault="00995DC1" w:rsidP="00995DC1">
      <w:pPr>
        <w:widowControl/>
        <w:jc w:val="center"/>
        <w:outlineLvl w:val="0"/>
        <w:rPr>
          <w:rFonts w:ascii="Times New Roman" w:eastAsia="Calibri" w:hAnsi="Times New Roman" w:cs="Times New Roman"/>
          <w:color w:val="auto"/>
          <w:lang w:bidi="ar-SA"/>
        </w:rPr>
      </w:pPr>
    </w:p>
    <w:p w:rsidR="00995DC1" w:rsidRPr="00995DC1" w:rsidRDefault="00995DC1" w:rsidP="00995DC1">
      <w:pPr>
        <w:widowControl/>
        <w:jc w:val="center"/>
        <w:outlineLvl w:val="0"/>
        <w:rPr>
          <w:rFonts w:ascii="Times New Roman" w:eastAsia="Times New Roman" w:hAnsi="Times New Roman" w:cs="Times New Roman"/>
          <w:b/>
          <w:bCs/>
          <w:color w:val="auto"/>
          <w:kern w:val="36"/>
          <w:lang w:bidi="ar-SA"/>
        </w:rPr>
      </w:pPr>
      <w:r w:rsidRPr="00995DC1">
        <w:rPr>
          <w:rFonts w:ascii="Times New Roman" w:eastAsia="Calibri" w:hAnsi="Times New Roman" w:cs="Times New Roman"/>
          <w:color w:val="auto"/>
          <w:lang w:bidi="ar-SA"/>
        </w:rPr>
        <w:t xml:space="preserve">  </w:t>
      </w:r>
    </w:p>
    <w:tbl>
      <w:tblPr>
        <w:tblW w:w="9636" w:type="dxa"/>
        <w:tblLook w:val="01E0" w:firstRow="1" w:lastRow="1" w:firstColumn="1" w:lastColumn="1" w:noHBand="0" w:noVBand="0"/>
      </w:tblPr>
      <w:tblGrid>
        <w:gridCol w:w="576"/>
        <w:gridCol w:w="8604"/>
        <w:gridCol w:w="456"/>
      </w:tblGrid>
      <w:tr w:rsidR="00995DC1" w:rsidRPr="00995DC1" w:rsidTr="008B46D2">
        <w:trPr>
          <w:trHeight w:val="636"/>
        </w:trPr>
        <w:tc>
          <w:tcPr>
            <w:tcW w:w="576" w:type="dxa"/>
          </w:tcPr>
          <w:p w:rsidR="00995DC1" w:rsidRPr="00995DC1" w:rsidRDefault="00995DC1" w:rsidP="00995DC1">
            <w:pPr>
              <w:widowControl/>
              <w:numPr>
                <w:ilvl w:val="0"/>
                <w:numId w:val="1"/>
              </w:numPr>
              <w:autoSpaceDE w:val="0"/>
              <w:autoSpaceDN w:val="0"/>
              <w:adjustRightInd w:val="0"/>
              <w:spacing w:after="160" w:line="259" w:lineRule="auto"/>
              <w:jc w:val="both"/>
              <w:rPr>
                <w:rFonts w:ascii="Times New Roman" w:eastAsia="Times New Roman" w:hAnsi="Times New Roman" w:cs="Times New Roman"/>
                <w:color w:val="auto"/>
                <w:lang w:bidi="ar-SA"/>
              </w:rPr>
            </w:pPr>
          </w:p>
        </w:tc>
        <w:tc>
          <w:tcPr>
            <w:tcW w:w="8604" w:type="dxa"/>
          </w:tcPr>
          <w:p w:rsidR="00995DC1" w:rsidRPr="00995DC1" w:rsidRDefault="00995DC1" w:rsidP="00995DC1">
            <w:pPr>
              <w:autoSpaceDE w:val="0"/>
              <w:autoSpaceDN w:val="0"/>
              <w:adjustRightInd w:val="0"/>
              <w:jc w:val="both"/>
              <w:rPr>
                <w:rFonts w:ascii="Times New Roman" w:eastAsia="Times New Roman" w:hAnsi="Times New Roman" w:cs="Times New Roman"/>
                <w:color w:val="auto"/>
                <w:lang w:bidi="ar-SA"/>
              </w:rPr>
            </w:pPr>
            <w:r w:rsidRPr="00995DC1">
              <w:rPr>
                <w:rFonts w:ascii="Times New Roman" w:eastAsia="Times New Roman" w:hAnsi="Times New Roman" w:cs="Times New Roman"/>
                <w:color w:val="auto"/>
                <w:lang w:bidi="ar-SA"/>
              </w:rPr>
              <w:t>Перечень компетенций с указанием этапов их формирования в процессе освоения образовательной программы</w:t>
            </w:r>
          </w:p>
        </w:tc>
        <w:tc>
          <w:tcPr>
            <w:tcW w:w="456" w:type="dxa"/>
          </w:tcPr>
          <w:p w:rsidR="00995DC1" w:rsidRPr="00995DC1" w:rsidRDefault="00995DC1" w:rsidP="00995DC1">
            <w:pPr>
              <w:widowControl/>
              <w:rPr>
                <w:rFonts w:ascii="Times New Roman" w:eastAsia="Calibri" w:hAnsi="Times New Roman" w:cs="Times New Roman"/>
                <w:color w:val="auto"/>
                <w:lang w:bidi="ar-SA"/>
              </w:rPr>
            </w:pPr>
            <w:r w:rsidRPr="00995DC1">
              <w:rPr>
                <w:rFonts w:ascii="Times New Roman" w:eastAsia="Calibri" w:hAnsi="Times New Roman" w:cs="Times New Roman"/>
                <w:color w:val="auto"/>
                <w:lang w:bidi="ar-SA"/>
              </w:rPr>
              <w:t>4</w:t>
            </w:r>
          </w:p>
        </w:tc>
      </w:tr>
      <w:tr w:rsidR="00995DC1" w:rsidRPr="00995DC1" w:rsidTr="008B46D2">
        <w:trPr>
          <w:trHeight w:val="729"/>
        </w:trPr>
        <w:tc>
          <w:tcPr>
            <w:tcW w:w="576" w:type="dxa"/>
          </w:tcPr>
          <w:p w:rsidR="00995DC1" w:rsidRPr="00995DC1" w:rsidRDefault="00995DC1" w:rsidP="00995DC1">
            <w:pPr>
              <w:widowControl/>
              <w:numPr>
                <w:ilvl w:val="0"/>
                <w:numId w:val="1"/>
              </w:numPr>
              <w:autoSpaceDE w:val="0"/>
              <w:autoSpaceDN w:val="0"/>
              <w:adjustRightInd w:val="0"/>
              <w:spacing w:after="160" w:line="259" w:lineRule="auto"/>
              <w:jc w:val="both"/>
              <w:rPr>
                <w:rFonts w:ascii="Times New Roman" w:eastAsia="Times New Roman" w:hAnsi="Times New Roman" w:cs="Times New Roman"/>
                <w:color w:val="auto"/>
                <w:lang w:bidi="ar-SA"/>
              </w:rPr>
            </w:pPr>
          </w:p>
        </w:tc>
        <w:tc>
          <w:tcPr>
            <w:tcW w:w="8604" w:type="dxa"/>
          </w:tcPr>
          <w:p w:rsidR="00995DC1" w:rsidRPr="00995DC1" w:rsidRDefault="00995DC1" w:rsidP="00995DC1">
            <w:pPr>
              <w:autoSpaceDE w:val="0"/>
              <w:autoSpaceDN w:val="0"/>
              <w:adjustRightInd w:val="0"/>
              <w:jc w:val="both"/>
              <w:rPr>
                <w:rFonts w:ascii="Times New Roman" w:eastAsia="Times New Roman" w:hAnsi="Times New Roman" w:cs="Times New Roman"/>
                <w:color w:val="auto"/>
                <w:lang w:bidi="ar-SA"/>
              </w:rPr>
            </w:pPr>
            <w:r w:rsidRPr="00995DC1">
              <w:rPr>
                <w:rFonts w:ascii="Times New Roman" w:eastAsia="Times New Roman" w:hAnsi="Times New Roman" w:cs="Times New Roman"/>
                <w:color w:val="auto"/>
                <w:lang w:bidi="ar-SA"/>
              </w:rPr>
              <w:t>Описание показателей и критериев оценивания компетенций на различных этапах их формирования, описание шкал оценивания</w:t>
            </w:r>
          </w:p>
        </w:tc>
        <w:tc>
          <w:tcPr>
            <w:tcW w:w="456" w:type="dxa"/>
          </w:tcPr>
          <w:p w:rsidR="00995DC1" w:rsidRPr="00995DC1" w:rsidRDefault="001467CD" w:rsidP="00995DC1">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5</w:t>
            </w:r>
          </w:p>
        </w:tc>
      </w:tr>
      <w:tr w:rsidR="00995DC1" w:rsidRPr="00995DC1" w:rsidTr="008B46D2">
        <w:trPr>
          <w:trHeight w:val="427"/>
        </w:trPr>
        <w:tc>
          <w:tcPr>
            <w:tcW w:w="576" w:type="dxa"/>
          </w:tcPr>
          <w:p w:rsidR="00995DC1" w:rsidRPr="00995DC1" w:rsidRDefault="00995DC1" w:rsidP="00995DC1">
            <w:pPr>
              <w:widowControl/>
              <w:numPr>
                <w:ilvl w:val="1"/>
                <w:numId w:val="1"/>
              </w:numPr>
              <w:autoSpaceDE w:val="0"/>
              <w:autoSpaceDN w:val="0"/>
              <w:adjustRightInd w:val="0"/>
              <w:spacing w:after="160" w:line="259" w:lineRule="auto"/>
              <w:jc w:val="both"/>
              <w:rPr>
                <w:rFonts w:ascii="Times New Roman" w:eastAsia="Times New Roman" w:hAnsi="Times New Roman" w:cs="Times New Roman"/>
                <w:color w:val="auto"/>
                <w:lang w:bidi="ar-SA"/>
              </w:rPr>
            </w:pPr>
          </w:p>
        </w:tc>
        <w:tc>
          <w:tcPr>
            <w:tcW w:w="8604" w:type="dxa"/>
          </w:tcPr>
          <w:p w:rsidR="00995DC1" w:rsidRPr="00995DC1" w:rsidRDefault="00995DC1" w:rsidP="00995DC1">
            <w:pPr>
              <w:autoSpaceDE w:val="0"/>
              <w:autoSpaceDN w:val="0"/>
              <w:adjustRightInd w:val="0"/>
              <w:jc w:val="both"/>
              <w:rPr>
                <w:rFonts w:ascii="Times New Roman" w:eastAsia="Times New Roman" w:hAnsi="Times New Roman" w:cs="Times New Roman"/>
                <w:color w:val="auto"/>
                <w:lang w:bidi="ar-SA"/>
              </w:rPr>
            </w:pPr>
            <w:r w:rsidRPr="00995DC1">
              <w:rPr>
                <w:rFonts w:ascii="Times New Roman" w:eastAsia="Times New Roman" w:hAnsi="Times New Roman" w:cs="Times New Roman"/>
                <w:color w:val="auto"/>
                <w:lang w:bidi="ar-SA"/>
              </w:rPr>
              <w:t>Показатели и критерии оценивания компетенций:</w:t>
            </w:r>
          </w:p>
        </w:tc>
        <w:tc>
          <w:tcPr>
            <w:tcW w:w="456" w:type="dxa"/>
          </w:tcPr>
          <w:p w:rsidR="00995DC1" w:rsidRPr="00995DC1" w:rsidRDefault="001467CD" w:rsidP="00995DC1">
            <w:pPr>
              <w:widowControl/>
              <w:ind w:left="-395" w:firstLine="395"/>
              <w:rPr>
                <w:rFonts w:ascii="Times New Roman" w:eastAsia="Calibri" w:hAnsi="Times New Roman" w:cs="Times New Roman"/>
                <w:color w:val="auto"/>
                <w:lang w:bidi="ar-SA"/>
              </w:rPr>
            </w:pPr>
            <w:r>
              <w:rPr>
                <w:rFonts w:ascii="Times New Roman" w:eastAsia="Calibri" w:hAnsi="Times New Roman" w:cs="Times New Roman"/>
                <w:color w:val="auto"/>
                <w:lang w:bidi="ar-SA"/>
              </w:rPr>
              <w:t>5</w:t>
            </w:r>
          </w:p>
        </w:tc>
      </w:tr>
      <w:tr w:rsidR="00995DC1" w:rsidRPr="00995DC1" w:rsidTr="008B46D2">
        <w:trPr>
          <w:trHeight w:val="335"/>
        </w:trPr>
        <w:tc>
          <w:tcPr>
            <w:tcW w:w="576" w:type="dxa"/>
          </w:tcPr>
          <w:p w:rsidR="00995DC1" w:rsidRPr="00995DC1" w:rsidRDefault="00995DC1" w:rsidP="00995DC1">
            <w:pPr>
              <w:autoSpaceDE w:val="0"/>
              <w:autoSpaceDN w:val="0"/>
              <w:adjustRightInd w:val="0"/>
              <w:jc w:val="both"/>
              <w:rPr>
                <w:rFonts w:ascii="Times New Roman" w:eastAsia="Times New Roman" w:hAnsi="Times New Roman" w:cs="Times New Roman"/>
                <w:color w:val="auto"/>
                <w:lang w:bidi="ar-SA"/>
              </w:rPr>
            </w:pPr>
            <w:r w:rsidRPr="00995DC1">
              <w:rPr>
                <w:rFonts w:ascii="Times New Roman" w:eastAsia="Times New Roman" w:hAnsi="Times New Roman" w:cs="Times New Roman"/>
                <w:color w:val="auto"/>
                <w:lang w:bidi="ar-SA"/>
              </w:rPr>
              <w:t>3.</w:t>
            </w:r>
          </w:p>
        </w:tc>
        <w:tc>
          <w:tcPr>
            <w:tcW w:w="8604" w:type="dxa"/>
          </w:tcPr>
          <w:p w:rsidR="00995DC1" w:rsidRPr="00995DC1" w:rsidRDefault="00995DC1" w:rsidP="00995DC1">
            <w:pPr>
              <w:autoSpaceDE w:val="0"/>
              <w:autoSpaceDN w:val="0"/>
              <w:adjustRightInd w:val="0"/>
              <w:jc w:val="both"/>
              <w:rPr>
                <w:rFonts w:ascii="Times New Roman" w:eastAsia="Times New Roman" w:hAnsi="Times New Roman" w:cs="Times New Roman"/>
                <w:color w:val="auto"/>
                <w:lang w:bidi="ar-SA"/>
              </w:rPr>
            </w:pPr>
            <w:r w:rsidRPr="00995DC1">
              <w:rPr>
                <w:rFonts w:ascii="Times New Roman" w:eastAsia="Times New Roman" w:hAnsi="Times New Roman" w:cs="Times New Roman"/>
                <w:color w:val="auto"/>
                <w:lang w:bidi="ar-SA"/>
              </w:rPr>
              <w:t>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tc>
        <w:tc>
          <w:tcPr>
            <w:tcW w:w="456" w:type="dxa"/>
          </w:tcPr>
          <w:p w:rsidR="00995DC1" w:rsidRPr="00995DC1" w:rsidRDefault="00995DC1" w:rsidP="00995DC1">
            <w:pPr>
              <w:widowControl/>
              <w:rPr>
                <w:rFonts w:ascii="Times New Roman" w:eastAsia="Calibri" w:hAnsi="Times New Roman" w:cs="Times New Roman"/>
                <w:color w:val="auto"/>
                <w:lang w:bidi="ar-SA"/>
              </w:rPr>
            </w:pPr>
            <w:r w:rsidRPr="00995DC1">
              <w:rPr>
                <w:rFonts w:ascii="Times New Roman" w:eastAsia="Calibri" w:hAnsi="Times New Roman" w:cs="Times New Roman"/>
                <w:color w:val="auto"/>
                <w:lang w:bidi="ar-SA"/>
              </w:rPr>
              <w:t>6</w:t>
            </w:r>
          </w:p>
        </w:tc>
      </w:tr>
      <w:tr w:rsidR="00995DC1" w:rsidRPr="00995DC1" w:rsidTr="008B46D2">
        <w:trPr>
          <w:trHeight w:val="374"/>
        </w:trPr>
        <w:tc>
          <w:tcPr>
            <w:tcW w:w="576" w:type="dxa"/>
          </w:tcPr>
          <w:p w:rsidR="00995DC1" w:rsidRPr="00995DC1" w:rsidRDefault="00995DC1" w:rsidP="00995DC1">
            <w:pPr>
              <w:widowControl/>
              <w:autoSpaceDE w:val="0"/>
              <w:autoSpaceDN w:val="0"/>
              <w:adjustRightInd w:val="0"/>
              <w:spacing w:after="200"/>
              <w:jc w:val="both"/>
              <w:rPr>
                <w:rFonts w:ascii="Times New Roman" w:eastAsia="Times New Roman" w:hAnsi="Times New Roman" w:cs="Times New Roman"/>
                <w:color w:val="auto"/>
                <w:lang w:bidi="ar-SA"/>
              </w:rPr>
            </w:pPr>
            <w:r w:rsidRPr="00995DC1">
              <w:rPr>
                <w:rFonts w:ascii="Times New Roman" w:eastAsia="Times New Roman" w:hAnsi="Times New Roman" w:cs="Times New Roman"/>
                <w:color w:val="auto"/>
                <w:lang w:bidi="ar-SA"/>
              </w:rPr>
              <w:t>3.1.</w:t>
            </w:r>
          </w:p>
        </w:tc>
        <w:tc>
          <w:tcPr>
            <w:tcW w:w="8604" w:type="dxa"/>
          </w:tcPr>
          <w:p w:rsidR="00995DC1" w:rsidRPr="00995DC1" w:rsidRDefault="001467CD" w:rsidP="00995DC1">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Вопросы к </w:t>
            </w:r>
            <w:r w:rsidR="00995DC1" w:rsidRPr="00995DC1">
              <w:rPr>
                <w:rFonts w:ascii="Times New Roman" w:eastAsia="Times New Roman" w:hAnsi="Times New Roman" w:cs="Times New Roman"/>
                <w:color w:val="auto"/>
                <w:lang w:bidi="ar-SA"/>
              </w:rPr>
              <w:t xml:space="preserve"> зачету</w:t>
            </w:r>
          </w:p>
        </w:tc>
        <w:tc>
          <w:tcPr>
            <w:tcW w:w="456" w:type="dxa"/>
          </w:tcPr>
          <w:p w:rsidR="00995DC1" w:rsidRPr="00995DC1" w:rsidRDefault="00995DC1" w:rsidP="00995DC1">
            <w:pPr>
              <w:widowControl/>
              <w:rPr>
                <w:rFonts w:ascii="Times New Roman" w:eastAsia="Calibri" w:hAnsi="Times New Roman" w:cs="Times New Roman"/>
                <w:color w:val="auto"/>
                <w:lang w:bidi="ar-SA"/>
              </w:rPr>
            </w:pPr>
            <w:r w:rsidRPr="00995DC1">
              <w:rPr>
                <w:rFonts w:ascii="Times New Roman" w:eastAsia="Calibri" w:hAnsi="Times New Roman" w:cs="Times New Roman"/>
                <w:color w:val="auto"/>
                <w:lang w:bidi="ar-SA"/>
              </w:rPr>
              <w:t>6</w:t>
            </w:r>
          </w:p>
        </w:tc>
      </w:tr>
      <w:tr w:rsidR="00995DC1" w:rsidRPr="00995DC1" w:rsidTr="008B46D2">
        <w:trPr>
          <w:trHeight w:val="368"/>
        </w:trPr>
        <w:tc>
          <w:tcPr>
            <w:tcW w:w="576" w:type="dxa"/>
          </w:tcPr>
          <w:p w:rsidR="001467CD" w:rsidRDefault="00995DC1" w:rsidP="00995DC1">
            <w:pPr>
              <w:autoSpaceDE w:val="0"/>
              <w:autoSpaceDN w:val="0"/>
              <w:adjustRightInd w:val="0"/>
              <w:jc w:val="both"/>
              <w:rPr>
                <w:rFonts w:ascii="Times New Roman" w:eastAsia="Times New Roman" w:hAnsi="Times New Roman" w:cs="Times New Roman"/>
                <w:color w:val="auto"/>
                <w:lang w:bidi="ar-SA"/>
              </w:rPr>
            </w:pPr>
            <w:r w:rsidRPr="00995DC1">
              <w:rPr>
                <w:rFonts w:ascii="Times New Roman" w:eastAsia="Times New Roman" w:hAnsi="Times New Roman" w:cs="Times New Roman"/>
                <w:color w:val="auto"/>
                <w:lang w:bidi="ar-SA"/>
              </w:rPr>
              <w:t>3.2.</w:t>
            </w:r>
          </w:p>
          <w:p w:rsidR="001467CD" w:rsidRDefault="001467CD" w:rsidP="001467CD">
            <w:pPr>
              <w:rPr>
                <w:rFonts w:ascii="Times New Roman" w:eastAsia="Times New Roman" w:hAnsi="Times New Roman" w:cs="Times New Roman"/>
                <w:lang w:bidi="ar-SA"/>
              </w:rPr>
            </w:pPr>
          </w:p>
          <w:p w:rsidR="00995DC1" w:rsidRPr="001467CD" w:rsidRDefault="001467CD" w:rsidP="001467CD">
            <w:pPr>
              <w:rPr>
                <w:rFonts w:ascii="Times New Roman" w:eastAsia="Times New Roman" w:hAnsi="Times New Roman" w:cs="Times New Roman"/>
                <w:lang w:bidi="ar-SA"/>
              </w:rPr>
            </w:pPr>
            <w:r>
              <w:rPr>
                <w:rFonts w:ascii="Times New Roman" w:eastAsia="Times New Roman" w:hAnsi="Times New Roman" w:cs="Times New Roman"/>
                <w:lang w:bidi="ar-SA"/>
              </w:rPr>
              <w:t>4.</w:t>
            </w:r>
          </w:p>
        </w:tc>
        <w:tc>
          <w:tcPr>
            <w:tcW w:w="8604" w:type="dxa"/>
          </w:tcPr>
          <w:p w:rsidR="001467CD" w:rsidRPr="001467CD" w:rsidRDefault="001467CD" w:rsidP="001467CD">
            <w:pPr>
              <w:autoSpaceDE w:val="0"/>
              <w:autoSpaceDN w:val="0"/>
              <w:adjustRightInd w:val="0"/>
              <w:jc w:val="both"/>
              <w:rPr>
                <w:rFonts w:ascii="Times New Roman" w:eastAsia="Times New Roman" w:hAnsi="Times New Roman" w:cs="Times New Roman"/>
                <w:color w:val="auto"/>
                <w:lang w:bidi="ar-SA"/>
              </w:rPr>
            </w:pPr>
            <w:r w:rsidRPr="001467CD">
              <w:rPr>
                <w:rFonts w:ascii="Times New Roman" w:eastAsia="Times New Roman" w:hAnsi="Times New Roman" w:cs="Times New Roman"/>
                <w:color w:val="auto"/>
                <w:lang w:bidi="ar-SA"/>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1467CD" w:rsidRPr="001467CD" w:rsidRDefault="001467CD" w:rsidP="001467CD">
            <w:pPr>
              <w:autoSpaceDE w:val="0"/>
              <w:autoSpaceDN w:val="0"/>
              <w:adjustRightInd w:val="0"/>
              <w:jc w:val="both"/>
              <w:rPr>
                <w:rFonts w:ascii="Times New Roman" w:eastAsia="Times New Roman" w:hAnsi="Times New Roman" w:cs="Times New Roman"/>
                <w:color w:val="auto"/>
                <w:lang w:bidi="ar-SA"/>
              </w:rPr>
            </w:pPr>
            <w:r w:rsidRPr="001467CD">
              <w:rPr>
                <w:rFonts w:ascii="Times New Roman" w:eastAsia="Times New Roman" w:hAnsi="Times New Roman" w:cs="Times New Roman"/>
                <w:color w:val="auto"/>
                <w:lang w:bidi="ar-SA"/>
              </w:rPr>
              <w:t>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995DC1" w:rsidRPr="00995DC1" w:rsidRDefault="00995DC1" w:rsidP="00995DC1">
            <w:pPr>
              <w:autoSpaceDE w:val="0"/>
              <w:autoSpaceDN w:val="0"/>
              <w:adjustRightInd w:val="0"/>
              <w:jc w:val="both"/>
              <w:rPr>
                <w:rFonts w:ascii="Times New Roman" w:eastAsia="Times New Roman" w:hAnsi="Times New Roman" w:cs="Times New Roman"/>
                <w:color w:val="auto"/>
                <w:lang w:bidi="ar-SA"/>
              </w:rPr>
            </w:pPr>
          </w:p>
        </w:tc>
        <w:tc>
          <w:tcPr>
            <w:tcW w:w="456" w:type="dxa"/>
          </w:tcPr>
          <w:p w:rsidR="001467CD" w:rsidRDefault="001467CD" w:rsidP="00995DC1">
            <w:pPr>
              <w:widowControl/>
              <w:rPr>
                <w:rFonts w:ascii="Times New Roman" w:eastAsia="Calibri" w:hAnsi="Times New Roman" w:cs="Times New Roman"/>
                <w:color w:val="auto"/>
                <w:lang w:bidi="ar-SA"/>
              </w:rPr>
            </w:pPr>
            <w:r>
              <w:rPr>
                <w:rFonts w:ascii="Times New Roman" w:eastAsia="Calibri" w:hAnsi="Times New Roman" w:cs="Times New Roman"/>
                <w:color w:val="auto"/>
                <w:lang w:bidi="ar-SA"/>
              </w:rPr>
              <w:t>7</w:t>
            </w:r>
          </w:p>
          <w:p w:rsidR="001467CD" w:rsidRDefault="001467CD" w:rsidP="001467CD">
            <w:pPr>
              <w:rPr>
                <w:rFonts w:ascii="Times New Roman" w:eastAsia="Calibri" w:hAnsi="Times New Roman" w:cs="Times New Roman"/>
                <w:lang w:bidi="ar-SA"/>
              </w:rPr>
            </w:pPr>
          </w:p>
          <w:p w:rsidR="00995DC1" w:rsidRPr="001467CD" w:rsidRDefault="001467CD" w:rsidP="001467CD">
            <w:pPr>
              <w:rPr>
                <w:rFonts w:ascii="Times New Roman" w:eastAsia="Calibri" w:hAnsi="Times New Roman" w:cs="Times New Roman"/>
                <w:lang w:bidi="ar-SA"/>
              </w:rPr>
            </w:pPr>
            <w:r>
              <w:rPr>
                <w:rFonts w:ascii="Times New Roman" w:eastAsia="Calibri" w:hAnsi="Times New Roman" w:cs="Times New Roman"/>
                <w:lang w:bidi="ar-SA"/>
              </w:rPr>
              <w:t>9</w:t>
            </w:r>
          </w:p>
        </w:tc>
      </w:tr>
    </w:tbl>
    <w:p w:rsidR="00780081" w:rsidRPr="00995DC1" w:rsidRDefault="00995DC1" w:rsidP="00995DC1">
      <w:pPr>
        <w:widowControl/>
        <w:spacing w:after="160" w:line="259" w:lineRule="auto"/>
      </w:pPr>
      <w:r w:rsidRPr="00995DC1">
        <w:br w:type="page"/>
      </w:r>
    </w:p>
    <w:p w:rsidR="00995DC1" w:rsidRPr="00995DC1" w:rsidRDefault="00995DC1" w:rsidP="00995DC1">
      <w:pPr>
        <w:keepNext/>
        <w:widowControl/>
        <w:spacing w:before="240" w:after="60"/>
        <w:outlineLvl w:val="0"/>
        <w:rPr>
          <w:rFonts w:ascii="Times New Roman" w:eastAsia="Calibri" w:hAnsi="Times New Roman" w:cs="Times New Roman"/>
          <w:b/>
          <w:bCs/>
          <w:kern w:val="32"/>
          <w:lang w:bidi="ar-SA"/>
        </w:rPr>
      </w:pPr>
      <w:r w:rsidRPr="00995DC1">
        <w:rPr>
          <w:rFonts w:ascii="Times New Roman" w:eastAsia="Calibri" w:hAnsi="Times New Roman" w:cs="Times New Roman"/>
          <w:b/>
          <w:bCs/>
          <w:kern w:val="32"/>
          <w:lang w:bidi="ar-SA"/>
        </w:rPr>
        <w:lastRenderedPageBreak/>
        <w:t>1. Перечень компетенций с указанием этапов их формирования в процессе освоения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1176"/>
        <w:gridCol w:w="3247"/>
        <w:gridCol w:w="2433"/>
        <w:gridCol w:w="1659"/>
      </w:tblGrid>
      <w:tr w:rsidR="00995DC1" w:rsidRPr="00995DC1" w:rsidTr="008B46D2">
        <w:tc>
          <w:tcPr>
            <w:tcW w:w="900" w:type="dxa"/>
            <w:shd w:val="clear" w:color="auto" w:fill="auto"/>
          </w:tcPr>
          <w:p w:rsidR="00995DC1" w:rsidRPr="00995DC1" w:rsidRDefault="00995DC1" w:rsidP="00995DC1">
            <w:pPr>
              <w:widowControl/>
              <w:spacing w:after="200"/>
              <w:jc w:val="center"/>
              <w:rPr>
                <w:rFonts w:ascii="Times New Roman" w:eastAsia="Times New Roman" w:hAnsi="Times New Roman" w:cs="Times New Roman"/>
                <w:color w:val="auto"/>
                <w:lang w:val="en-US" w:eastAsia="en-US" w:bidi="ar-SA"/>
              </w:rPr>
            </w:pPr>
            <w:proofErr w:type="spellStart"/>
            <w:r w:rsidRPr="00995DC1">
              <w:rPr>
                <w:rFonts w:ascii="Times New Roman" w:eastAsia="Times New Roman" w:hAnsi="Times New Roman" w:cs="Times New Roman"/>
                <w:color w:val="auto"/>
                <w:lang w:val="en-US" w:eastAsia="en-US" w:bidi="ar-SA"/>
              </w:rPr>
              <w:t>Курс</w:t>
            </w:r>
            <w:proofErr w:type="spellEnd"/>
          </w:p>
        </w:tc>
        <w:tc>
          <w:tcPr>
            <w:tcW w:w="1242" w:type="dxa"/>
            <w:shd w:val="clear" w:color="auto" w:fill="auto"/>
          </w:tcPr>
          <w:p w:rsidR="00995DC1" w:rsidRPr="00995DC1" w:rsidRDefault="00995DC1" w:rsidP="00995DC1">
            <w:pPr>
              <w:widowControl/>
              <w:spacing w:after="200"/>
              <w:jc w:val="center"/>
              <w:rPr>
                <w:rFonts w:ascii="Times New Roman" w:eastAsia="Times New Roman" w:hAnsi="Times New Roman" w:cs="Times New Roman"/>
                <w:color w:val="auto"/>
                <w:lang w:val="en-US" w:eastAsia="en-US" w:bidi="ar-SA"/>
              </w:rPr>
            </w:pPr>
            <w:proofErr w:type="spellStart"/>
            <w:r w:rsidRPr="00995DC1">
              <w:rPr>
                <w:rFonts w:ascii="Times New Roman" w:eastAsia="Times New Roman" w:hAnsi="Times New Roman" w:cs="Times New Roman"/>
                <w:color w:val="auto"/>
                <w:lang w:val="en-US" w:eastAsia="en-US" w:bidi="ar-SA"/>
              </w:rPr>
              <w:t>Семестр</w:t>
            </w:r>
            <w:proofErr w:type="spellEnd"/>
          </w:p>
        </w:tc>
        <w:tc>
          <w:tcPr>
            <w:tcW w:w="2827" w:type="dxa"/>
            <w:shd w:val="clear" w:color="auto" w:fill="auto"/>
          </w:tcPr>
          <w:p w:rsidR="00995DC1" w:rsidRPr="00995DC1" w:rsidRDefault="00995DC1" w:rsidP="00995DC1">
            <w:pPr>
              <w:widowControl/>
              <w:spacing w:after="200"/>
              <w:jc w:val="center"/>
              <w:rPr>
                <w:rFonts w:ascii="Times New Roman" w:eastAsia="Times New Roman" w:hAnsi="Times New Roman" w:cs="Times New Roman"/>
                <w:color w:val="auto"/>
                <w:lang w:val="en-US" w:eastAsia="en-US" w:bidi="ar-SA"/>
              </w:rPr>
            </w:pPr>
            <w:proofErr w:type="spellStart"/>
            <w:r w:rsidRPr="00995DC1">
              <w:rPr>
                <w:rFonts w:ascii="Times New Roman" w:eastAsia="Times New Roman" w:hAnsi="Times New Roman" w:cs="Times New Roman"/>
                <w:color w:val="auto"/>
                <w:lang w:val="en-US" w:eastAsia="en-US" w:bidi="ar-SA"/>
              </w:rPr>
              <w:t>Код</w:t>
            </w:r>
            <w:proofErr w:type="spellEnd"/>
            <w:r w:rsidRPr="00995DC1">
              <w:rPr>
                <w:rFonts w:ascii="Times New Roman" w:eastAsia="Times New Roman" w:hAnsi="Times New Roman" w:cs="Times New Roman"/>
                <w:color w:val="auto"/>
                <w:lang w:val="en-US" w:eastAsia="en-US" w:bidi="ar-SA"/>
              </w:rPr>
              <w:t xml:space="preserve"> и </w:t>
            </w:r>
            <w:proofErr w:type="spellStart"/>
            <w:r w:rsidRPr="00995DC1">
              <w:rPr>
                <w:rFonts w:ascii="Times New Roman" w:eastAsia="Times New Roman" w:hAnsi="Times New Roman" w:cs="Times New Roman"/>
                <w:color w:val="auto"/>
                <w:lang w:val="en-US" w:eastAsia="en-US" w:bidi="ar-SA"/>
              </w:rPr>
              <w:t>содержание</w:t>
            </w:r>
            <w:proofErr w:type="spellEnd"/>
            <w:r w:rsidRPr="00995DC1">
              <w:rPr>
                <w:rFonts w:ascii="Times New Roman" w:eastAsia="Times New Roman" w:hAnsi="Times New Roman" w:cs="Times New Roman"/>
                <w:color w:val="auto"/>
                <w:lang w:val="en-US" w:eastAsia="en-US" w:bidi="ar-SA"/>
              </w:rPr>
              <w:t xml:space="preserve"> </w:t>
            </w:r>
            <w:proofErr w:type="spellStart"/>
            <w:r w:rsidRPr="00995DC1">
              <w:rPr>
                <w:rFonts w:ascii="Times New Roman" w:eastAsia="Times New Roman" w:hAnsi="Times New Roman" w:cs="Times New Roman"/>
                <w:color w:val="auto"/>
                <w:lang w:val="en-US" w:eastAsia="en-US" w:bidi="ar-SA"/>
              </w:rPr>
              <w:t>компетенции</w:t>
            </w:r>
            <w:proofErr w:type="spellEnd"/>
          </w:p>
        </w:tc>
        <w:tc>
          <w:tcPr>
            <w:tcW w:w="2545" w:type="dxa"/>
            <w:shd w:val="clear" w:color="auto" w:fill="auto"/>
          </w:tcPr>
          <w:p w:rsidR="00995DC1" w:rsidRPr="00995DC1" w:rsidRDefault="00995DC1" w:rsidP="00995DC1">
            <w:pPr>
              <w:widowControl/>
              <w:spacing w:after="200"/>
              <w:jc w:val="center"/>
              <w:rPr>
                <w:rFonts w:ascii="Times New Roman" w:eastAsia="Times New Roman" w:hAnsi="Times New Roman" w:cs="Times New Roman"/>
                <w:color w:val="auto"/>
                <w:lang w:val="en-US" w:eastAsia="en-US" w:bidi="ar-SA"/>
              </w:rPr>
            </w:pPr>
            <w:proofErr w:type="spellStart"/>
            <w:r w:rsidRPr="00995DC1">
              <w:rPr>
                <w:rFonts w:ascii="Times New Roman" w:eastAsia="Times New Roman" w:hAnsi="Times New Roman" w:cs="Times New Roman"/>
                <w:color w:val="auto"/>
                <w:lang w:val="en-US" w:eastAsia="en-US" w:bidi="ar-SA"/>
              </w:rPr>
              <w:t>Результаты</w:t>
            </w:r>
            <w:proofErr w:type="spellEnd"/>
            <w:r w:rsidRPr="00995DC1">
              <w:rPr>
                <w:rFonts w:ascii="Times New Roman" w:eastAsia="Times New Roman" w:hAnsi="Times New Roman" w:cs="Times New Roman"/>
                <w:color w:val="auto"/>
                <w:lang w:val="en-US" w:eastAsia="en-US" w:bidi="ar-SA"/>
              </w:rPr>
              <w:t xml:space="preserve"> </w:t>
            </w:r>
            <w:proofErr w:type="spellStart"/>
            <w:r w:rsidRPr="00995DC1">
              <w:rPr>
                <w:rFonts w:ascii="Times New Roman" w:eastAsia="Times New Roman" w:hAnsi="Times New Roman" w:cs="Times New Roman"/>
                <w:color w:val="auto"/>
                <w:lang w:val="en-US" w:eastAsia="en-US" w:bidi="ar-SA"/>
              </w:rPr>
              <w:t>обучения</w:t>
            </w:r>
            <w:proofErr w:type="spellEnd"/>
          </w:p>
        </w:tc>
        <w:tc>
          <w:tcPr>
            <w:tcW w:w="1831" w:type="dxa"/>
            <w:shd w:val="clear" w:color="auto" w:fill="auto"/>
          </w:tcPr>
          <w:p w:rsidR="00995DC1" w:rsidRPr="00995DC1" w:rsidRDefault="00995DC1" w:rsidP="00995DC1">
            <w:pPr>
              <w:widowControl/>
              <w:spacing w:after="200"/>
              <w:jc w:val="center"/>
              <w:rPr>
                <w:rFonts w:ascii="Times New Roman" w:eastAsia="Times New Roman" w:hAnsi="Times New Roman" w:cs="Times New Roman"/>
                <w:color w:val="auto"/>
                <w:lang w:val="en-US" w:eastAsia="en-US" w:bidi="ar-SA"/>
              </w:rPr>
            </w:pPr>
            <w:proofErr w:type="spellStart"/>
            <w:r w:rsidRPr="00995DC1">
              <w:rPr>
                <w:rFonts w:ascii="Times New Roman" w:eastAsia="Times New Roman" w:hAnsi="Times New Roman" w:cs="Times New Roman"/>
                <w:color w:val="auto"/>
                <w:lang w:val="en-US" w:eastAsia="en-US" w:bidi="ar-SA"/>
              </w:rPr>
              <w:t>Оценочные</w:t>
            </w:r>
            <w:proofErr w:type="spellEnd"/>
            <w:r w:rsidRPr="00995DC1">
              <w:rPr>
                <w:rFonts w:ascii="Times New Roman" w:eastAsia="Times New Roman" w:hAnsi="Times New Roman" w:cs="Times New Roman"/>
                <w:color w:val="auto"/>
                <w:lang w:val="en-US" w:eastAsia="en-US" w:bidi="ar-SA"/>
              </w:rPr>
              <w:t xml:space="preserve"> </w:t>
            </w:r>
            <w:proofErr w:type="spellStart"/>
            <w:r w:rsidRPr="00995DC1">
              <w:rPr>
                <w:rFonts w:ascii="Times New Roman" w:eastAsia="Times New Roman" w:hAnsi="Times New Roman" w:cs="Times New Roman"/>
                <w:color w:val="auto"/>
                <w:lang w:val="en-US" w:eastAsia="en-US" w:bidi="ar-SA"/>
              </w:rPr>
              <w:t>средства</w:t>
            </w:r>
            <w:proofErr w:type="spellEnd"/>
          </w:p>
        </w:tc>
      </w:tr>
      <w:tr w:rsidR="00995DC1" w:rsidRPr="00995DC1" w:rsidTr="008B46D2">
        <w:tc>
          <w:tcPr>
            <w:tcW w:w="900" w:type="dxa"/>
            <w:shd w:val="clear" w:color="auto" w:fill="auto"/>
          </w:tcPr>
          <w:p w:rsidR="00995DC1" w:rsidRPr="00995DC1" w:rsidRDefault="00995DC1" w:rsidP="00995DC1">
            <w:pPr>
              <w:widowControl/>
              <w:jc w:val="both"/>
              <w:rPr>
                <w:rFonts w:ascii="Times New Roman" w:eastAsia="Times New Roman" w:hAnsi="Times New Roman" w:cs="Times New Roman"/>
                <w:color w:val="auto"/>
                <w:lang w:eastAsia="en-US" w:bidi="ar-SA"/>
              </w:rPr>
            </w:pPr>
          </w:p>
          <w:p w:rsidR="00995DC1" w:rsidRPr="00995DC1" w:rsidRDefault="00995DC1" w:rsidP="00995DC1">
            <w:pPr>
              <w:widowControl/>
              <w:jc w:val="both"/>
              <w:rPr>
                <w:rFonts w:ascii="Times New Roman" w:eastAsia="Times New Roman" w:hAnsi="Times New Roman" w:cs="Times New Roman"/>
                <w:color w:val="auto"/>
                <w:lang w:eastAsia="en-US" w:bidi="ar-SA"/>
              </w:rPr>
            </w:pPr>
          </w:p>
          <w:p w:rsidR="00995DC1" w:rsidRPr="00995DC1" w:rsidRDefault="00995DC1" w:rsidP="00995DC1">
            <w:pPr>
              <w:widowControl/>
              <w:jc w:val="both"/>
              <w:rPr>
                <w:rFonts w:ascii="Times New Roman" w:eastAsia="Times New Roman" w:hAnsi="Times New Roman" w:cs="Times New Roman"/>
                <w:color w:val="auto"/>
                <w:lang w:eastAsia="en-US" w:bidi="ar-SA"/>
              </w:rPr>
            </w:pPr>
            <w:r w:rsidRPr="00995DC1">
              <w:rPr>
                <w:rFonts w:ascii="Times New Roman" w:eastAsia="Times New Roman" w:hAnsi="Times New Roman" w:cs="Times New Roman"/>
                <w:color w:val="auto"/>
                <w:lang w:eastAsia="en-US" w:bidi="ar-SA"/>
              </w:rPr>
              <w:t>2</w:t>
            </w:r>
          </w:p>
        </w:tc>
        <w:tc>
          <w:tcPr>
            <w:tcW w:w="1242" w:type="dxa"/>
            <w:shd w:val="clear" w:color="auto" w:fill="auto"/>
          </w:tcPr>
          <w:p w:rsidR="00995DC1" w:rsidRPr="00995DC1" w:rsidRDefault="00995DC1" w:rsidP="00995DC1">
            <w:pPr>
              <w:widowControl/>
              <w:jc w:val="both"/>
              <w:rPr>
                <w:rFonts w:ascii="Times New Roman" w:eastAsia="Times New Roman" w:hAnsi="Times New Roman" w:cs="Times New Roman"/>
                <w:color w:val="auto"/>
                <w:lang w:eastAsia="en-US" w:bidi="ar-SA"/>
              </w:rPr>
            </w:pPr>
          </w:p>
          <w:p w:rsidR="00995DC1" w:rsidRPr="00995DC1" w:rsidRDefault="00995DC1" w:rsidP="00995DC1">
            <w:pPr>
              <w:widowControl/>
              <w:jc w:val="both"/>
              <w:rPr>
                <w:rFonts w:ascii="Times New Roman" w:eastAsia="Times New Roman" w:hAnsi="Times New Roman" w:cs="Times New Roman"/>
                <w:color w:val="auto"/>
                <w:lang w:eastAsia="en-US" w:bidi="ar-SA"/>
              </w:rPr>
            </w:pPr>
            <w:r w:rsidRPr="00995DC1">
              <w:rPr>
                <w:rFonts w:ascii="Times New Roman" w:eastAsia="Times New Roman" w:hAnsi="Times New Roman" w:cs="Times New Roman"/>
                <w:color w:val="auto"/>
                <w:lang w:eastAsia="en-US" w:bidi="ar-SA"/>
              </w:rPr>
              <w:t>Сем. №3</w:t>
            </w:r>
          </w:p>
          <w:p w:rsidR="00995DC1" w:rsidRPr="00995DC1" w:rsidRDefault="00995DC1" w:rsidP="00995DC1">
            <w:pPr>
              <w:widowControl/>
              <w:jc w:val="both"/>
              <w:rPr>
                <w:rFonts w:ascii="Times New Roman" w:eastAsia="Times New Roman" w:hAnsi="Times New Roman" w:cs="Times New Roman"/>
                <w:color w:val="auto"/>
                <w:lang w:eastAsia="en-US" w:bidi="ar-SA"/>
              </w:rPr>
            </w:pPr>
          </w:p>
          <w:p w:rsidR="00995DC1" w:rsidRPr="00995DC1" w:rsidRDefault="00995DC1" w:rsidP="00995DC1">
            <w:pPr>
              <w:widowControl/>
              <w:jc w:val="both"/>
              <w:rPr>
                <w:rFonts w:ascii="Times New Roman" w:eastAsia="Times New Roman" w:hAnsi="Times New Roman" w:cs="Times New Roman"/>
                <w:color w:val="auto"/>
                <w:lang w:eastAsia="en-US" w:bidi="ar-SA"/>
              </w:rPr>
            </w:pPr>
          </w:p>
          <w:p w:rsidR="00995DC1" w:rsidRPr="00995DC1" w:rsidRDefault="00995DC1" w:rsidP="00995DC1">
            <w:pPr>
              <w:widowControl/>
              <w:jc w:val="both"/>
              <w:rPr>
                <w:rFonts w:ascii="Times New Roman" w:eastAsia="Times New Roman" w:hAnsi="Times New Roman" w:cs="Times New Roman"/>
                <w:color w:val="auto"/>
                <w:lang w:eastAsia="en-US" w:bidi="ar-SA"/>
              </w:rPr>
            </w:pPr>
            <w:r w:rsidRPr="00995DC1">
              <w:rPr>
                <w:rFonts w:ascii="Times New Roman" w:eastAsia="Times New Roman" w:hAnsi="Times New Roman" w:cs="Times New Roman"/>
                <w:color w:val="auto"/>
                <w:lang w:eastAsia="en-US" w:bidi="ar-SA"/>
              </w:rPr>
              <w:t>Сем.№4</w:t>
            </w:r>
          </w:p>
        </w:tc>
        <w:tc>
          <w:tcPr>
            <w:tcW w:w="2827" w:type="dxa"/>
            <w:shd w:val="clear" w:color="auto" w:fill="auto"/>
          </w:tcPr>
          <w:p w:rsidR="003B7926" w:rsidRPr="007E6583" w:rsidRDefault="00750D3B" w:rsidP="003B7926">
            <w:pPr>
              <w:pStyle w:val="a5"/>
              <w:ind w:left="851"/>
              <w:jc w:val="both"/>
              <w:rPr>
                <w:rFonts w:ascii="Times New Roman" w:hAnsi="Times New Roman" w:cs="Times New Roman"/>
              </w:rPr>
            </w:pPr>
            <w:r w:rsidRPr="003B7926">
              <w:rPr>
                <w:rFonts w:ascii="Times New Roman" w:hAnsi="Times New Roman" w:cs="Times New Roman"/>
              </w:rPr>
              <w:t>(УК-1</w:t>
            </w:r>
            <w:r w:rsidR="003B7926">
              <w:rPr>
                <w:rFonts w:ascii="Times New Roman" w:hAnsi="Times New Roman" w:cs="Times New Roman"/>
              </w:rPr>
              <w:t xml:space="preserve">) - </w:t>
            </w:r>
            <w:r w:rsidR="003B7926" w:rsidRPr="007E6583">
              <w:rPr>
                <w:rFonts w:ascii="Times New Roman" w:hAnsi="Times New Roman" w:cs="Times New Roman"/>
              </w:rPr>
              <w:t xml:space="preserve">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p w:rsidR="00995DC1" w:rsidRPr="00995DC1" w:rsidRDefault="00995DC1" w:rsidP="00995DC1">
            <w:pPr>
              <w:widowControl/>
              <w:tabs>
                <w:tab w:val="left" w:pos="720"/>
              </w:tabs>
              <w:ind w:left="720"/>
              <w:contextualSpacing/>
              <w:jc w:val="both"/>
              <w:rPr>
                <w:rFonts w:ascii="Times New Roman" w:eastAsia="Times New Roman" w:hAnsi="Times New Roman" w:cs="Times New Roman"/>
                <w:color w:val="auto"/>
                <w:spacing w:val="-3"/>
                <w:lang w:bidi="ar-SA"/>
              </w:rPr>
            </w:pPr>
          </w:p>
        </w:tc>
        <w:tc>
          <w:tcPr>
            <w:tcW w:w="2545" w:type="dxa"/>
            <w:shd w:val="clear" w:color="auto" w:fill="auto"/>
          </w:tcPr>
          <w:p w:rsidR="00750D3B" w:rsidRPr="00703132" w:rsidRDefault="00750D3B" w:rsidP="00750D3B">
            <w:pPr>
              <w:jc w:val="both"/>
              <w:rPr>
                <w:rFonts w:ascii="Times New Roman" w:hAnsi="Times New Roman" w:cs="Times New Roman"/>
              </w:rPr>
            </w:pPr>
            <w:r w:rsidRPr="00B05DC4">
              <w:rPr>
                <w:rFonts w:ascii="Times New Roman" w:hAnsi="Times New Roman" w:cs="Times New Roman"/>
                <w:b/>
              </w:rPr>
              <w:t>Знать:</w:t>
            </w:r>
            <w:r w:rsidRPr="00BF2B59">
              <w:rPr>
                <w:rFonts w:ascii="Times New Roman" w:hAnsi="Times New Roman" w:cs="Times New Roman"/>
              </w:rPr>
              <w:t xml:space="preserve"> </w:t>
            </w:r>
            <w:r w:rsidRPr="00703132">
              <w:rPr>
                <w:rFonts w:ascii="Times New Roman" w:hAnsi="Times New Roman" w:cs="Times New Roman"/>
              </w:rPr>
              <w:t>методы и формы организации педагогических иссл</w:t>
            </w:r>
            <w:r>
              <w:rPr>
                <w:rFonts w:ascii="Times New Roman" w:hAnsi="Times New Roman" w:cs="Times New Roman"/>
              </w:rPr>
              <w:t xml:space="preserve">едований в сфере образования; </w:t>
            </w:r>
            <w:r w:rsidRPr="00703132">
              <w:rPr>
                <w:rFonts w:ascii="Times New Roman" w:hAnsi="Times New Roman" w:cs="Times New Roman"/>
              </w:rPr>
              <w:t>стратегии, тактики, методы и формы организации информационного поиск</w:t>
            </w:r>
            <w:r>
              <w:rPr>
                <w:rFonts w:ascii="Times New Roman" w:hAnsi="Times New Roman" w:cs="Times New Roman"/>
              </w:rPr>
              <w:t>а, педагогического эксперимента</w:t>
            </w:r>
            <w:r w:rsidRPr="00703132">
              <w:rPr>
                <w:rFonts w:ascii="Times New Roman" w:hAnsi="Times New Roman" w:cs="Times New Roman"/>
              </w:rPr>
              <w:t xml:space="preserve">; </w:t>
            </w:r>
            <w:r w:rsidRPr="006B3FBE">
              <w:rPr>
                <w:rFonts w:ascii="Times New Roman" w:hAnsi="Times New Roman" w:cs="Times New Roman"/>
              </w:rPr>
              <w:t xml:space="preserve">законодательные и нормативно-методические материалы по инновационным изменениям в системе </w:t>
            </w:r>
            <w:r>
              <w:rPr>
                <w:rFonts w:ascii="Times New Roman" w:hAnsi="Times New Roman" w:cs="Times New Roman"/>
              </w:rPr>
              <w:t xml:space="preserve">профессионального образования; </w:t>
            </w:r>
            <w:r w:rsidRPr="006B3FBE">
              <w:rPr>
                <w:rFonts w:ascii="Times New Roman" w:hAnsi="Times New Roman" w:cs="Times New Roman"/>
              </w:rPr>
              <w:t>современные педагогические и информационно</w:t>
            </w:r>
            <w:r>
              <w:rPr>
                <w:rFonts w:ascii="Times New Roman" w:hAnsi="Times New Roman" w:cs="Times New Roman"/>
              </w:rPr>
              <w:t xml:space="preserve">- коммуникационные технологии; </w:t>
            </w:r>
            <w:r w:rsidRPr="006B3FBE">
              <w:rPr>
                <w:rFonts w:ascii="Times New Roman" w:hAnsi="Times New Roman" w:cs="Times New Roman"/>
              </w:rPr>
              <w:t>современные требования к организации исследова</w:t>
            </w:r>
            <w:r>
              <w:rPr>
                <w:rFonts w:ascii="Times New Roman" w:hAnsi="Times New Roman" w:cs="Times New Roman"/>
              </w:rPr>
              <w:t>тельской деятельности студентов.</w:t>
            </w:r>
          </w:p>
          <w:p w:rsidR="00E52796" w:rsidRDefault="00750D3B" w:rsidP="00E52796">
            <w:pPr>
              <w:jc w:val="both"/>
              <w:rPr>
                <w:rFonts w:ascii="Times New Roman" w:hAnsi="Times New Roman" w:cs="Times New Roman"/>
              </w:rPr>
            </w:pPr>
            <w:r w:rsidRPr="00B05DC4">
              <w:rPr>
                <w:rFonts w:ascii="Times New Roman" w:hAnsi="Times New Roman" w:cs="Times New Roman"/>
                <w:b/>
              </w:rPr>
              <w:t>Уметь:</w:t>
            </w:r>
            <w:r w:rsidRPr="00BF2B59">
              <w:rPr>
                <w:rFonts w:ascii="Times New Roman" w:hAnsi="Times New Roman" w:cs="Times New Roman"/>
              </w:rPr>
              <w:t xml:space="preserve"> формулировать</w:t>
            </w:r>
            <w:r w:rsidRPr="006B3FBE">
              <w:rPr>
                <w:rFonts w:ascii="Times New Roman" w:hAnsi="Times New Roman" w:cs="Times New Roman"/>
              </w:rPr>
              <w:t xml:space="preserve"> концепцию педагогического исследования, </w:t>
            </w:r>
            <w:r>
              <w:rPr>
                <w:rFonts w:ascii="Times New Roman" w:hAnsi="Times New Roman" w:cs="Times New Roman"/>
              </w:rPr>
              <w:t xml:space="preserve">этапы проведения исследования; </w:t>
            </w:r>
            <w:r w:rsidRPr="006B3FBE">
              <w:rPr>
                <w:rFonts w:ascii="Times New Roman" w:hAnsi="Times New Roman" w:cs="Times New Roman"/>
              </w:rPr>
              <w:t xml:space="preserve">организовать информационный поиск, самостоятельный отбор и качественную обработку научной информации и </w:t>
            </w:r>
            <w:r w:rsidRPr="006B3FBE">
              <w:rPr>
                <w:rFonts w:ascii="Times New Roman" w:hAnsi="Times New Roman" w:cs="Times New Roman"/>
              </w:rPr>
              <w:lastRenderedPageBreak/>
              <w:t>эмпирических данных</w:t>
            </w:r>
            <w:r>
              <w:rPr>
                <w:rFonts w:ascii="Times New Roman" w:hAnsi="Times New Roman" w:cs="Times New Roman"/>
              </w:rPr>
              <w:t>;</w:t>
            </w:r>
            <w:r w:rsidRPr="004A3A6B">
              <w:t xml:space="preserve"> </w:t>
            </w:r>
            <w:r w:rsidRPr="004A3A6B">
              <w:rPr>
                <w:rFonts w:ascii="Times New Roman" w:hAnsi="Times New Roman" w:cs="Times New Roman"/>
              </w:rPr>
              <w:t>организовывать опытно-поисковую исследовательскую работу в образовательных учреждениях;</w:t>
            </w:r>
          </w:p>
          <w:p w:rsidR="00995DC1" w:rsidRPr="00995DC1" w:rsidRDefault="00750D3B" w:rsidP="00E52796">
            <w:pPr>
              <w:jc w:val="both"/>
              <w:rPr>
                <w:rFonts w:ascii="Times New Roman" w:hAnsi="Times New Roman" w:cs="Times New Roman"/>
              </w:rPr>
            </w:pPr>
            <w:r w:rsidRPr="00B05DC4">
              <w:rPr>
                <w:rFonts w:ascii="Times New Roman" w:hAnsi="Times New Roman" w:cs="Times New Roman"/>
                <w:b/>
              </w:rPr>
              <w:t>Владеть:</w:t>
            </w:r>
            <w:r w:rsidRPr="00BF2B59">
              <w:rPr>
                <w:rFonts w:ascii="Times New Roman" w:hAnsi="Times New Roman" w:cs="Times New Roman"/>
              </w:rPr>
              <w:t xml:space="preserve"> </w:t>
            </w:r>
            <w:r>
              <w:rPr>
                <w:rFonts w:ascii="Times New Roman" w:hAnsi="Times New Roman" w:cs="Times New Roman"/>
              </w:rPr>
              <w:t>структурой</w:t>
            </w:r>
            <w:r w:rsidRPr="00564C65">
              <w:rPr>
                <w:rFonts w:ascii="Times New Roman" w:hAnsi="Times New Roman" w:cs="Times New Roman"/>
              </w:rPr>
              <w:t xml:space="preserve"> педагогической науки и уметь описать его основные элементы в контексте собственного научного исследования;</w:t>
            </w:r>
            <w:r w:rsidRPr="001718DD">
              <w:rPr>
                <w:rFonts w:ascii="Times New Roman" w:hAnsi="Times New Roman" w:cs="Times New Roman"/>
              </w:rPr>
              <w:t xml:space="preserve"> мониторинг</w:t>
            </w:r>
            <w:r>
              <w:rPr>
                <w:rFonts w:ascii="Times New Roman" w:hAnsi="Times New Roman" w:cs="Times New Roman"/>
              </w:rPr>
              <w:t>ом</w:t>
            </w:r>
            <w:r w:rsidRPr="001718DD">
              <w:rPr>
                <w:rFonts w:ascii="Times New Roman" w:hAnsi="Times New Roman" w:cs="Times New Roman"/>
              </w:rPr>
              <w:t xml:space="preserve"> результатов исследовательской деятельности</w:t>
            </w:r>
            <w:r>
              <w:rPr>
                <w:rFonts w:ascii="Times New Roman" w:hAnsi="Times New Roman" w:cs="Times New Roman"/>
              </w:rPr>
              <w:t>;</w:t>
            </w:r>
            <w:r w:rsidRPr="0083785C">
              <w:t xml:space="preserve"> </w:t>
            </w:r>
            <w:r>
              <w:rPr>
                <w:rFonts w:ascii="Times New Roman" w:hAnsi="Times New Roman" w:cs="Times New Roman"/>
              </w:rPr>
              <w:t>способами</w:t>
            </w:r>
            <w:r w:rsidRPr="0083785C">
              <w:rPr>
                <w:rFonts w:ascii="Times New Roman" w:hAnsi="Times New Roman" w:cs="Times New Roman"/>
              </w:rPr>
              <w:t xml:space="preserve"> изложения результатов исследования в научном стиле</w:t>
            </w:r>
            <w:r>
              <w:rPr>
                <w:rFonts w:ascii="Times New Roman" w:hAnsi="Times New Roman" w:cs="Times New Roman"/>
              </w:rPr>
              <w:t>.</w:t>
            </w:r>
          </w:p>
        </w:tc>
        <w:tc>
          <w:tcPr>
            <w:tcW w:w="1831" w:type="dxa"/>
            <w:shd w:val="clear" w:color="auto" w:fill="auto"/>
          </w:tcPr>
          <w:p w:rsidR="00995DC1" w:rsidRPr="00995DC1" w:rsidRDefault="00995DC1" w:rsidP="00995DC1">
            <w:pPr>
              <w:widowControl/>
              <w:jc w:val="both"/>
              <w:rPr>
                <w:rFonts w:ascii="Times New Roman" w:eastAsia="Times New Roman" w:hAnsi="Times New Roman" w:cs="Times New Roman"/>
                <w:color w:val="auto"/>
                <w:lang w:eastAsia="en-US" w:bidi="ar-SA"/>
              </w:rPr>
            </w:pPr>
            <w:r w:rsidRPr="00995DC1">
              <w:rPr>
                <w:rFonts w:ascii="Times New Roman" w:eastAsia="Times New Roman" w:hAnsi="Times New Roman" w:cs="Times New Roman"/>
                <w:color w:val="auto"/>
                <w:lang w:eastAsia="en-US" w:bidi="ar-SA"/>
              </w:rPr>
              <w:lastRenderedPageBreak/>
              <w:t>Р-реферат;</w:t>
            </w:r>
          </w:p>
          <w:p w:rsidR="00995DC1" w:rsidRPr="00995DC1" w:rsidRDefault="00680383" w:rsidP="00680383">
            <w:pPr>
              <w:widowControl/>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З-зачет</w:t>
            </w:r>
          </w:p>
        </w:tc>
      </w:tr>
    </w:tbl>
    <w:p w:rsidR="00995DC1" w:rsidRPr="00995DC1" w:rsidRDefault="00995DC1" w:rsidP="00995DC1">
      <w:pPr>
        <w:widowControl/>
        <w:spacing w:line="276" w:lineRule="auto"/>
        <w:jc w:val="both"/>
        <w:rPr>
          <w:rFonts w:ascii="Times New Roman" w:eastAsiaTheme="minorEastAsia" w:hAnsi="Times New Roman" w:cs="Times New Roman"/>
          <w:b/>
          <w:color w:val="auto"/>
          <w:lang w:eastAsia="en-US" w:bidi="ar-SA"/>
        </w:rPr>
      </w:pPr>
      <w:r w:rsidRPr="00995DC1">
        <w:rPr>
          <w:rFonts w:ascii="Times New Roman" w:eastAsiaTheme="minorEastAsia" w:hAnsi="Times New Roman" w:cs="Times New Roman"/>
          <w:b/>
          <w:color w:val="auto"/>
          <w:lang w:eastAsia="en-US" w:bidi="ar-SA"/>
        </w:rPr>
        <w:lastRenderedPageBreak/>
        <w:t>2. Описание показателей и критериев оценивания компетенций на различных этапах их формирования, описание шкал оценивания</w:t>
      </w:r>
    </w:p>
    <w:p w:rsidR="00995DC1" w:rsidRPr="00995DC1" w:rsidRDefault="00995DC1" w:rsidP="00995DC1">
      <w:pPr>
        <w:keepNext/>
        <w:keepLines/>
        <w:widowControl/>
        <w:jc w:val="both"/>
        <w:outlineLvl w:val="0"/>
        <w:rPr>
          <w:rFonts w:ascii="Times New Roman" w:eastAsia="Calibri" w:hAnsi="Times New Roman" w:cs="Times New Roman"/>
          <w:b/>
          <w:bCs/>
          <w:color w:val="auto"/>
          <w:lang w:bidi="ar-SA"/>
        </w:rPr>
      </w:pPr>
      <w:r w:rsidRPr="00995DC1">
        <w:rPr>
          <w:rFonts w:ascii="Times New Roman" w:eastAsia="Calibri" w:hAnsi="Times New Roman" w:cs="Times New Roman"/>
          <w:b/>
          <w:bCs/>
          <w:color w:val="auto"/>
          <w:lang w:bidi="ar-SA"/>
        </w:rPr>
        <w:t xml:space="preserve">2.1. Показатели и критерии оценивания компетенций: </w:t>
      </w:r>
    </w:p>
    <w:tbl>
      <w:tblPr>
        <w:tblW w:w="9907" w:type="dxa"/>
        <w:tblInd w:w="-152" w:type="dxa"/>
        <w:tblCellMar>
          <w:left w:w="0" w:type="dxa"/>
          <w:right w:w="0" w:type="dxa"/>
        </w:tblCellMar>
        <w:tblLook w:val="01E0" w:firstRow="1" w:lastRow="1" w:firstColumn="1" w:lastColumn="1" w:noHBand="0" w:noVBand="0"/>
      </w:tblPr>
      <w:tblGrid>
        <w:gridCol w:w="2998"/>
        <w:gridCol w:w="2306"/>
        <w:gridCol w:w="2110"/>
        <w:gridCol w:w="2493"/>
      </w:tblGrid>
      <w:tr w:rsidR="00995DC1" w:rsidRPr="00995DC1" w:rsidTr="008B46D2">
        <w:trPr>
          <w:trHeight w:val="752"/>
        </w:trPr>
        <w:tc>
          <w:tcPr>
            <w:tcW w:w="2998"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995DC1" w:rsidRPr="00995DC1" w:rsidRDefault="00995DC1" w:rsidP="00995DC1">
            <w:pPr>
              <w:widowControl/>
              <w:jc w:val="both"/>
              <w:rPr>
                <w:rFonts w:ascii="Times New Roman" w:eastAsia="Calibri" w:hAnsi="Times New Roman" w:cs="Times New Roman"/>
                <w:color w:val="auto"/>
                <w:lang w:bidi="ar-SA"/>
              </w:rPr>
            </w:pPr>
            <w:r w:rsidRPr="00995DC1">
              <w:rPr>
                <w:rFonts w:ascii="Times New Roman" w:eastAsia="Calibri" w:hAnsi="Times New Roman" w:cs="Times New Roman"/>
                <w:color w:val="auto"/>
                <w:lang w:bidi="ar-SA"/>
              </w:rPr>
              <w:t xml:space="preserve">ЗУН, составляющие компетенцию </w:t>
            </w:r>
          </w:p>
        </w:tc>
        <w:tc>
          <w:tcPr>
            <w:tcW w:w="2306"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995DC1" w:rsidRPr="00995DC1" w:rsidRDefault="00995DC1" w:rsidP="00995DC1">
            <w:pPr>
              <w:widowControl/>
              <w:jc w:val="both"/>
              <w:rPr>
                <w:rFonts w:ascii="Times New Roman" w:eastAsia="Calibri" w:hAnsi="Times New Roman" w:cs="Times New Roman"/>
                <w:color w:val="auto"/>
                <w:lang w:bidi="ar-SA"/>
              </w:rPr>
            </w:pPr>
            <w:r w:rsidRPr="00995DC1">
              <w:rPr>
                <w:rFonts w:ascii="Times New Roman" w:eastAsia="Calibri" w:hAnsi="Times New Roman" w:cs="Times New Roman"/>
                <w:color w:val="auto"/>
                <w:lang w:bidi="ar-SA"/>
              </w:rPr>
              <w:t>Показатели оценивания</w:t>
            </w:r>
          </w:p>
        </w:tc>
        <w:tc>
          <w:tcPr>
            <w:tcW w:w="2110"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995DC1" w:rsidRPr="00995DC1" w:rsidRDefault="00995DC1" w:rsidP="00995DC1">
            <w:pPr>
              <w:widowControl/>
              <w:jc w:val="both"/>
              <w:rPr>
                <w:rFonts w:ascii="Times New Roman" w:eastAsia="Calibri" w:hAnsi="Times New Roman" w:cs="Times New Roman"/>
                <w:color w:val="auto"/>
                <w:lang w:bidi="ar-SA"/>
              </w:rPr>
            </w:pPr>
            <w:r w:rsidRPr="00995DC1">
              <w:rPr>
                <w:rFonts w:ascii="Times New Roman" w:eastAsia="Calibri" w:hAnsi="Times New Roman" w:cs="Times New Roman"/>
                <w:color w:val="auto"/>
                <w:lang w:bidi="ar-SA"/>
              </w:rPr>
              <w:t>Критерии оценивания</w:t>
            </w:r>
          </w:p>
        </w:tc>
        <w:tc>
          <w:tcPr>
            <w:tcW w:w="2493" w:type="dxa"/>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995DC1" w:rsidRPr="00995DC1" w:rsidRDefault="00995DC1" w:rsidP="00995DC1">
            <w:pPr>
              <w:widowControl/>
              <w:jc w:val="both"/>
              <w:rPr>
                <w:rFonts w:ascii="Times New Roman" w:eastAsia="Calibri" w:hAnsi="Times New Roman" w:cs="Times New Roman"/>
                <w:color w:val="auto"/>
                <w:lang w:bidi="ar-SA"/>
              </w:rPr>
            </w:pPr>
            <w:r w:rsidRPr="00995DC1">
              <w:rPr>
                <w:rFonts w:ascii="Times New Roman" w:eastAsia="Calibri" w:hAnsi="Times New Roman" w:cs="Times New Roman"/>
                <w:color w:val="auto"/>
                <w:lang w:bidi="ar-SA"/>
              </w:rPr>
              <w:t>Средства оценивания</w:t>
            </w:r>
          </w:p>
        </w:tc>
      </w:tr>
      <w:tr w:rsidR="00995DC1" w:rsidRPr="00995DC1" w:rsidTr="008B46D2">
        <w:trPr>
          <w:trHeight w:val="752"/>
        </w:trPr>
        <w:tc>
          <w:tcPr>
            <w:tcW w:w="9907" w:type="dxa"/>
            <w:gridSpan w:val="4"/>
            <w:tcBorders>
              <w:top w:val="single" w:sz="8" w:space="0" w:color="000000"/>
              <w:left w:val="single" w:sz="8" w:space="0" w:color="000000"/>
              <w:bottom w:val="single" w:sz="8" w:space="0" w:color="000000"/>
              <w:right w:val="single" w:sz="8" w:space="0" w:color="000000"/>
            </w:tcBorders>
            <w:tcMar>
              <w:top w:w="15" w:type="dxa"/>
              <w:left w:w="88" w:type="dxa"/>
              <w:bottom w:w="0" w:type="dxa"/>
              <w:right w:w="88" w:type="dxa"/>
            </w:tcMar>
          </w:tcPr>
          <w:p w:rsidR="00995DC1" w:rsidRPr="00995DC1" w:rsidRDefault="00AC6215" w:rsidP="00995DC1">
            <w:pPr>
              <w:rPr>
                <w:rFonts w:ascii="Times New Roman" w:eastAsia="Calibri" w:hAnsi="Times New Roman" w:cs="Times New Roman"/>
              </w:rPr>
            </w:pPr>
            <w:r w:rsidRPr="00AC6215">
              <w:rPr>
                <w:rFonts w:ascii="Times New Roman" w:eastAsia="Calibri" w:hAnsi="Times New Roman" w:cs="Times New Roman"/>
              </w:rPr>
              <w:t xml:space="preserve">(УК-1) -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p>
        </w:tc>
      </w:tr>
      <w:tr w:rsidR="00AC6215" w:rsidRPr="00995DC1" w:rsidTr="008B46D2">
        <w:trPr>
          <w:trHeight w:val="5145"/>
        </w:trPr>
        <w:tc>
          <w:tcPr>
            <w:tcW w:w="2998"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AC6215" w:rsidRPr="00703132" w:rsidRDefault="00AC6215" w:rsidP="00AC6215">
            <w:pPr>
              <w:jc w:val="both"/>
              <w:rPr>
                <w:rFonts w:ascii="Times New Roman" w:hAnsi="Times New Roman" w:cs="Times New Roman"/>
              </w:rPr>
            </w:pPr>
            <w:r w:rsidRPr="00B05DC4">
              <w:rPr>
                <w:rFonts w:ascii="Times New Roman" w:hAnsi="Times New Roman" w:cs="Times New Roman"/>
                <w:b/>
              </w:rPr>
              <w:lastRenderedPageBreak/>
              <w:t>Знать:</w:t>
            </w:r>
            <w:r w:rsidRPr="00BF2B59">
              <w:rPr>
                <w:rFonts w:ascii="Times New Roman" w:hAnsi="Times New Roman" w:cs="Times New Roman"/>
              </w:rPr>
              <w:t xml:space="preserve"> </w:t>
            </w:r>
            <w:r w:rsidRPr="006B3FBE">
              <w:rPr>
                <w:rFonts w:ascii="Times New Roman" w:hAnsi="Times New Roman" w:cs="Times New Roman"/>
              </w:rPr>
              <w:t xml:space="preserve">законодательные и нормативно-методические материалы по инновационным изменениям в системе </w:t>
            </w:r>
            <w:r>
              <w:rPr>
                <w:rFonts w:ascii="Times New Roman" w:hAnsi="Times New Roman" w:cs="Times New Roman"/>
              </w:rPr>
              <w:t xml:space="preserve">профессионального образования; </w:t>
            </w:r>
            <w:r w:rsidRPr="006B3FBE">
              <w:rPr>
                <w:rFonts w:ascii="Times New Roman" w:hAnsi="Times New Roman" w:cs="Times New Roman"/>
              </w:rPr>
              <w:t>современные педагогические и информационно</w:t>
            </w:r>
            <w:r>
              <w:rPr>
                <w:rFonts w:ascii="Times New Roman" w:hAnsi="Times New Roman" w:cs="Times New Roman"/>
              </w:rPr>
              <w:t xml:space="preserve">- коммуникационные технологии; </w:t>
            </w:r>
            <w:r w:rsidRPr="006B3FBE">
              <w:rPr>
                <w:rFonts w:ascii="Times New Roman" w:hAnsi="Times New Roman" w:cs="Times New Roman"/>
              </w:rPr>
              <w:t>современные требования к организации исследова</w:t>
            </w:r>
            <w:r>
              <w:rPr>
                <w:rFonts w:ascii="Times New Roman" w:hAnsi="Times New Roman" w:cs="Times New Roman"/>
              </w:rPr>
              <w:t>тельской деятельности студентов.</w:t>
            </w:r>
          </w:p>
          <w:p w:rsidR="00AC6215" w:rsidRDefault="00AC6215" w:rsidP="00AC6215">
            <w:pPr>
              <w:jc w:val="both"/>
              <w:rPr>
                <w:rFonts w:ascii="Times New Roman" w:hAnsi="Times New Roman" w:cs="Times New Roman"/>
              </w:rPr>
            </w:pPr>
            <w:r w:rsidRPr="00B05DC4">
              <w:rPr>
                <w:rFonts w:ascii="Times New Roman" w:hAnsi="Times New Roman" w:cs="Times New Roman"/>
                <w:b/>
              </w:rPr>
              <w:t>Уметь:</w:t>
            </w:r>
            <w:r w:rsidRPr="00BF2B59">
              <w:rPr>
                <w:rFonts w:ascii="Times New Roman" w:hAnsi="Times New Roman" w:cs="Times New Roman"/>
              </w:rPr>
              <w:t xml:space="preserve"> </w:t>
            </w:r>
            <w:r>
              <w:rPr>
                <w:rFonts w:ascii="Times New Roman" w:hAnsi="Times New Roman" w:cs="Times New Roman"/>
              </w:rPr>
              <w:t xml:space="preserve">этапы проведения исследования; </w:t>
            </w:r>
            <w:r w:rsidRPr="006B3FBE">
              <w:rPr>
                <w:rFonts w:ascii="Times New Roman" w:hAnsi="Times New Roman" w:cs="Times New Roman"/>
              </w:rPr>
              <w:t>организовать информационный поиск, самостоятельный отбор и качественную обработку научной информации и эмпирических данных</w:t>
            </w:r>
            <w:r>
              <w:rPr>
                <w:rFonts w:ascii="Times New Roman" w:hAnsi="Times New Roman" w:cs="Times New Roman"/>
              </w:rPr>
              <w:t>;</w:t>
            </w:r>
            <w:r w:rsidRPr="004A3A6B">
              <w:t xml:space="preserve"> </w:t>
            </w:r>
            <w:r w:rsidRPr="004A3A6B">
              <w:rPr>
                <w:rFonts w:ascii="Times New Roman" w:hAnsi="Times New Roman" w:cs="Times New Roman"/>
              </w:rPr>
              <w:t>организовывать опытно-поисковую исследовательскую работу в образовательных учреждениях;</w:t>
            </w:r>
          </w:p>
          <w:p w:rsidR="00AC6215" w:rsidRPr="00995DC1" w:rsidRDefault="00AC6215" w:rsidP="00AC6215">
            <w:pPr>
              <w:jc w:val="both"/>
              <w:rPr>
                <w:rFonts w:ascii="Times New Roman" w:hAnsi="Times New Roman" w:cs="Times New Roman"/>
              </w:rPr>
            </w:pPr>
            <w:r w:rsidRPr="00B05DC4">
              <w:rPr>
                <w:rFonts w:ascii="Times New Roman" w:hAnsi="Times New Roman" w:cs="Times New Roman"/>
                <w:b/>
              </w:rPr>
              <w:t>Владеть:</w:t>
            </w:r>
            <w:r w:rsidRPr="00BF2B59">
              <w:rPr>
                <w:rFonts w:ascii="Times New Roman" w:hAnsi="Times New Roman" w:cs="Times New Roman"/>
              </w:rPr>
              <w:t xml:space="preserve"> </w:t>
            </w:r>
            <w:r>
              <w:rPr>
                <w:rFonts w:ascii="Times New Roman" w:hAnsi="Times New Roman" w:cs="Times New Roman"/>
              </w:rPr>
              <w:t>структурой</w:t>
            </w:r>
            <w:r w:rsidRPr="00564C65">
              <w:rPr>
                <w:rFonts w:ascii="Times New Roman" w:hAnsi="Times New Roman" w:cs="Times New Roman"/>
              </w:rPr>
              <w:t xml:space="preserve"> педагогической науки и уметь описать его основные элементы в контексте собственного научного исследования;</w:t>
            </w:r>
            <w:r w:rsidRPr="001718DD">
              <w:rPr>
                <w:rFonts w:ascii="Times New Roman" w:hAnsi="Times New Roman" w:cs="Times New Roman"/>
              </w:rPr>
              <w:t xml:space="preserve"> мониторинг</w:t>
            </w:r>
            <w:r>
              <w:rPr>
                <w:rFonts w:ascii="Times New Roman" w:hAnsi="Times New Roman" w:cs="Times New Roman"/>
              </w:rPr>
              <w:t>ом</w:t>
            </w:r>
            <w:r w:rsidRPr="001718DD">
              <w:rPr>
                <w:rFonts w:ascii="Times New Roman" w:hAnsi="Times New Roman" w:cs="Times New Roman"/>
              </w:rPr>
              <w:t xml:space="preserve"> результатов исследовательской деятельности</w:t>
            </w:r>
            <w:r>
              <w:rPr>
                <w:rFonts w:ascii="Times New Roman" w:hAnsi="Times New Roman" w:cs="Times New Roman"/>
              </w:rPr>
              <w:t>;</w:t>
            </w:r>
            <w:r w:rsidRPr="0083785C">
              <w:t xml:space="preserve"> </w:t>
            </w:r>
            <w:r>
              <w:rPr>
                <w:rFonts w:ascii="Times New Roman" w:hAnsi="Times New Roman" w:cs="Times New Roman"/>
              </w:rPr>
              <w:t>способами</w:t>
            </w:r>
            <w:r w:rsidRPr="0083785C">
              <w:rPr>
                <w:rFonts w:ascii="Times New Roman" w:hAnsi="Times New Roman" w:cs="Times New Roman"/>
              </w:rPr>
              <w:t xml:space="preserve"> изложения результатов исследования в научном стиле</w:t>
            </w:r>
            <w:r>
              <w:rPr>
                <w:rFonts w:ascii="Times New Roman" w:hAnsi="Times New Roman" w:cs="Times New Roman"/>
              </w:rPr>
              <w:t>.</w:t>
            </w:r>
          </w:p>
        </w:tc>
        <w:tc>
          <w:tcPr>
            <w:tcW w:w="2306"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AC6215" w:rsidRPr="00995DC1" w:rsidRDefault="00AC6215" w:rsidP="00AC6215">
            <w:pPr>
              <w:jc w:val="both"/>
              <w:rPr>
                <w:rFonts w:ascii="Times New Roman" w:eastAsia="Calibri" w:hAnsi="Times New Roman" w:cs="Times New Roman"/>
              </w:rPr>
            </w:pPr>
            <w:r w:rsidRPr="00995DC1">
              <w:rPr>
                <w:rFonts w:ascii="Times New Roman" w:eastAsia="Calibri" w:hAnsi="Times New Roman" w:cs="Times New Roman"/>
              </w:rPr>
              <w:t>Обзор, поиск и сбор необходимой литературы, подготовка докладов и рефератов по данной дисциплине; использование различных баз данных, использование современных информационно- коммуникационных технологий и глобальных информационных ресурсов.</w:t>
            </w:r>
          </w:p>
        </w:tc>
        <w:tc>
          <w:tcPr>
            <w:tcW w:w="2110"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AC6215" w:rsidRPr="00995DC1" w:rsidRDefault="00AC6215" w:rsidP="00AC6215">
            <w:pPr>
              <w:jc w:val="both"/>
              <w:rPr>
                <w:rFonts w:ascii="Times New Roman" w:eastAsia="Calibri" w:hAnsi="Times New Roman" w:cs="Times New Roman"/>
              </w:rPr>
            </w:pPr>
            <w:r w:rsidRPr="00995DC1">
              <w:rPr>
                <w:rFonts w:ascii="Times New Roman" w:eastAsia="Calibri" w:hAnsi="Times New Roman" w:cs="Times New Roman"/>
              </w:rPr>
              <w:t>Свободно обладать способностью к самостоятельному освоению и использованию новых методов исследования, к освоению новых сфер профессиональной деятельности.</w:t>
            </w:r>
          </w:p>
        </w:tc>
        <w:tc>
          <w:tcPr>
            <w:tcW w:w="2493" w:type="dxa"/>
            <w:tcBorders>
              <w:top w:val="single" w:sz="8" w:space="0" w:color="000000"/>
              <w:left w:val="single" w:sz="8" w:space="0" w:color="000000"/>
              <w:bottom w:val="single" w:sz="4" w:space="0" w:color="auto"/>
              <w:right w:val="single" w:sz="8" w:space="0" w:color="000000"/>
            </w:tcBorders>
            <w:tcMar>
              <w:top w:w="15" w:type="dxa"/>
              <w:left w:w="88" w:type="dxa"/>
              <w:bottom w:w="0" w:type="dxa"/>
              <w:right w:w="88" w:type="dxa"/>
            </w:tcMar>
          </w:tcPr>
          <w:p w:rsidR="00AC6215" w:rsidRPr="00995DC1" w:rsidRDefault="00AC6215" w:rsidP="00AC6215">
            <w:pPr>
              <w:widowControl/>
              <w:jc w:val="both"/>
              <w:rPr>
                <w:rFonts w:ascii="Times New Roman" w:eastAsia="Times New Roman" w:hAnsi="Times New Roman" w:cs="Times New Roman"/>
                <w:color w:val="auto"/>
                <w:lang w:eastAsia="en-US" w:bidi="ar-SA"/>
              </w:rPr>
            </w:pPr>
            <w:r w:rsidRPr="00995DC1">
              <w:rPr>
                <w:rFonts w:ascii="Times New Roman" w:eastAsia="Times New Roman" w:hAnsi="Times New Roman" w:cs="Times New Roman"/>
                <w:color w:val="auto"/>
                <w:lang w:eastAsia="en-US" w:bidi="ar-SA"/>
              </w:rPr>
              <w:t>Р-реферат;</w:t>
            </w:r>
          </w:p>
          <w:p w:rsidR="00AC6215" w:rsidRPr="00995DC1" w:rsidRDefault="00680383" w:rsidP="00AC6215">
            <w:pPr>
              <w:widowControl/>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З-зачет</w:t>
            </w:r>
          </w:p>
          <w:p w:rsidR="00AC6215" w:rsidRPr="00995DC1" w:rsidRDefault="00AC6215" w:rsidP="00AC6215">
            <w:pPr>
              <w:widowControl/>
              <w:spacing w:line="276" w:lineRule="auto"/>
              <w:jc w:val="both"/>
              <w:rPr>
                <w:rFonts w:ascii="Times New Roman" w:eastAsiaTheme="minorEastAsia" w:hAnsi="Times New Roman" w:cs="Times New Roman"/>
                <w:color w:val="auto"/>
                <w:lang w:eastAsia="en-US" w:bidi="ar-SA"/>
              </w:rPr>
            </w:pPr>
          </w:p>
          <w:p w:rsidR="00AC6215" w:rsidRPr="00995DC1" w:rsidRDefault="00AC6215" w:rsidP="00AC6215">
            <w:pPr>
              <w:widowControl/>
              <w:spacing w:line="276" w:lineRule="auto"/>
              <w:jc w:val="both"/>
              <w:rPr>
                <w:rFonts w:ascii="Times New Roman" w:eastAsiaTheme="minorEastAsia" w:hAnsi="Times New Roman" w:cs="Times New Roman"/>
                <w:color w:val="auto"/>
                <w:lang w:eastAsia="en-US" w:bidi="ar-SA"/>
              </w:rPr>
            </w:pPr>
          </w:p>
        </w:tc>
      </w:tr>
    </w:tbl>
    <w:p w:rsidR="00995DC1" w:rsidRPr="00995DC1" w:rsidRDefault="00995DC1" w:rsidP="00995DC1">
      <w:pPr>
        <w:keepNext/>
        <w:keepLines/>
        <w:widowControl/>
        <w:spacing w:line="276" w:lineRule="auto"/>
        <w:jc w:val="both"/>
        <w:outlineLvl w:val="0"/>
        <w:rPr>
          <w:rFonts w:ascii="Times New Roman" w:eastAsia="Calibri" w:hAnsi="Times New Roman" w:cs="Times New Roman"/>
          <w:b/>
          <w:bCs/>
          <w:color w:val="auto"/>
          <w:lang w:bidi="ar-SA"/>
        </w:rPr>
      </w:pPr>
      <w:r w:rsidRPr="00995DC1">
        <w:rPr>
          <w:rFonts w:ascii="Times New Roman" w:eastAsia="Calibri" w:hAnsi="Times New Roman" w:cs="Times New Roman"/>
          <w:b/>
          <w:bCs/>
          <w:color w:val="auto"/>
          <w:lang w:bidi="ar-SA"/>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995DC1" w:rsidRPr="00995DC1" w:rsidRDefault="00995DC1" w:rsidP="00995DC1">
      <w:pPr>
        <w:rPr>
          <w:rFonts w:ascii="Times New Roman" w:eastAsiaTheme="minorEastAsia" w:hAnsi="Times New Roman" w:cs="Times New Roman"/>
          <w:b/>
          <w:color w:val="auto"/>
          <w:lang w:val="en-US" w:eastAsia="en-US" w:bidi="ar-SA"/>
        </w:rPr>
      </w:pPr>
      <w:r w:rsidRPr="00995DC1">
        <w:rPr>
          <w:rFonts w:ascii="Times New Roman" w:eastAsiaTheme="minorEastAsia" w:hAnsi="Times New Roman" w:cs="Times New Roman"/>
          <w:b/>
          <w:color w:val="auto"/>
          <w:lang w:val="en-US" w:eastAsia="en-US" w:bidi="ar-SA"/>
        </w:rPr>
        <w:t xml:space="preserve">3.1. </w:t>
      </w:r>
      <w:proofErr w:type="spellStart"/>
      <w:r w:rsidRPr="00995DC1">
        <w:rPr>
          <w:rFonts w:ascii="Times New Roman" w:eastAsiaTheme="minorEastAsia" w:hAnsi="Times New Roman" w:cs="Times New Roman"/>
          <w:b/>
          <w:color w:val="auto"/>
          <w:lang w:val="en-US" w:eastAsia="en-US" w:bidi="ar-SA"/>
        </w:rPr>
        <w:t>Вопросы</w:t>
      </w:r>
      <w:proofErr w:type="spellEnd"/>
      <w:r w:rsidRPr="00995DC1">
        <w:rPr>
          <w:rFonts w:ascii="Times New Roman" w:eastAsiaTheme="minorEastAsia" w:hAnsi="Times New Roman" w:cs="Times New Roman"/>
          <w:b/>
          <w:color w:val="auto"/>
          <w:lang w:val="en-US" w:eastAsia="en-US" w:bidi="ar-SA"/>
        </w:rPr>
        <w:t xml:space="preserve"> к </w:t>
      </w:r>
      <w:proofErr w:type="spellStart"/>
      <w:r w:rsidRPr="00995DC1">
        <w:rPr>
          <w:rFonts w:ascii="Times New Roman" w:eastAsiaTheme="minorEastAsia" w:hAnsi="Times New Roman" w:cs="Times New Roman"/>
          <w:b/>
          <w:color w:val="auto"/>
          <w:lang w:val="en-US" w:eastAsia="en-US" w:bidi="ar-SA"/>
        </w:rPr>
        <w:t>зачету</w:t>
      </w:r>
      <w:proofErr w:type="spellEnd"/>
      <w:r w:rsidRPr="00995DC1">
        <w:rPr>
          <w:rFonts w:ascii="Times New Roman" w:eastAsiaTheme="minorEastAsia" w:hAnsi="Times New Roman" w:cs="Times New Roman"/>
          <w:b/>
          <w:color w:val="auto"/>
          <w:lang w:val="en-US" w:eastAsia="en-US" w:bidi="ar-SA"/>
        </w:rPr>
        <w:t>:</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 xml:space="preserve">Современная стратегия обновления и развития профессионального образования. </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 xml:space="preserve">Инновации в развитии профессионального образования. </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Методологические подходы к профессиональному образованию.</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Педагогическая концепция как основа педагогического исследования.</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Характеристика методологических принципов психолого-педагогического исследования.</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Структура программы педагогического исследования в профессиональной образовательной организации.</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lastRenderedPageBreak/>
        <w:t xml:space="preserve">Педагогический инструментарий исследовательской деятельности. </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Исследовательские методы в профессиональном образовании.</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Опытно-экспериментальная работа как метод внесения преднамеренных изменений в образовательный процесс.</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Мониторинг содержания и организации исследовательской деятельности в образовательном учреждении.</w:t>
      </w:r>
    </w:p>
    <w:p w:rsidR="00E52796" w:rsidRPr="00F90D74"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Основные виды изложения результатов исследования.</w:t>
      </w:r>
    </w:p>
    <w:p w:rsidR="00E52796" w:rsidRDefault="00E52796" w:rsidP="00E52796">
      <w:pPr>
        <w:pStyle w:val="a5"/>
        <w:numPr>
          <w:ilvl w:val="0"/>
          <w:numId w:val="3"/>
        </w:numPr>
        <w:jc w:val="both"/>
        <w:rPr>
          <w:rFonts w:ascii="Times New Roman" w:hAnsi="Times New Roman" w:cs="Times New Roman"/>
        </w:rPr>
      </w:pPr>
      <w:r w:rsidRPr="00F90D74">
        <w:rPr>
          <w:rFonts w:ascii="Times New Roman" w:hAnsi="Times New Roman" w:cs="Times New Roman"/>
        </w:rPr>
        <w:t>В теории педагогического проектирования выделяют четыре возможных результата.</w:t>
      </w:r>
      <w:r>
        <w:rPr>
          <w:rFonts w:ascii="Times New Roman" w:hAnsi="Times New Roman" w:cs="Times New Roman"/>
        </w:rPr>
        <w:t xml:space="preserve"> </w:t>
      </w:r>
      <w:r w:rsidRPr="00F90D74">
        <w:rPr>
          <w:rFonts w:ascii="Times New Roman" w:hAnsi="Times New Roman" w:cs="Times New Roman"/>
        </w:rPr>
        <w:t>Сформулируйте продукты проектной деятельности педагога</w:t>
      </w:r>
      <w:r>
        <w:rPr>
          <w:rFonts w:ascii="Times New Roman" w:hAnsi="Times New Roman" w:cs="Times New Roman"/>
        </w:rPr>
        <w:t>.</w:t>
      </w:r>
    </w:p>
    <w:p w:rsidR="00E52796" w:rsidRDefault="00E52796" w:rsidP="00E52796">
      <w:pPr>
        <w:pStyle w:val="a5"/>
        <w:numPr>
          <w:ilvl w:val="0"/>
          <w:numId w:val="3"/>
        </w:numPr>
        <w:jc w:val="both"/>
        <w:rPr>
          <w:rFonts w:ascii="Times New Roman" w:hAnsi="Times New Roman" w:cs="Times New Roman"/>
        </w:rPr>
      </w:pPr>
      <w:r w:rsidRPr="00470E77">
        <w:rPr>
          <w:rFonts w:ascii="Times New Roman" w:hAnsi="Times New Roman" w:cs="Times New Roman"/>
        </w:rPr>
        <w:t xml:space="preserve">Понятие о логике исследования. </w:t>
      </w:r>
    </w:p>
    <w:p w:rsidR="00E52796" w:rsidRDefault="00E52796" w:rsidP="00E52796">
      <w:pPr>
        <w:pStyle w:val="a5"/>
        <w:numPr>
          <w:ilvl w:val="0"/>
          <w:numId w:val="3"/>
        </w:numPr>
        <w:jc w:val="both"/>
        <w:rPr>
          <w:rFonts w:ascii="Times New Roman" w:hAnsi="Times New Roman" w:cs="Times New Roman"/>
        </w:rPr>
      </w:pPr>
      <w:r w:rsidRPr="00AF1A69">
        <w:rPr>
          <w:rFonts w:ascii="Times New Roman" w:hAnsi="Times New Roman" w:cs="Times New Roman"/>
        </w:rPr>
        <w:t>Современная стратегия обновления и развития</w:t>
      </w:r>
      <w:r>
        <w:rPr>
          <w:rFonts w:ascii="Times New Roman" w:hAnsi="Times New Roman" w:cs="Times New Roman"/>
        </w:rPr>
        <w:t xml:space="preserve"> профессионального образования.</w:t>
      </w:r>
    </w:p>
    <w:p w:rsidR="00E52796" w:rsidRDefault="00E52796" w:rsidP="00E52796">
      <w:pPr>
        <w:pStyle w:val="a5"/>
        <w:numPr>
          <w:ilvl w:val="0"/>
          <w:numId w:val="3"/>
        </w:numPr>
        <w:jc w:val="both"/>
        <w:rPr>
          <w:rFonts w:ascii="Times New Roman" w:hAnsi="Times New Roman" w:cs="Times New Roman"/>
        </w:rPr>
      </w:pPr>
      <w:r w:rsidRPr="00AF1A69">
        <w:rPr>
          <w:rFonts w:ascii="Times New Roman" w:hAnsi="Times New Roman" w:cs="Times New Roman"/>
        </w:rPr>
        <w:t xml:space="preserve">Функции профессионального образования. </w:t>
      </w:r>
    </w:p>
    <w:p w:rsidR="00E52796" w:rsidRDefault="00E52796" w:rsidP="00E52796">
      <w:pPr>
        <w:pStyle w:val="a5"/>
        <w:numPr>
          <w:ilvl w:val="0"/>
          <w:numId w:val="3"/>
        </w:numPr>
        <w:jc w:val="both"/>
        <w:rPr>
          <w:rFonts w:ascii="Times New Roman" w:hAnsi="Times New Roman" w:cs="Times New Roman"/>
        </w:rPr>
      </w:pPr>
      <w:r w:rsidRPr="00AF1A69">
        <w:rPr>
          <w:rFonts w:ascii="Times New Roman" w:hAnsi="Times New Roman" w:cs="Times New Roman"/>
        </w:rPr>
        <w:t xml:space="preserve">Поисково- исследовательская функция. </w:t>
      </w:r>
    </w:p>
    <w:p w:rsidR="00E52796" w:rsidRDefault="00E52796" w:rsidP="00E52796">
      <w:pPr>
        <w:pStyle w:val="a5"/>
        <w:numPr>
          <w:ilvl w:val="0"/>
          <w:numId w:val="3"/>
        </w:numPr>
        <w:jc w:val="both"/>
        <w:rPr>
          <w:rFonts w:ascii="Times New Roman" w:hAnsi="Times New Roman" w:cs="Times New Roman"/>
        </w:rPr>
      </w:pPr>
      <w:r w:rsidRPr="00AF1A69">
        <w:rPr>
          <w:rFonts w:ascii="Times New Roman" w:hAnsi="Times New Roman" w:cs="Times New Roman"/>
        </w:rPr>
        <w:t>Теоретические основы и проблематика современных исследований в области профессионального образования.</w:t>
      </w:r>
    </w:p>
    <w:p w:rsidR="00E52796" w:rsidRDefault="00E52796" w:rsidP="00E52796">
      <w:pPr>
        <w:pStyle w:val="a5"/>
        <w:numPr>
          <w:ilvl w:val="0"/>
          <w:numId w:val="3"/>
        </w:numPr>
        <w:jc w:val="both"/>
        <w:rPr>
          <w:rFonts w:ascii="Times New Roman" w:hAnsi="Times New Roman" w:cs="Times New Roman"/>
        </w:rPr>
      </w:pPr>
      <w:r w:rsidRPr="00AF1A69">
        <w:rPr>
          <w:rFonts w:ascii="Times New Roman" w:hAnsi="Times New Roman" w:cs="Times New Roman"/>
        </w:rPr>
        <w:t xml:space="preserve"> Методологические и теоретические исследования. </w:t>
      </w:r>
    </w:p>
    <w:p w:rsidR="00E52796" w:rsidRDefault="00E52796" w:rsidP="00E52796">
      <w:pPr>
        <w:pStyle w:val="a5"/>
        <w:numPr>
          <w:ilvl w:val="0"/>
          <w:numId w:val="3"/>
        </w:numPr>
        <w:jc w:val="both"/>
        <w:rPr>
          <w:rFonts w:ascii="Times New Roman" w:hAnsi="Times New Roman" w:cs="Times New Roman"/>
        </w:rPr>
      </w:pPr>
      <w:r w:rsidRPr="00AF1A69">
        <w:rPr>
          <w:rFonts w:ascii="Times New Roman" w:hAnsi="Times New Roman" w:cs="Times New Roman"/>
        </w:rPr>
        <w:t>Прикладные исследования.</w:t>
      </w:r>
    </w:p>
    <w:p w:rsidR="00E52796" w:rsidRDefault="00E52796" w:rsidP="00E52796">
      <w:pPr>
        <w:pStyle w:val="a5"/>
        <w:numPr>
          <w:ilvl w:val="0"/>
          <w:numId w:val="3"/>
        </w:numPr>
        <w:jc w:val="both"/>
        <w:rPr>
          <w:rFonts w:ascii="Times New Roman" w:hAnsi="Times New Roman" w:cs="Times New Roman"/>
        </w:rPr>
      </w:pPr>
      <w:r w:rsidRPr="00AF1A69">
        <w:rPr>
          <w:rFonts w:ascii="Times New Roman" w:hAnsi="Times New Roman" w:cs="Times New Roman"/>
        </w:rPr>
        <w:t xml:space="preserve"> Практико-ориентированные исследования. </w:t>
      </w:r>
    </w:p>
    <w:p w:rsidR="00E52796" w:rsidRDefault="00E52796" w:rsidP="00E52796">
      <w:pPr>
        <w:pStyle w:val="a5"/>
        <w:numPr>
          <w:ilvl w:val="0"/>
          <w:numId w:val="3"/>
        </w:numPr>
        <w:jc w:val="both"/>
        <w:rPr>
          <w:rFonts w:ascii="Times New Roman" w:hAnsi="Times New Roman" w:cs="Times New Roman"/>
        </w:rPr>
      </w:pPr>
      <w:r w:rsidRPr="00AF1A69">
        <w:rPr>
          <w:rFonts w:ascii="Times New Roman" w:hAnsi="Times New Roman" w:cs="Times New Roman"/>
        </w:rPr>
        <w:t>Информационное моделирование</w:t>
      </w:r>
      <w:r>
        <w:rPr>
          <w:rFonts w:ascii="Times New Roman" w:hAnsi="Times New Roman" w:cs="Times New Roman"/>
        </w:rPr>
        <w:t>.</w:t>
      </w:r>
    </w:p>
    <w:p w:rsidR="00E52796" w:rsidRDefault="00E52796" w:rsidP="00E52796">
      <w:pPr>
        <w:pStyle w:val="a5"/>
        <w:numPr>
          <w:ilvl w:val="0"/>
          <w:numId w:val="3"/>
        </w:numPr>
        <w:jc w:val="both"/>
        <w:rPr>
          <w:rFonts w:ascii="Times New Roman" w:hAnsi="Times New Roman" w:cs="Times New Roman"/>
        </w:rPr>
      </w:pPr>
      <w:r w:rsidRPr="00E53897">
        <w:rPr>
          <w:rFonts w:ascii="Times New Roman" w:hAnsi="Times New Roman" w:cs="Times New Roman"/>
        </w:rPr>
        <w:t xml:space="preserve">Природа и функции образовательных инноваций. </w:t>
      </w:r>
    </w:p>
    <w:p w:rsidR="00E52796" w:rsidRDefault="00E52796" w:rsidP="00E52796">
      <w:pPr>
        <w:pStyle w:val="a5"/>
        <w:numPr>
          <w:ilvl w:val="0"/>
          <w:numId w:val="3"/>
        </w:numPr>
        <w:jc w:val="both"/>
        <w:rPr>
          <w:rFonts w:ascii="Times New Roman" w:hAnsi="Times New Roman" w:cs="Times New Roman"/>
        </w:rPr>
      </w:pPr>
      <w:r w:rsidRPr="00E53897">
        <w:rPr>
          <w:rFonts w:ascii="Times New Roman" w:hAnsi="Times New Roman" w:cs="Times New Roman"/>
        </w:rPr>
        <w:t xml:space="preserve">Развитие идеи гуманизации профессионального образования. </w:t>
      </w:r>
    </w:p>
    <w:p w:rsidR="00E52796" w:rsidRDefault="00E52796" w:rsidP="00E52796">
      <w:pPr>
        <w:pStyle w:val="a5"/>
        <w:numPr>
          <w:ilvl w:val="0"/>
          <w:numId w:val="3"/>
        </w:numPr>
        <w:jc w:val="both"/>
        <w:rPr>
          <w:rFonts w:ascii="Times New Roman" w:hAnsi="Times New Roman" w:cs="Times New Roman"/>
        </w:rPr>
      </w:pPr>
      <w:r w:rsidRPr="00E53897">
        <w:rPr>
          <w:rFonts w:ascii="Times New Roman" w:hAnsi="Times New Roman" w:cs="Times New Roman"/>
        </w:rPr>
        <w:t>Принципы реализации идеи гуманизации профессионального образования: его гуманитаризация; фундаментализация; деятельностная направленность; национальный характер профессионального образования.</w:t>
      </w:r>
    </w:p>
    <w:p w:rsidR="00E52796" w:rsidRDefault="00E52796" w:rsidP="00E52796">
      <w:pPr>
        <w:pStyle w:val="a5"/>
        <w:numPr>
          <w:ilvl w:val="0"/>
          <w:numId w:val="3"/>
        </w:numPr>
        <w:jc w:val="both"/>
        <w:rPr>
          <w:rFonts w:ascii="Times New Roman" w:hAnsi="Times New Roman" w:cs="Times New Roman"/>
        </w:rPr>
      </w:pPr>
      <w:r w:rsidRPr="0063687E">
        <w:rPr>
          <w:rFonts w:ascii="Times New Roman" w:hAnsi="Times New Roman" w:cs="Times New Roman"/>
        </w:rPr>
        <w:t>Развитие идеи опережающего профессионального образования как усиления его влияния на развитие отраслей экономики.</w:t>
      </w:r>
    </w:p>
    <w:p w:rsidR="00E52796" w:rsidRDefault="00E52796" w:rsidP="00E52796">
      <w:pPr>
        <w:pStyle w:val="a5"/>
        <w:numPr>
          <w:ilvl w:val="0"/>
          <w:numId w:val="3"/>
        </w:numPr>
        <w:jc w:val="both"/>
        <w:rPr>
          <w:rFonts w:ascii="Times New Roman" w:hAnsi="Times New Roman" w:cs="Times New Roman"/>
        </w:rPr>
      </w:pPr>
      <w:r w:rsidRPr="0063687E">
        <w:rPr>
          <w:rFonts w:ascii="Times New Roman" w:hAnsi="Times New Roman" w:cs="Times New Roman"/>
        </w:rPr>
        <w:t xml:space="preserve"> Педагогическая концепция как основ</w:t>
      </w:r>
      <w:r>
        <w:rPr>
          <w:rFonts w:ascii="Times New Roman" w:hAnsi="Times New Roman" w:cs="Times New Roman"/>
        </w:rPr>
        <w:t>а педагогического исследования.</w:t>
      </w:r>
    </w:p>
    <w:p w:rsidR="00E52796" w:rsidRDefault="00E52796" w:rsidP="00E52796">
      <w:pPr>
        <w:pStyle w:val="a5"/>
        <w:numPr>
          <w:ilvl w:val="0"/>
          <w:numId w:val="3"/>
        </w:numPr>
        <w:jc w:val="both"/>
        <w:rPr>
          <w:rFonts w:ascii="Times New Roman" w:hAnsi="Times New Roman" w:cs="Times New Roman"/>
        </w:rPr>
      </w:pPr>
      <w:r w:rsidRPr="0063687E">
        <w:rPr>
          <w:rFonts w:ascii="Times New Roman" w:hAnsi="Times New Roman" w:cs="Times New Roman"/>
        </w:rPr>
        <w:t>Исследовательский проект и исследовательская программа: соотношение и специфика.</w:t>
      </w:r>
    </w:p>
    <w:p w:rsidR="00E52796" w:rsidRDefault="00E52796" w:rsidP="00E52796">
      <w:pPr>
        <w:pStyle w:val="a5"/>
        <w:numPr>
          <w:ilvl w:val="0"/>
          <w:numId w:val="3"/>
        </w:numPr>
        <w:jc w:val="both"/>
        <w:rPr>
          <w:rFonts w:ascii="Times New Roman" w:hAnsi="Times New Roman" w:cs="Times New Roman"/>
        </w:rPr>
      </w:pPr>
      <w:r w:rsidRPr="0051147B">
        <w:rPr>
          <w:rFonts w:ascii="Times New Roman" w:hAnsi="Times New Roman" w:cs="Times New Roman"/>
        </w:rPr>
        <w:t xml:space="preserve">Организация и алгоритм составления программы исследования. </w:t>
      </w:r>
    </w:p>
    <w:p w:rsidR="00E52796" w:rsidRDefault="00E52796" w:rsidP="00E52796">
      <w:pPr>
        <w:pStyle w:val="a5"/>
        <w:numPr>
          <w:ilvl w:val="0"/>
          <w:numId w:val="3"/>
        </w:numPr>
        <w:jc w:val="both"/>
        <w:rPr>
          <w:rFonts w:ascii="Times New Roman" w:hAnsi="Times New Roman" w:cs="Times New Roman"/>
        </w:rPr>
      </w:pPr>
      <w:r w:rsidRPr="0051147B">
        <w:rPr>
          <w:rFonts w:ascii="Times New Roman" w:hAnsi="Times New Roman" w:cs="Times New Roman"/>
        </w:rPr>
        <w:t>Условия организации исследовательского поиска: организационные и методические.</w:t>
      </w:r>
    </w:p>
    <w:p w:rsidR="00E52796" w:rsidRDefault="00E52796" w:rsidP="00E52796">
      <w:pPr>
        <w:pStyle w:val="a5"/>
        <w:numPr>
          <w:ilvl w:val="0"/>
          <w:numId w:val="3"/>
        </w:numPr>
        <w:jc w:val="both"/>
        <w:rPr>
          <w:rFonts w:ascii="Times New Roman" w:hAnsi="Times New Roman" w:cs="Times New Roman"/>
        </w:rPr>
      </w:pPr>
      <w:r w:rsidRPr="007D2AF2">
        <w:rPr>
          <w:rFonts w:ascii="Times New Roman" w:hAnsi="Times New Roman" w:cs="Times New Roman"/>
        </w:rPr>
        <w:t>Принцип и требование. Основные принципы, учитываемые при организации и проведении исследования</w:t>
      </w:r>
      <w:r>
        <w:rPr>
          <w:rFonts w:ascii="Times New Roman" w:hAnsi="Times New Roman" w:cs="Times New Roman"/>
        </w:rPr>
        <w:t>.</w:t>
      </w:r>
    </w:p>
    <w:p w:rsidR="00412ECA" w:rsidRPr="00B102F6" w:rsidRDefault="00412ECA" w:rsidP="00412ECA">
      <w:pPr>
        <w:pStyle w:val="a5"/>
        <w:ind w:left="862"/>
        <w:jc w:val="both"/>
        <w:rPr>
          <w:rFonts w:ascii="Times New Roman" w:hAnsi="Times New Roman" w:cs="Times New Roman"/>
          <w:b/>
        </w:rPr>
      </w:pPr>
      <w:r w:rsidRPr="00B102F6">
        <w:rPr>
          <w:rFonts w:ascii="Times New Roman" w:hAnsi="Times New Roman" w:cs="Times New Roman"/>
          <w:b/>
        </w:rPr>
        <w:t>Критерии оценки:</w:t>
      </w:r>
    </w:p>
    <w:p w:rsidR="00412ECA" w:rsidRPr="00B102F6" w:rsidRDefault="00412ECA" w:rsidP="00412ECA">
      <w:pPr>
        <w:pStyle w:val="a5"/>
        <w:ind w:left="284" w:firstLine="578"/>
        <w:jc w:val="both"/>
        <w:rPr>
          <w:rFonts w:ascii="Times New Roman" w:hAnsi="Times New Roman" w:cs="Times New Roman"/>
        </w:rPr>
      </w:pPr>
      <w:r>
        <w:rPr>
          <w:rFonts w:ascii="Times New Roman" w:hAnsi="Times New Roman" w:cs="Times New Roman"/>
        </w:rPr>
        <w:t xml:space="preserve"> О</w:t>
      </w:r>
      <w:r w:rsidRPr="00B102F6">
        <w:rPr>
          <w:rFonts w:ascii="Times New Roman" w:hAnsi="Times New Roman" w:cs="Times New Roman"/>
        </w:rPr>
        <w:t>ценка «зачет» выставляется обучающемуся, если студент демонстрирует полные и содержательные знания материала, усвоение взаимосвязи элементов системы публичного управления, их содержания, практику оперирования основными терминами и категориями публичного управления, используя научные точки зрения на обсуждаемые проблемы, умеет отстаивать свою позицию; допускается наличие неточностей в ответе, либо отсутствие ответов на отдельные дополнительные вопросы.</w:t>
      </w:r>
    </w:p>
    <w:p w:rsidR="00412ECA" w:rsidRDefault="00412ECA" w:rsidP="00412ECA">
      <w:pPr>
        <w:pStyle w:val="a5"/>
        <w:ind w:left="284"/>
        <w:jc w:val="both"/>
        <w:rPr>
          <w:rFonts w:ascii="Times New Roman" w:hAnsi="Times New Roman" w:cs="Times New Roman"/>
        </w:rPr>
      </w:pPr>
      <w:r>
        <w:rPr>
          <w:rFonts w:ascii="Times New Roman" w:hAnsi="Times New Roman" w:cs="Times New Roman"/>
        </w:rPr>
        <w:tab/>
        <w:t xml:space="preserve"> О</w:t>
      </w:r>
      <w:r w:rsidRPr="00B102F6">
        <w:rPr>
          <w:rFonts w:ascii="Times New Roman" w:hAnsi="Times New Roman" w:cs="Times New Roman"/>
        </w:rPr>
        <w:t>ценка «незачет» выставляется обучающемуся, если он не отвечает на поставленный вопрос, не ориентируется в понятиях и категориях публичного управления, не демонстрирует знания основного учебно-программного материала</w:t>
      </w:r>
      <w:r>
        <w:rPr>
          <w:rFonts w:ascii="Times New Roman" w:hAnsi="Times New Roman" w:cs="Times New Roman"/>
        </w:rPr>
        <w:t>.</w:t>
      </w:r>
    </w:p>
    <w:p w:rsidR="00412ECA" w:rsidRPr="00AB0462" w:rsidRDefault="00412ECA" w:rsidP="00412ECA">
      <w:pPr>
        <w:pStyle w:val="a5"/>
        <w:ind w:left="862"/>
        <w:jc w:val="both"/>
        <w:rPr>
          <w:rFonts w:ascii="Times New Roman" w:hAnsi="Times New Roman" w:cs="Times New Roman"/>
        </w:rPr>
      </w:pPr>
      <w:r w:rsidRPr="00AB0462">
        <w:rPr>
          <w:rFonts w:ascii="Times New Roman" w:hAnsi="Times New Roman" w:cs="Times New Roman"/>
        </w:rPr>
        <w:t xml:space="preserve">Составитель _______________________________Ярычев Н.У </w:t>
      </w:r>
    </w:p>
    <w:p w:rsidR="00412ECA" w:rsidRPr="00AB0462" w:rsidRDefault="00412ECA" w:rsidP="00412ECA">
      <w:pPr>
        <w:pStyle w:val="a5"/>
        <w:ind w:left="862"/>
        <w:jc w:val="both"/>
        <w:rPr>
          <w:rFonts w:ascii="Times New Roman" w:hAnsi="Times New Roman" w:cs="Times New Roman"/>
        </w:rPr>
      </w:pPr>
      <w:r w:rsidRPr="00AB0462">
        <w:rPr>
          <w:rFonts w:ascii="Times New Roman" w:hAnsi="Times New Roman" w:cs="Times New Roman"/>
        </w:rPr>
        <w:t xml:space="preserve">Заведующий кафедрой _____________________Ярычев Н.У. </w:t>
      </w:r>
    </w:p>
    <w:p w:rsidR="00412ECA" w:rsidRPr="00AB0462" w:rsidRDefault="00412ECA" w:rsidP="00412ECA">
      <w:pPr>
        <w:pStyle w:val="a5"/>
        <w:ind w:left="862"/>
        <w:jc w:val="both"/>
        <w:rPr>
          <w:rFonts w:ascii="Times New Roman" w:hAnsi="Times New Roman" w:cs="Times New Roman"/>
        </w:rPr>
      </w:pPr>
      <w:r w:rsidRPr="00AB0462">
        <w:rPr>
          <w:rFonts w:ascii="Times New Roman" w:hAnsi="Times New Roman" w:cs="Times New Roman"/>
        </w:rPr>
        <w:t>«___» ___________ 2017г.</w:t>
      </w:r>
    </w:p>
    <w:tbl>
      <w:tblPr>
        <w:tblW w:w="9636" w:type="dxa"/>
        <w:tblLook w:val="01E0" w:firstRow="1" w:lastRow="1" w:firstColumn="1" w:lastColumn="1" w:noHBand="0" w:noVBand="0"/>
      </w:tblPr>
      <w:tblGrid>
        <w:gridCol w:w="605"/>
        <w:gridCol w:w="9031"/>
      </w:tblGrid>
      <w:tr w:rsidR="00D10820" w:rsidRPr="00D10820" w:rsidTr="008B46D2">
        <w:trPr>
          <w:trHeight w:val="741"/>
        </w:trPr>
        <w:tc>
          <w:tcPr>
            <w:tcW w:w="605" w:type="dxa"/>
          </w:tcPr>
          <w:p w:rsidR="00D10820" w:rsidRPr="00D10820" w:rsidRDefault="00D10820" w:rsidP="00D10820">
            <w:pPr>
              <w:autoSpaceDE w:val="0"/>
              <w:autoSpaceDN w:val="0"/>
              <w:adjustRightInd w:val="0"/>
              <w:jc w:val="both"/>
              <w:rPr>
                <w:rFonts w:ascii="Times New Roman" w:eastAsia="Times New Roman" w:hAnsi="Times New Roman" w:cs="Times New Roman"/>
                <w:b/>
                <w:color w:val="auto"/>
                <w:lang w:bidi="ar-SA"/>
              </w:rPr>
            </w:pPr>
            <w:r w:rsidRPr="00D10820">
              <w:rPr>
                <w:rFonts w:ascii="Times New Roman" w:eastAsia="Times New Roman" w:hAnsi="Times New Roman" w:cs="Times New Roman"/>
                <w:b/>
                <w:color w:val="auto"/>
                <w:lang w:bidi="ar-SA"/>
              </w:rPr>
              <w:t>3.3.</w:t>
            </w:r>
          </w:p>
        </w:tc>
        <w:tc>
          <w:tcPr>
            <w:tcW w:w="9031" w:type="dxa"/>
          </w:tcPr>
          <w:p w:rsidR="00DB3DCE" w:rsidRDefault="00D10820" w:rsidP="00D10820">
            <w:pPr>
              <w:autoSpaceDE w:val="0"/>
              <w:autoSpaceDN w:val="0"/>
              <w:adjustRightInd w:val="0"/>
              <w:jc w:val="both"/>
              <w:rPr>
                <w:rFonts w:ascii="Times New Roman" w:eastAsia="Times New Roman" w:hAnsi="Times New Roman" w:cs="Times New Roman"/>
                <w:b/>
                <w:color w:val="auto"/>
                <w:lang w:bidi="ar-SA"/>
              </w:rPr>
            </w:pPr>
            <w:r w:rsidRPr="00D10820">
              <w:rPr>
                <w:rFonts w:ascii="Times New Roman" w:eastAsia="Times New Roman" w:hAnsi="Times New Roman" w:cs="Times New Roman"/>
                <w:b/>
                <w:color w:val="auto"/>
                <w:lang w:bidi="ar-SA"/>
              </w:rPr>
              <w:t>Темы курсовых работ (эссе, рефератов, докладов, сообщений) с критериями оценки обеспечения и информационных справочных систем (при необходимости)</w:t>
            </w:r>
          </w:p>
          <w:p w:rsidR="00DB3DCE" w:rsidRPr="00D10820" w:rsidRDefault="00DB3DCE" w:rsidP="00D10820">
            <w:pPr>
              <w:autoSpaceDE w:val="0"/>
              <w:autoSpaceDN w:val="0"/>
              <w:adjustRightInd w:val="0"/>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3.3.1.Тематика рефератов:</w:t>
            </w:r>
          </w:p>
        </w:tc>
      </w:tr>
    </w:tbl>
    <w:p w:rsidR="00D10820" w:rsidRDefault="00D10820" w:rsidP="00D10820">
      <w:pPr>
        <w:jc w:val="both"/>
        <w:rPr>
          <w:rFonts w:ascii="Times New Roman" w:hAnsi="Times New Roman" w:cs="Times New Roman"/>
        </w:rPr>
      </w:pPr>
      <w:r w:rsidRPr="00E748F3">
        <w:rPr>
          <w:rFonts w:ascii="Times New Roman" w:hAnsi="Times New Roman" w:cs="Times New Roman"/>
        </w:rPr>
        <w:t xml:space="preserve">1. Возможности формирования культуры исследовательской деятельности студентов. </w:t>
      </w:r>
    </w:p>
    <w:p w:rsidR="00D10820" w:rsidRDefault="00D10820" w:rsidP="00D10820">
      <w:pPr>
        <w:jc w:val="both"/>
        <w:rPr>
          <w:rFonts w:ascii="Times New Roman" w:hAnsi="Times New Roman" w:cs="Times New Roman"/>
        </w:rPr>
      </w:pPr>
      <w:r w:rsidRPr="00E748F3">
        <w:rPr>
          <w:rFonts w:ascii="Times New Roman" w:hAnsi="Times New Roman" w:cs="Times New Roman"/>
        </w:rPr>
        <w:t>2. Необходимость фо</w:t>
      </w:r>
      <w:bookmarkStart w:id="1" w:name="_GoBack"/>
      <w:bookmarkEnd w:id="1"/>
      <w:r w:rsidRPr="00E748F3">
        <w:rPr>
          <w:rFonts w:ascii="Times New Roman" w:hAnsi="Times New Roman" w:cs="Times New Roman"/>
        </w:rPr>
        <w:t xml:space="preserve">рмирования культуры исследовательской деятельности педагогов. </w:t>
      </w:r>
    </w:p>
    <w:p w:rsidR="00D10820" w:rsidRDefault="00D10820" w:rsidP="00D10820">
      <w:pPr>
        <w:jc w:val="both"/>
        <w:rPr>
          <w:rFonts w:ascii="Times New Roman" w:hAnsi="Times New Roman" w:cs="Times New Roman"/>
        </w:rPr>
      </w:pPr>
      <w:r>
        <w:rPr>
          <w:rFonts w:ascii="Times New Roman" w:hAnsi="Times New Roman" w:cs="Times New Roman"/>
        </w:rPr>
        <w:lastRenderedPageBreak/>
        <w:t>3.</w:t>
      </w:r>
      <w:r w:rsidRPr="00E748F3">
        <w:rPr>
          <w:rFonts w:ascii="Times New Roman" w:hAnsi="Times New Roman" w:cs="Times New Roman"/>
        </w:rPr>
        <w:t xml:space="preserve">Организация исследовательской деятельности студентов в профессиональной образовательной организации. </w:t>
      </w:r>
    </w:p>
    <w:p w:rsidR="00D10820" w:rsidRDefault="00D10820" w:rsidP="00D10820">
      <w:pPr>
        <w:jc w:val="both"/>
        <w:rPr>
          <w:rFonts w:ascii="Times New Roman" w:hAnsi="Times New Roman" w:cs="Times New Roman"/>
        </w:rPr>
      </w:pPr>
      <w:r w:rsidRPr="00E748F3">
        <w:rPr>
          <w:rFonts w:ascii="Times New Roman" w:hAnsi="Times New Roman" w:cs="Times New Roman"/>
        </w:rPr>
        <w:t xml:space="preserve">4. Планирование исследовательской и опытно-экспериментальной работы студентов. </w:t>
      </w:r>
    </w:p>
    <w:p w:rsidR="00D10820" w:rsidRDefault="00D10820" w:rsidP="00D10820">
      <w:pPr>
        <w:jc w:val="both"/>
        <w:rPr>
          <w:rFonts w:ascii="Times New Roman" w:hAnsi="Times New Roman" w:cs="Times New Roman"/>
        </w:rPr>
      </w:pPr>
      <w:r>
        <w:rPr>
          <w:rFonts w:ascii="Times New Roman" w:hAnsi="Times New Roman" w:cs="Times New Roman"/>
        </w:rPr>
        <w:t>5.</w:t>
      </w:r>
      <w:r w:rsidRPr="00E748F3">
        <w:rPr>
          <w:rFonts w:ascii="Times New Roman" w:hAnsi="Times New Roman" w:cs="Times New Roman"/>
        </w:rPr>
        <w:t>Подготовка и защита программы эксперимента профессиональной образовательной организации.</w:t>
      </w:r>
    </w:p>
    <w:p w:rsidR="00D10820" w:rsidRDefault="00D10820" w:rsidP="00D10820">
      <w:pPr>
        <w:jc w:val="both"/>
        <w:rPr>
          <w:rFonts w:ascii="Times New Roman" w:hAnsi="Times New Roman" w:cs="Times New Roman"/>
        </w:rPr>
      </w:pPr>
      <w:r w:rsidRPr="00E748F3">
        <w:rPr>
          <w:rFonts w:ascii="Times New Roman" w:hAnsi="Times New Roman" w:cs="Times New Roman"/>
        </w:rPr>
        <w:t xml:space="preserve"> 6. Сущность и содержание инновационных процессов в профессиональной образовательной организации. </w:t>
      </w:r>
    </w:p>
    <w:p w:rsidR="00D10820" w:rsidRDefault="00D10820" w:rsidP="00D10820">
      <w:pPr>
        <w:jc w:val="both"/>
        <w:rPr>
          <w:rFonts w:ascii="Times New Roman" w:hAnsi="Times New Roman" w:cs="Times New Roman"/>
        </w:rPr>
      </w:pPr>
      <w:r w:rsidRPr="00E748F3">
        <w:rPr>
          <w:rFonts w:ascii="Times New Roman" w:hAnsi="Times New Roman" w:cs="Times New Roman"/>
        </w:rPr>
        <w:t xml:space="preserve">7. Принципы организации исследовательской деятельности студентов в профессиональной образовательной организации. </w:t>
      </w:r>
    </w:p>
    <w:p w:rsidR="00D10820" w:rsidRDefault="00D10820" w:rsidP="00D10820">
      <w:pPr>
        <w:jc w:val="both"/>
        <w:rPr>
          <w:rFonts w:ascii="Times New Roman" w:hAnsi="Times New Roman" w:cs="Times New Roman"/>
        </w:rPr>
      </w:pPr>
      <w:r w:rsidRPr="00E748F3">
        <w:rPr>
          <w:rFonts w:ascii="Times New Roman" w:hAnsi="Times New Roman" w:cs="Times New Roman"/>
        </w:rPr>
        <w:t xml:space="preserve">8. Руководство исследовательской деятельностью студентов. </w:t>
      </w:r>
    </w:p>
    <w:p w:rsidR="00D10820" w:rsidRDefault="00D10820" w:rsidP="00D10820">
      <w:pPr>
        <w:jc w:val="both"/>
        <w:rPr>
          <w:rFonts w:ascii="Times New Roman" w:hAnsi="Times New Roman" w:cs="Times New Roman"/>
        </w:rPr>
      </w:pPr>
      <w:r w:rsidRPr="00E748F3">
        <w:rPr>
          <w:rFonts w:ascii="Times New Roman" w:hAnsi="Times New Roman" w:cs="Times New Roman"/>
        </w:rPr>
        <w:t xml:space="preserve">9. Образ педагога-исследователя. </w:t>
      </w:r>
    </w:p>
    <w:p w:rsidR="00D10820" w:rsidRDefault="00D10820" w:rsidP="00D10820">
      <w:pPr>
        <w:jc w:val="both"/>
        <w:rPr>
          <w:rFonts w:ascii="Times New Roman" w:hAnsi="Times New Roman" w:cs="Times New Roman"/>
        </w:rPr>
      </w:pPr>
      <w:r w:rsidRPr="00E748F3">
        <w:rPr>
          <w:rFonts w:ascii="Times New Roman" w:hAnsi="Times New Roman" w:cs="Times New Roman"/>
        </w:rPr>
        <w:t>10. Социальные и индивидуально-психологические мотивы научного творчества студентов. 11. Воспитание культуры чтения в условиях информатизации современного общества.</w:t>
      </w:r>
    </w:p>
    <w:p w:rsidR="00D10820" w:rsidRDefault="00D10820" w:rsidP="00D10820">
      <w:pPr>
        <w:jc w:val="both"/>
        <w:rPr>
          <w:rFonts w:ascii="Times New Roman" w:hAnsi="Times New Roman" w:cs="Times New Roman"/>
        </w:rPr>
      </w:pPr>
      <w:r w:rsidRPr="00E748F3">
        <w:rPr>
          <w:rFonts w:ascii="Times New Roman" w:hAnsi="Times New Roman" w:cs="Times New Roman"/>
        </w:rPr>
        <w:t xml:space="preserve"> 12. Методы развития творческой личности в процессе организации исследовательской деятельности студентов. </w:t>
      </w:r>
    </w:p>
    <w:p w:rsidR="00D10820" w:rsidRDefault="00D10820" w:rsidP="00D10820">
      <w:pPr>
        <w:jc w:val="both"/>
        <w:rPr>
          <w:rFonts w:ascii="Times New Roman" w:hAnsi="Times New Roman" w:cs="Times New Roman"/>
        </w:rPr>
      </w:pPr>
      <w:r w:rsidRPr="00E748F3">
        <w:rPr>
          <w:rFonts w:ascii="Times New Roman" w:hAnsi="Times New Roman" w:cs="Times New Roman"/>
        </w:rPr>
        <w:t xml:space="preserve">13. Мониторинг качества использования педагогических и информационно- коммуникационных технологий в образовательном процессе. </w:t>
      </w:r>
    </w:p>
    <w:p w:rsidR="00D10820" w:rsidRDefault="00D10820" w:rsidP="00D10820">
      <w:pPr>
        <w:jc w:val="both"/>
        <w:rPr>
          <w:rFonts w:ascii="Times New Roman" w:hAnsi="Times New Roman" w:cs="Times New Roman"/>
        </w:rPr>
      </w:pPr>
      <w:r>
        <w:rPr>
          <w:rFonts w:ascii="Times New Roman" w:hAnsi="Times New Roman" w:cs="Times New Roman"/>
        </w:rPr>
        <w:t>14.</w:t>
      </w:r>
      <w:r w:rsidRPr="00E748F3">
        <w:rPr>
          <w:rFonts w:ascii="Times New Roman" w:hAnsi="Times New Roman" w:cs="Times New Roman"/>
        </w:rPr>
        <w:t xml:space="preserve"> Индивидуальные исследовательские достижения студента в электронном портфолио.</w:t>
      </w:r>
    </w:p>
    <w:p w:rsidR="002B5588" w:rsidRPr="002B5588" w:rsidRDefault="002B5588" w:rsidP="002B5588">
      <w:pPr>
        <w:widowControl/>
        <w:spacing w:line="259" w:lineRule="auto"/>
        <w:rPr>
          <w:rFonts w:ascii="Times New Roman" w:eastAsiaTheme="minorHAnsi" w:hAnsi="Times New Roman" w:cs="Times New Roman"/>
          <w:b/>
          <w:color w:val="auto"/>
          <w:sz w:val="22"/>
          <w:szCs w:val="22"/>
          <w:lang w:eastAsia="en-US" w:bidi="ar-SA"/>
        </w:rPr>
      </w:pPr>
      <w:r w:rsidRPr="002B5588">
        <w:rPr>
          <w:rFonts w:ascii="Times New Roman" w:eastAsiaTheme="minorHAnsi" w:hAnsi="Times New Roman" w:cs="Times New Roman"/>
          <w:b/>
          <w:color w:val="auto"/>
          <w:sz w:val="22"/>
          <w:szCs w:val="22"/>
          <w:lang w:eastAsia="en-US" w:bidi="ar-SA"/>
        </w:rPr>
        <w:t>Методические рекоме</w:t>
      </w:r>
      <w:r>
        <w:rPr>
          <w:rFonts w:ascii="Times New Roman" w:eastAsiaTheme="minorHAnsi" w:hAnsi="Times New Roman" w:cs="Times New Roman"/>
          <w:b/>
          <w:color w:val="auto"/>
          <w:sz w:val="22"/>
          <w:szCs w:val="22"/>
          <w:lang w:eastAsia="en-US" w:bidi="ar-SA"/>
        </w:rPr>
        <w:t>ндации по выполнению рефератов</w:t>
      </w:r>
    </w:p>
    <w:p w:rsidR="002B5588" w:rsidRPr="002B5588" w:rsidRDefault="002B5588" w:rsidP="002B5588">
      <w:pPr>
        <w:jc w:val="both"/>
        <w:rPr>
          <w:rFonts w:ascii="Times New Roman" w:hAnsi="Times New Roman" w:cs="Times New Roman"/>
        </w:rPr>
      </w:pPr>
      <w:r w:rsidRPr="002B5588">
        <w:rPr>
          <w:rFonts w:ascii="Times New Roman" w:hAnsi="Times New Roman" w:cs="Times New Roman"/>
        </w:rPr>
        <w:tab/>
        <w:t xml:space="preserve">Реферат – продукт самостоятельной работы аспиранта, представляющий собой краткое изложение в письменном виде полученных результатов теоретического анализа определенной научной темы, где автор раскрывает суть исследуемой проблемы, приводит различные точки зрения, а также собственные взгляды на нее. Тема реферата может быть предложена преподавателем или выбрана студентом из рабочей программы соответствующей дисциплины. Справочный аппарат: Список литературы - список использованных автором реферата работ (может состоят из одного и более изданий). Приложения (необязательная часть) - таблицы, схемы, графики, фотографии и т.д. Оформление реферата. Критерии оценки. Правила оформления реферата регламентированы. Объем - не более 10-15 стр. машинописного текста, напечатанного в формате </w:t>
      </w:r>
      <w:proofErr w:type="spellStart"/>
      <w:r w:rsidRPr="002B5588">
        <w:rPr>
          <w:rFonts w:ascii="Times New Roman" w:hAnsi="Times New Roman" w:cs="Times New Roman"/>
        </w:rPr>
        <w:t>Word</w:t>
      </w:r>
      <w:proofErr w:type="spellEnd"/>
      <w:r w:rsidRPr="002B5588">
        <w:rPr>
          <w:rFonts w:ascii="Times New Roman" w:hAnsi="Times New Roman" w:cs="Times New Roman"/>
        </w:rPr>
        <w:t xml:space="preserve">; размер шрифта – 14; интервал – 1,5, формат бумаги А 4, сноски – постраничные, сплошные; поле (верхнее, нижнее, левое, правое) – 2 мм; выравнивание – по ширине; ориентация книжная; шрифт </w:t>
      </w:r>
      <w:proofErr w:type="spellStart"/>
      <w:r w:rsidRPr="002B5588">
        <w:rPr>
          <w:rFonts w:ascii="Times New Roman" w:hAnsi="Times New Roman" w:cs="Times New Roman"/>
        </w:rPr>
        <w:t>Times</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New</w:t>
      </w:r>
      <w:proofErr w:type="spellEnd"/>
      <w:r w:rsidRPr="002B5588">
        <w:rPr>
          <w:rFonts w:ascii="Times New Roman" w:hAnsi="Times New Roman" w:cs="Times New Roman"/>
        </w:rPr>
        <w:t xml:space="preserve"> </w:t>
      </w:r>
      <w:proofErr w:type="spellStart"/>
      <w:r w:rsidRPr="002B5588">
        <w:rPr>
          <w:rFonts w:ascii="Times New Roman" w:hAnsi="Times New Roman" w:cs="Times New Roman"/>
        </w:rPr>
        <w:t>Roman</w:t>
      </w:r>
      <w:proofErr w:type="spellEnd"/>
      <w:r w:rsidRPr="002B5588">
        <w:rPr>
          <w:rFonts w:ascii="Times New Roman" w:hAnsi="Times New Roman" w:cs="Times New Roman"/>
        </w:rPr>
        <w:t>. Работа должна иметь поля; каждый раздел оформляется с новой страницы. Титульный лист оформляется в соответствии с установленной формой. На первой странице печатается план реферата, включающий в себя библиографическое описание; введение, разделы и параграфы основной части, раскрывающие суть работы, заключение; список литературы; приложения. В конце реферата представляется список использованной литературы с точным указанием авторов, названия, места и года ее издания. Защита реферата Рефераты обычно представляются на заключительном этапе изучения дисциплины как результат итоговой самостоятельной работы студента. Защита реферата осуществляется или на аудиторных занятиях, предусмотренных учебным планом, или на экзамене как один из вопросов экзаменационного билета (последнее определяется преподавателем).</w:t>
      </w:r>
    </w:p>
    <w:p w:rsidR="002B5588" w:rsidRPr="002B5588" w:rsidRDefault="002B5588" w:rsidP="002B5588">
      <w:pPr>
        <w:jc w:val="both"/>
        <w:rPr>
          <w:rFonts w:ascii="Times New Roman" w:hAnsi="Times New Roman" w:cs="Times New Roman"/>
          <w:b/>
        </w:rPr>
      </w:pPr>
      <w:r w:rsidRPr="002B5588">
        <w:rPr>
          <w:rFonts w:ascii="Times New Roman" w:hAnsi="Times New Roman" w:cs="Times New Roman"/>
          <w:b/>
        </w:rPr>
        <w:t xml:space="preserve">Критерии оценки: </w:t>
      </w:r>
    </w:p>
    <w:p w:rsidR="002B5588" w:rsidRPr="002B5588" w:rsidRDefault="002B5588" w:rsidP="002B5588">
      <w:pPr>
        <w:jc w:val="both"/>
        <w:rPr>
          <w:rFonts w:ascii="Times New Roman" w:hAnsi="Times New Roman" w:cs="Times New Roman"/>
        </w:rPr>
      </w:pPr>
      <w:r w:rsidRPr="002B5588">
        <w:rPr>
          <w:rFonts w:ascii="Times New Roman" w:hAnsi="Times New Roman" w:cs="Times New Roman"/>
        </w:rPr>
        <w:tab/>
        <w:t xml:space="preserve">эрудированность аспиранта по изученной теме (современность и своевременность рассмотренной проблемы, степень знакомства аспиранта с актуальным состоянием изучаемой проблематики, полнота цитирования источников, степень использования в работе результатов исследований и установленных научных фактов); </w:t>
      </w:r>
    </w:p>
    <w:p w:rsidR="002B5588" w:rsidRPr="002B5588" w:rsidRDefault="002B5588" w:rsidP="002B5588">
      <w:pPr>
        <w:jc w:val="both"/>
        <w:rPr>
          <w:rFonts w:ascii="Times New Roman" w:hAnsi="Times New Roman" w:cs="Times New Roman"/>
        </w:rPr>
      </w:pPr>
      <w:r w:rsidRPr="002B5588">
        <w:rPr>
          <w:rFonts w:ascii="Times New Roman" w:hAnsi="Times New Roman" w:cs="Times New Roman"/>
        </w:rPr>
        <w:tab/>
        <w:t xml:space="preserve">личные заслуги автора реферата (дополнительные знания, использованные при написании работы, которые получены помимо предложенной основной образовательной программы, новизна используемого материала и рассмотренной проблемы, уровень владения тематикой и научное значение исследуемого вопроса); </w:t>
      </w:r>
    </w:p>
    <w:p w:rsidR="002B5588" w:rsidRPr="002B5588" w:rsidRDefault="002B5588" w:rsidP="002B5588">
      <w:pPr>
        <w:jc w:val="both"/>
        <w:rPr>
          <w:rFonts w:ascii="Times New Roman" w:hAnsi="Times New Roman" w:cs="Times New Roman"/>
        </w:rPr>
      </w:pPr>
      <w:r w:rsidRPr="002B5588">
        <w:rPr>
          <w:rFonts w:ascii="Times New Roman" w:hAnsi="Times New Roman" w:cs="Times New Roman"/>
        </w:rPr>
        <w:tab/>
        <w:t xml:space="preserve">характер реферата (логичность подачи материала, грамотность аспиранта, </w:t>
      </w:r>
      <w:r w:rsidRPr="002B5588">
        <w:rPr>
          <w:rFonts w:ascii="Times New Roman" w:hAnsi="Times New Roman" w:cs="Times New Roman"/>
        </w:rPr>
        <w:lastRenderedPageBreak/>
        <w:t xml:space="preserve">правильное оформление работы, должное соответствие реферата всем стандартным требованиям). </w:t>
      </w:r>
    </w:p>
    <w:p w:rsidR="002B5588" w:rsidRPr="002B5588" w:rsidRDefault="002B5588" w:rsidP="002B5588">
      <w:pPr>
        <w:jc w:val="both"/>
        <w:rPr>
          <w:rFonts w:ascii="Times New Roman" w:hAnsi="Times New Roman" w:cs="Times New Roman"/>
        </w:rPr>
      </w:pPr>
      <w:r w:rsidRPr="002B5588">
        <w:rPr>
          <w:rFonts w:ascii="Times New Roman" w:hAnsi="Times New Roman" w:cs="Times New Roman"/>
        </w:rPr>
        <w:tab/>
        <w:t>Оценка «отлично» ставится, если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p w:rsidR="002B5588" w:rsidRPr="002B5588" w:rsidRDefault="002B5588" w:rsidP="002B5588">
      <w:pPr>
        <w:jc w:val="both"/>
        <w:rPr>
          <w:rFonts w:ascii="Times New Roman" w:hAnsi="Times New Roman" w:cs="Times New Roman"/>
        </w:rPr>
      </w:pPr>
      <w:r w:rsidRPr="002B5588">
        <w:rPr>
          <w:rFonts w:ascii="Times New Roman" w:hAnsi="Times New Roman" w:cs="Times New Roman"/>
        </w:rPr>
        <w:tab/>
        <w:t xml:space="preserve"> Оценка «хорошо» – основные требования к реферату и его защите выполнены, но при этом допущены недочёты. В частности, имеются неточности в изложении материала; отсутствует логическая последовательность в суждениях; не выдержан объём реферата; имеются упущения в оформлении; на дополнительные вопросы при защите даны неполные ответы. </w:t>
      </w:r>
    </w:p>
    <w:p w:rsidR="002B5588" w:rsidRPr="002B5588" w:rsidRDefault="002B5588" w:rsidP="002B5588">
      <w:pPr>
        <w:jc w:val="both"/>
        <w:rPr>
          <w:rFonts w:ascii="Times New Roman" w:hAnsi="Times New Roman" w:cs="Times New Roman"/>
        </w:rPr>
      </w:pPr>
      <w:r w:rsidRPr="002B5588">
        <w:rPr>
          <w:rFonts w:ascii="Times New Roman" w:hAnsi="Times New Roman" w:cs="Times New Roman"/>
        </w:rPr>
        <w:tab/>
        <w:t xml:space="preserve">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 </w:t>
      </w:r>
    </w:p>
    <w:p w:rsidR="002B5588" w:rsidRPr="002B5588" w:rsidRDefault="002B5588" w:rsidP="00CD0994">
      <w:pPr>
        <w:jc w:val="both"/>
        <w:rPr>
          <w:rFonts w:ascii="Times New Roman" w:hAnsi="Times New Roman" w:cs="Times New Roman"/>
        </w:rPr>
      </w:pPr>
      <w:r w:rsidRPr="002B5588">
        <w:rPr>
          <w:rFonts w:ascii="Times New Roman" w:hAnsi="Times New Roman" w:cs="Times New Roman"/>
        </w:rPr>
        <w:tab/>
        <w:t>Оценка «неудовлетворительно» – тема реферата не раскрыта, обнаруживается существенное непонимание проблемы или реферат аспирантом не представлен.</w:t>
      </w:r>
    </w:p>
    <w:p w:rsidR="002B5588" w:rsidRPr="002B5588" w:rsidRDefault="002B5588" w:rsidP="002B5588">
      <w:pPr>
        <w:widowControl/>
        <w:spacing w:line="259" w:lineRule="auto"/>
        <w:jc w:val="both"/>
        <w:rPr>
          <w:rFonts w:ascii="Times New Roman" w:eastAsiaTheme="minorHAnsi" w:hAnsi="Times New Roman" w:cs="Times New Roman"/>
          <w:b/>
          <w:color w:val="auto"/>
          <w:sz w:val="22"/>
          <w:szCs w:val="22"/>
          <w:lang w:eastAsia="en-US" w:bidi="ar-SA"/>
        </w:rPr>
      </w:pPr>
      <w:r w:rsidRPr="002B5588">
        <w:rPr>
          <w:rFonts w:ascii="Times New Roman" w:eastAsiaTheme="minorHAnsi" w:hAnsi="Times New Roman" w:cs="Times New Roman"/>
          <w:b/>
          <w:color w:val="auto"/>
          <w:sz w:val="22"/>
          <w:szCs w:val="22"/>
          <w:lang w:eastAsia="en-US" w:bidi="ar-SA"/>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Одним из видов формирования компетенции являются участие в практических (семинарских).</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Практическое занятие – это форма работы, где студенты максимально активно участвуют в обсуждении темы. Для того, что семинарские занятия проходили эффективно и продуктивно, необходимо учесть следующие моменты:</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Для подготовки к семинару необходимо взять план семинарского занятия (у преподавателя или на кафедре).</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Самостоятельную подготовку к семинарскому занятию необходимо начинать с изучения понятийного аппарата темы. Рекомендуем использовать справочную литературу (словари, справочники, энциклопедии), целесообразно создать и вести свой словарь терминов.</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На семинар выносится обсуждение не одного вопроса, поэтому важно просматривать и изучать все вопросы семинара, но один из вопросов исследовать наиболее глубоко, с использованием дополнительных источников (в том числе тех, которые вы нашли самостоятельно). Не нужно пересказывать лекцию.</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 xml:space="preserve">Важно запомнить, что любой источник должен нести достоверную информацию, особенно это относится к </w:t>
      </w:r>
      <w:proofErr w:type="spellStart"/>
      <w:r w:rsidRPr="002B5588">
        <w:rPr>
          <w:rFonts w:ascii="Times New Roman" w:eastAsiaTheme="minorHAnsi" w:hAnsi="Times New Roman" w:cs="Times New Roman"/>
          <w:color w:val="auto"/>
          <w:sz w:val="22"/>
          <w:szCs w:val="22"/>
          <w:lang w:eastAsia="en-US" w:bidi="ar-SA"/>
        </w:rPr>
        <w:t>Internet</w:t>
      </w:r>
      <w:proofErr w:type="spellEnd"/>
      <w:r w:rsidRPr="002B5588">
        <w:rPr>
          <w:rFonts w:ascii="Times New Roman" w:eastAsiaTheme="minorHAnsi" w:hAnsi="Times New Roman" w:cs="Times New Roman"/>
          <w:color w:val="auto"/>
          <w:sz w:val="22"/>
          <w:szCs w:val="22"/>
          <w:lang w:eastAsia="en-US" w:bidi="ar-SA"/>
        </w:rPr>
        <w:t xml:space="preserve">-ресурсам. При использовании </w:t>
      </w:r>
      <w:proofErr w:type="spellStart"/>
      <w:r w:rsidRPr="002B5588">
        <w:rPr>
          <w:rFonts w:ascii="Times New Roman" w:eastAsiaTheme="minorHAnsi" w:hAnsi="Times New Roman" w:cs="Times New Roman"/>
          <w:color w:val="auto"/>
          <w:sz w:val="22"/>
          <w:szCs w:val="22"/>
          <w:lang w:eastAsia="en-US" w:bidi="ar-SA"/>
        </w:rPr>
        <w:t>Internet</w:t>
      </w:r>
      <w:proofErr w:type="spellEnd"/>
      <w:r w:rsidRPr="002B5588">
        <w:rPr>
          <w:rFonts w:ascii="Times New Roman" w:eastAsiaTheme="minorHAnsi" w:hAnsi="Times New Roman" w:cs="Times New Roman"/>
          <w:color w:val="auto"/>
          <w:sz w:val="22"/>
          <w:szCs w:val="22"/>
          <w:lang w:eastAsia="en-US" w:bidi="ar-SA"/>
        </w:rPr>
        <w:t xml:space="preserve"> - ресурсов в процессе подготовки не нужно их автоматически «скачивать», они должны быть проанализированы. Не нужно «скачивать» готовые рефераты, так как их однообразие преподаватель сразу выявляет, кроме того, они могут быть сомнительного качества.</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В процессе изучения темы анализируйте несколько источников. Используйте периодическую печать - специальные журналы.</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 xml:space="preserve">Полезным будет работа с электронными учебниками и учебными пособиями в </w:t>
      </w:r>
      <w:proofErr w:type="spellStart"/>
      <w:r w:rsidRPr="002B5588">
        <w:rPr>
          <w:rFonts w:ascii="Times New Roman" w:eastAsiaTheme="minorHAnsi" w:hAnsi="Times New Roman" w:cs="Times New Roman"/>
          <w:color w:val="auto"/>
          <w:sz w:val="22"/>
          <w:szCs w:val="22"/>
          <w:lang w:eastAsia="en-US" w:bidi="ar-SA"/>
        </w:rPr>
        <w:t>Internet</w:t>
      </w:r>
      <w:proofErr w:type="spellEnd"/>
      <w:r w:rsidRPr="002B5588">
        <w:rPr>
          <w:rFonts w:ascii="Times New Roman" w:eastAsiaTheme="minorHAnsi" w:hAnsi="Times New Roman" w:cs="Times New Roman"/>
          <w:color w:val="auto"/>
          <w:sz w:val="22"/>
          <w:szCs w:val="22"/>
          <w:lang w:eastAsia="en-US" w:bidi="ar-SA"/>
        </w:rPr>
        <w:t>-библиотеках. Зарегистрируйтесь в. электронно-библиотечной системе www.iprbookshop.ru</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В процессе подготовки и построения ответов при выступлении не просто пересказывайте текст учебника, но и выражайте свою личностно-профессиональную оценку прочитанного.</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Принимайте участие в дискуссиях, круглых столах, так как они развивают ваши навыки коммуникативного общения.</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Если к семинарским занятиям предлагаются задания практического характера, продумайте план их выполнения или решения при подготовке к семинару.</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При возникновении трудностей в процессе подготовки взаимодействуйте с преподавателем, консультируйтесь по самостоятельному изучению темы.</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lastRenderedPageBreak/>
        <w:t>Процедуры оценивания включают в себя текущий контроль и промежуточную аттестацию.</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 xml:space="preserve">Промежуточная аттестация проводится в форме экзамена, зачета. </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 xml:space="preserve"> Зачет проводится по окончании теоретического обучения до начала экзаменационной сессии по расписанию зачетной недели. Зачет проводится в устной форме, количество вопросов в зачетном задании – 2. Объявление результатов проводится в день зачета. Результаты аттестации заносятся в экзаменационную ведомость и зачетную книжку студента. Студенты, не прошедшие промежуточную аттестацию по графику сессии, должны ликвидировать задолженность в установленном порядке.</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ab/>
        <w:t>Составитель _______________________________ Ярычев Н.У.</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r w:rsidRPr="002B5588">
        <w:rPr>
          <w:rFonts w:ascii="Times New Roman" w:eastAsiaTheme="minorHAnsi" w:hAnsi="Times New Roman" w:cs="Times New Roman"/>
          <w:color w:val="auto"/>
          <w:sz w:val="22"/>
          <w:szCs w:val="22"/>
          <w:lang w:eastAsia="en-US" w:bidi="ar-SA"/>
        </w:rPr>
        <w:t xml:space="preserve"> «___» ___________ 2017г.</w:t>
      </w:r>
    </w:p>
    <w:p w:rsidR="002B5588" w:rsidRPr="002B5588" w:rsidRDefault="002B5588" w:rsidP="002B5588">
      <w:pPr>
        <w:widowControl/>
        <w:spacing w:line="259" w:lineRule="auto"/>
        <w:jc w:val="both"/>
        <w:rPr>
          <w:rFonts w:ascii="Times New Roman" w:eastAsiaTheme="minorHAnsi" w:hAnsi="Times New Roman" w:cs="Times New Roman"/>
          <w:color w:val="auto"/>
          <w:sz w:val="22"/>
          <w:szCs w:val="22"/>
          <w:lang w:eastAsia="en-US" w:bidi="ar-SA"/>
        </w:rPr>
      </w:pPr>
    </w:p>
    <w:p w:rsidR="00995DC1" w:rsidRDefault="00995DC1"/>
    <w:sectPr w:rsidR="00995DC1" w:rsidSect="00E0545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CD3" w:rsidRDefault="00927CD3" w:rsidP="00E05456">
      <w:r>
        <w:separator/>
      </w:r>
    </w:p>
  </w:endnote>
  <w:endnote w:type="continuationSeparator" w:id="0">
    <w:p w:rsidR="00927CD3" w:rsidRDefault="00927CD3" w:rsidP="00E05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351629"/>
      <w:docPartObj>
        <w:docPartGallery w:val="Page Numbers (Bottom of Page)"/>
        <w:docPartUnique/>
      </w:docPartObj>
    </w:sdtPr>
    <w:sdtEndPr/>
    <w:sdtContent>
      <w:p w:rsidR="00E05456" w:rsidRDefault="00E05456">
        <w:pPr>
          <w:pStyle w:val="a8"/>
          <w:jc w:val="center"/>
        </w:pPr>
        <w:r>
          <w:fldChar w:fldCharType="begin"/>
        </w:r>
        <w:r>
          <w:instrText>PAGE   \* MERGEFORMAT</w:instrText>
        </w:r>
        <w:r>
          <w:fldChar w:fldCharType="separate"/>
        </w:r>
        <w:r w:rsidR="00DB3DCE">
          <w:rPr>
            <w:noProof/>
          </w:rPr>
          <w:t>10</w:t>
        </w:r>
        <w:r>
          <w:fldChar w:fldCharType="end"/>
        </w:r>
      </w:p>
    </w:sdtContent>
  </w:sdt>
  <w:p w:rsidR="00E05456" w:rsidRDefault="00E0545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CD3" w:rsidRDefault="00927CD3" w:rsidP="00E05456">
      <w:r>
        <w:separator/>
      </w:r>
    </w:p>
  </w:footnote>
  <w:footnote w:type="continuationSeparator" w:id="0">
    <w:p w:rsidR="00927CD3" w:rsidRDefault="00927CD3" w:rsidP="00E054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D7FC4"/>
    <w:multiLevelType w:val="multilevel"/>
    <w:tmpl w:val="490CAD9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51002B5D"/>
    <w:multiLevelType w:val="hybridMultilevel"/>
    <w:tmpl w:val="B87CF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38F7B2D"/>
    <w:multiLevelType w:val="hybridMultilevel"/>
    <w:tmpl w:val="7E8404CE"/>
    <w:lvl w:ilvl="0" w:tplc="06069690">
      <w:start w:val="1"/>
      <w:numFmt w:val="bullet"/>
      <w:lvlText w:val="•"/>
      <w:lvlJc w:val="left"/>
      <w:pPr>
        <w:ind w:left="108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CA"/>
    <w:rsid w:val="00017D89"/>
    <w:rsid w:val="00030B57"/>
    <w:rsid w:val="00073F59"/>
    <w:rsid w:val="00073FD6"/>
    <w:rsid w:val="0009360A"/>
    <w:rsid w:val="000D1D18"/>
    <w:rsid w:val="001030AA"/>
    <w:rsid w:val="00111360"/>
    <w:rsid w:val="001467CD"/>
    <w:rsid w:val="00160FD7"/>
    <w:rsid w:val="00167A14"/>
    <w:rsid w:val="00180F04"/>
    <w:rsid w:val="00182899"/>
    <w:rsid w:val="001D20D6"/>
    <w:rsid w:val="001D5494"/>
    <w:rsid w:val="001E0515"/>
    <w:rsid w:val="001E55CF"/>
    <w:rsid w:val="00213C2D"/>
    <w:rsid w:val="00213D66"/>
    <w:rsid w:val="00235DBE"/>
    <w:rsid w:val="00260769"/>
    <w:rsid w:val="002859D7"/>
    <w:rsid w:val="002A5B58"/>
    <w:rsid w:val="002A5DC2"/>
    <w:rsid w:val="002B5588"/>
    <w:rsid w:val="002F4F26"/>
    <w:rsid w:val="003132FE"/>
    <w:rsid w:val="003305B3"/>
    <w:rsid w:val="00341C81"/>
    <w:rsid w:val="003B7926"/>
    <w:rsid w:val="00412ECA"/>
    <w:rsid w:val="0047650D"/>
    <w:rsid w:val="00477FE3"/>
    <w:rsid w:val="00496107"/>
    <w:rsid w:val="004A6A24"/>
    <w:rsid w:val="00525CE9"/>
    <w:rsid w:val="005338DE"/>
    <w:rsid w:val="005D3B4C"/>
    <w:rsid w:val="005D5FA6"/>
    <w:rsid w:val="005E459B"/>
    <w:rsid w:val="006035BB"/>
    <w:rsid w:val="0063299B"/>
    <w:rsid w:val="006414B1"/>
    <w:rsid w:val="006425D2"/>
    <w:rsid w:val="0066369C"/>
    <w:rsid w:val="00667B82"/>
    <w:rsid w:val="00672A35"/>
    <w:rsid w:val="00673B52"/>
    <w:rsid w:val="00680383"/>
    <w:rsid w:val="006852C6"/>
    <w:rsid w:val="006967EC"/>
    <w:rsid w:val="006A38BB"/>
    <w:rsid w:val="006B3A26"/>
    <w:rsid w:val="006E1DB6"/>
    <w:rsid w:val="007055E7"/>
    <w:rsid w:val="00750D3B"/>
    <w:rsid w:val="00753E4B"/>
    <w:rsid w:val="0077178E"/>
    <w:rsid w:val="00780081"/>
    <w:rsid w:val="00791F1F"/>
    <w:rsid w:val="007C4C4C"/>
    <w:rsid w:val="007F23B2"/>
    <w:rsid w:val="0088365B"/>
    <w:rsid w:val="00896C57"/>
    <w:rsid w:val="008F2A30"/>
    <w:rsid w:val="00923CCC"/>
    <w:rsid w:val="00927CD3"/>
    <w:rsid w:val="0093383F"/>
    <w:rsid w:val="009447D2"/>
    <w:rsid w:val="00960793"/>
    <w:rsid w:val="00995DC1"/>
    <w:rsid w:val="009A6AF0"/>
    <w:rsid w:val="009C0B72"/>
    <w:rsid w:val="00A2177E"/>
    <w:rsid w:val="00A52046"/>
    <w:rsid w:val="00A55CCE"/>
    <w:rsid w:val="00A87FFE"/>
    <w:rsid w:val="00A92620"/>
    <w:rsid w:val="00A9649A"/>
    <w:rsid w:val="00AC6215"/>
    <w:rsid w:val="00AC6379"/>
    <w:rsid w:val="00AF1978"/>
    <w:rsid w:val="00B55C31"/>
    <w:rsid w:val="00B8763B"/>
    <w:rsid w:val="00BB1243"/>
    <w:rsid w:val="00BE0EE1"/>
    <w:rsid w:val="00C27B21"/>
    <w:rsid w:val="00C477CA"/>
    <w:rsid w:val="00C52566"/>
    <w:rsid w:val="00C95114"/>
    <w:rsid w:val="00CD0994"/>
    <w:rsid w:val="00D03CC9"/>
    <w:rsid w:val="00D10820"/>
    <w:rsid w:val="00D21C28"/>
    <w:rsid w:val="00D33679"/>
    <w:rsid w:val="00D3377B"/>
    <w:rsid w:val="00D4651F"/>
    <w:rsid w:val="00D52FBC"/>
    <w:rsid w:val="00DA74BC"/>
    <w:rsid w:val="00DB3DCE"/>
    <w:rsid w:val="00DD51C3"/>
    <w:rsid w:val="00DF22FB"/>
    <w:rsid w:val="00E029FB"/>
    <w:rsid w:val="00E05456"/>
    <w:rsid w:val="00E16E6B"/>
    <w:rsid w:val="00E52796"/>
    <w:rsid w:val="00E70456"/>
    <w:rsid w:val="00E71843"/>
    <w:rsid w:val="00E74095"/>
    <w:rsid w:val="00E90A7C"/>
    <w:rsid w:val="00EA528C"/>
    <w:rsid w:val="00EC178C"/>
    <w:rsid w:val="00EC6B81"/>
    <w:rsid w:val="00ED2A11"/>
    <w:rsid w:val="00F07A5B"/>
    <w:rsid w:val="00F17537"/>
    <w:rsid w:val="00F32324"/>
    <w:rsid w:val="00F54AAE"/>
    <w:rsid w:val="00F7313C"/>
    <w:rsid w:val="00FE5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8076"/>
  <w15:chartTrackingRefBased/>
  <w15:docId w15:val="{D3C7F110-5B87-4DFF-8CA5-E5548BCC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15"/>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locked/>
    <w:rsid w:val="001E0515"/>
    <w:rPr>
      <w:rFonts w:ascii="Times New Roman" w:eastAsia="Times New Roman" w:hAnsi="Times New Roman" w:cs="Times New Roman"/>
      <w:shd w:val="clear" w:color="auto" w:fill="FFFFFF"/>
    </w:rPr>
  </w:style>
  <w:style w:type="paragraph" w:customStyle="1" w:styleId="60">
    <w:name w:val="Основной текст (6)"/>
    <w:basedOn w:val="a"/>
    <w:link w:val="6"/>
    <w:rsid w:val="001E0515"/>
    <w:pPr>
      <w:shd w:val="clear" w:color="auto" w:fill="FFFFFF"/>
      <w:spacing w:after="60" w:line="0" w:lineRule="atLeast"/>
      <w:ind w:hanging="820"/>
      <w:jc w:val="right"/>
    </w:pPr>
    <w:rPr>
      <w:rFonts w:ascii="Times New Roman" w:eastAsia="Times New Roman" w:hAnsi="Times New Roman" w:cs="Times New Roman"/>
      <w:color w:val="auto"/>
      <w:sz w:val="22"/>
      <w:szCs w:val="22"/>
      <w:lang w:eastAsia="en-US" w:bidi="ar-SA"/>
    </w:rPr>
  </w:style>
  <w:style w:type="character" w:customStyle="1" w:styleId="a3">
    <w:name w:val="Оглавление_"/>
    <w:basedOn w:val="a0"/>
    <w:link w:val="a4"/>
    <w:locked/>
    <w:rsid w:val="001E0515"/>
    <w:rPr>
      <w:rFonts w:ascii="Times New Roman" w:eastAsia="Times New Roman" w:hAnsi="Times New Roman" w:cs="Times New Roman"/>
      <w:b/>
      <w:bCs/>
      <w:sz w:val="28"/>
      <w:szCs w:val="28"/>
      <w:shd w:val="clear" w:color="auto" w:fill="FFFFFF"/>
    </w:rPr>
  </w:style>
  <w:style w:type="paragraph" w:customStyle="1" w:styleId="a4">
    <w:name w:val="Оглавление"/>
    <w:basedOn w:val="a"/>
    <w:link w:val="a3"/>
    <w:rsid w:val="001E0515"/>
    <w:pPr>
      <w:shd w:val="clear" w:color="auto" w:fill="FFFFFF"/>
      <w:spacing w:before="300" w:after="480" w:line="331" w:lineRule="exact"/>
      <w:ind w:hanging="320"/>
    </w:pPr>
    <w:rPr>
      <w:rFonts w:ascii="Times New Roman" w:eastAsia="Times New Roman" w:hAnsi="Times New Roman" w:cs="Times New Roman"/>
      <w:b/>
      <w:bCs/>
      <w:color w:val="auto"/>
      <w:sz w:val="28"/>
      <w:szCs w:val="28"/>
      <w:lang w:eastAsia="en-US" w:bidi="ar-SA"/>
    </w:rPr>
  </w:style>
  <w:style w:type="character" w:customStyle="1" w:styleId="4">
    <w:name w:val="Оглавление (4)_"/>
    <w:basedOn w:val="a0"/>
    <w:link w:val="40"/>
    <w:locked/>
    <w:rsid w:val="001E0515"/>
    <w:rPr>
      <w:rFonts w:ascii="Times New Roman" w:eastAsia="Times New Roman" w:hAnsi="Times New Roman" w:cs="Times New Roman"/>
      <w:b/>
      <w:bCs/>
      <w:sz w:val="40"/>
      <w:szCs w:val="40"/>
      <w:shd w:val="clear" w:color="auto" w:fill="FFFFFF"/>
    </w:rPr>
  </w:style>
  <w:style w:type="paragraph" w:customStyle="1" w:styleId="40">
    <w:name w:val="Оглавление (4)"/>
    <w:basedOn w:val="a"/>
    <w:link w:val="4"/>
    <w:rsid w:val="001E0515"/>
    <w:pPr>
      <w:shd w:val="clear" w:color="auto" w:fill="FFFFFF"/>
      <w:spacing w:before="480" w:after="180" w:line="0" w:lineRule="atLeast"/>
      <w:jc w:val="center"/>
    </w:pPr>
    <w:rPr>
      <w:rFonts w:ascii="Times New Roman" w:eastAsia="Times New Roman" w:hAnsi="Times New Roman" w:cs="Times New Roman"/>
      <w:b/>
      <w:bCs/>
      <w:color w:val="auto"/>
      <w:sz w:val="40"/>
      <w:szCs w:val="40"/>
      <w:lang w:eastAsia="en-US" w:bidi="ar-SA"/>
    </w:rPr>
  </w:style>
  <w:style w:type="paragraph" w:styleId="a5">
    <w:name w:val="List Paragraph"/>
    <w:basedOn w:val="a"/>
    <w:uiPriority w:val="34"/>
    <w:qFormat/>
    <w:rsid w:val="003B7926"/>
    <w:pPr>
      <w:ind w:left="720"/>
      <w:contextualSpacing/>
    </w:pPr>
  </w:style>
  <w:style w:type="paragraph" w:styleId="a6">
    <w:name w:val="header"/>
    <w:basedOn w:val="a"/>
    <w:link w:val="a7"/>
    <w:uiPriority w:val="99"/>
    <w:unhideWhenUsed/>
    <w:rsid w:val="00E05456"/>
    <w:pPr>
      <w:tabs>
        <w:tab w:val="center" w:pos="4677"/>
        <w:tab w:val="right" w:pos="9355"/>
      </w:tabs>
    </w:pPr>
  </w:style>
  <w:style w:type="character" w:customStyle="1" w:styleId="a7">
    <w:name w:val="Верхний колонтитул Знак"/>
    <w:basedOn w:val="a0"/>
    <w:link w:val="a6"/>
    <w:uiPriority w:val="99"/>
    <w:rsid w:val="00E05456"/>
    <w:rPr>
      <w:rFonts w:ascii="Courier New" w:eastAsia="Courier New" w:hAnsi="Courier New" w:cs="Courier New"/>
      <w:color w:val="000000"/>
      <w:sz w:val="24"/>
      <w:szCs w:val="24"/>
      <w:lang w:eastAsia="ru-RU" w:bidi="ru-RU"/>
    </w:rPr>
  </w:style>
  <w:style w:type="paragraph" w:styleId="a8">
    <w:name w:val="footer"/>
    <w:basedOn w:val="a"/>
    <w:link w:val="a9"/>
    <w:uiPriority w:val="99"/>
    <w:unhideWhenUsed/>
    <w:rsid w:val="00E05456"/>
    <w:pPr>
      <w:tabs>
        <w:tab w:val="center" w:pos="4677"/>
        <w:tab w:val="right" w:pos="9355"/>
      </w:tabs>
    </w:pPr>
  </w:style>
  <w:style w:type="character" w:customStyle="1" w:styleId="a9">
    <w:name w:val="Нижний колонтитул Знак"/>
    <w:basedOn w:val="a0"/>
    <w:link w:val="a8"/>
    <w:uiPriority w:val="99"/>
    <w:rsid w:val="00E05456"/>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2559</Words>
  <Characters>14590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Khabib</dc:creator>
  <cp:keywords/>
  <dc:description/>
  <cp:lastModifiedBy>len</cp:lastModifiedBy>
  <cp:revision>26</cp:revision>
  <dcterms:created xsi:type="dcterms:W3CDTF">2018-03-31T20:59:00Z</dcterms:created>
  <dcterms:modified xsi:type="dcterms:W3CDTF">2018-04-03T20:16:00Z</dcterms:modified>
</cp:coreProperties>
</file>