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BA" w:rsidRPr="00EC452A" w:rsidRDefault="001453BA" w:rsidP="00041A5B">
      <w:pPr>
        <w:widowControl w:val="0"/>
        <w:spacing w:after="0" w:line="240" w:lineRule="auto"/>
        <w:ind w:right="-1"/>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 xml:space="preserve">МИНИСТЕРСТВО ОБРАЗОВАНИЯ И НАУКИ </w:t>
      </w:r>
    </w:p>
    <w:p w:rsidR="001453BA" w:rsidRPr="00EC452A" w:rsidRDefault="001453BA" w:rsidP="00041A5B">
      <w:pPr>
        <w:widowControl w:val="0"/>
        <w:spacing w:after="0" w:line="240" w:lineRule="auto"/>
        <w:ind w:right="-1"/>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РОССИЙСКОЙ ФЕДЕРАЦИИ</w:t>
      </w:r>
    </w:p>
    <w:p w:rsidR="001453BA" w:rsidRPr="00EC452A" w:rsidRDefault="001453BA" w:rsidP="00041A5B">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Федеральное государственное бюджетное образовательное</w:t>
      </w:r>
    </w:p>
    <w:p w:rsidR="001453BA" w:rsidRPr="00EC452A" w:rsidRDefault="001453BA" w:rsidP="00041A5B">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учреждение высшего образования</w:t>
      </w:r>
    </w:p>
    <w:p w:rsidR="001453BA" w:rsidRPr="00EC452A" w:rsidRDefault="001453BA" w:rsidP="00041A5B">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«ЧЕЧЕНСКИЙ ГОСУДАРСТВЕННЫЙ УНИВЕРСИТЕТ»</w:t>
      </w:r>
    </w:p>
    <w:p w:rsidR="001453BA" w:rsidRPr="00EC452A" w:rsidRDefault="001453BA" w:rsidP="00041A5B">
      <w:pPr>
        <w:widowControl w:val="0"/>
        <w:spacing w:after="0" w:line="240" w:lineRule="auto"/>
        <w:ind w:right="540"/>
        <w:jc w:val="center"/>
        <w:rPr>
          <w:rFonts w:ascii="Times New Roman" w:eastAsia="Times New Roman" w:hAnsi="Times New Roman" w:cs="Times New Roman"/>
          <w:sz w:val="24"/>
          <w:szCs w:val="24"/>
        </w:rPr>
      </w:pPr>
      <w:r w:rsidRPr="00EC452A">
        <w:rPr>
          <w:rFonts w:ascii="Times New Roman" w:eastAsia="Times New Roman" w:hAnsi="Times New Roman" w:cs="Times New Roman"/>
          <w:sz w:val="24"/>
          <w:szCs w:val="24"/>
        </w:rPr>
        <w:t>______________________________________________________________</w:t>
      </w:r>
    </w:p>
    <w:p w:rsidR="001453BA" w:rsidRPr="00EC452A" w:rsidRDefault="001453BA" w:rsidP="00041A5B">
      <w:pPr>
        <w:widowControl w:val="0"/>
        <w:suppressLineNumbers/>
        <w:spacing w:after="0" w:line="240" w:lineRule="auto"/>
        <w:jc w:val="center"/>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ЮРИДИЧЕСКИЙ ФАКУЛЬТЕТ</w:t>
      </w:r>
    </w:p>
    <w:p w:rsidR="001453BA" w:rsidRPr="00EC452A" w:rsidRDefault="001453BA" w:rsidP="00041A5B">
      <w:pPr>
        <w:keepNext/>
        <w:widowControl w:val="0"/>
        <w:spacing w:after="0" w:line="240" w:lineRule="auto"/>
        <w:jc w:val="center"/>
        <w:outlineLvl w:val="3"/>
        <w:rPr>
          <w:rFonts w:ascii="Times New Roman" w:eastAsia="Courier New" w:hAnsi="Times New Roman" w:cs="Courier New"/>
          <w:bCs/>
          <w:color w:val="000000"/>
          <w:sz w:val="24"/>
          <w:szCs w:val="24"/>
          <w:lang w:eastAsia="ru-RU" w:bidi="ru-RU"/>
        </w:rPr>
      </w:pPr>
      <w:r w:rsidRPr="00EC452A">
        <w:rPr>
          <w:rFonts w:ascii="Times New Roman" w:eastAsia="Courier New" w:hAnsi="Times New Roman" w:cs="Courier New"/>
          <w:bCs/>
          <w:color w:val="000000"/>
          <w:sz w:val="24"/>
          <w:szCs w:val="24"/>
          <w:lang w:eastAsia="ru-RU" w:bidi="ru-RU"/>
        </w:rPr>
        <w:t>Кафедра теории и технологии социальной работы</w:t>
      </w:r>
    </w:p>
    <w:p w:rsidR="001453BA" w:rsidRPr="00EC452A" w:rsidRDefault="001453BA" w:rsidP="00041A5B">
      <w:pPr>
        <w:widowControl w:val="0"/>
        <w:tabs>
          <w:tab w:val="left" w:leader="underscore" w:pos="8561"/>
        </w:tabs>
        <w:spacing w:after="0" w:line="240" w:lineRule="auto"/>
        <w:ind w:left="2140" w:right="1320" w:hanging="320"/>
        <w:rPr>
          <w:rFonts w:ascii="Times New Roman" w:eastAsia="Times New Roman" w:hAnsi="Times New Roman" w:cs="Times New Roman"/>
          <w:b/>
          <w:bCs/>
          <w:sz w:val="24"/>
          <w:szCs w:val="24"/>
        </w:rPr>
      </w:pPr>
    </w:p>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p>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p>
    <w:p w:rsidR="001453BA" w:rsidRDefault="001453BA" w:rsidP="00041A5B">
      <w:pPr>
        <w:widowControl w:val="0"/>
        <w:spacing w:after="0" w:line="240" w:lineRule="auto"/>
        <w:ind w:right="540"/>
        <w:jc w:val="center"/>
        <w:rPr>
          <w:rFonts w:ascii="Times New Roman" w:eastAsia="Times New Roman" w:hAnsi="Times New Roman" w:cs="Times New Roman"/>
          <w:b/>
          <w:bCs/>
          <w:sz w:val="24"/>
          <w:szCs w:val="24"/>
        </w:rPr>
      </w:pPr>
      <w:bookmarkStart w:id="0" w:name="bookmark19"/>
      <w:r>
        <w:rPr>
          <w:rFonts w:ascii="Times New Roman" w:eastAsia="Times New Roman" w:hAnsi="Times New Roman" w:cs="Times New Roman"/>
          <w:b/>
          <w:bCs/>
          <w:sz w:val="24"/>
          <w:szCs w:val="24"/>
        </w:rPr>
        <w:t>ФОНД ОЦЕНОЧНЫХ СРЕДСТВ</w:t>
      </w:r>
    </w:p>
    <w:p w:rsidR="001453BA" w:rsidRPr="00EC452A" w:rsidRDefault="001453BA" w:rsidP="00041A5B">
      <w:pPr>
        <w:widowControl w:val="0"/>
        <w:spacing w:after="0" w:line="240" w:lineRule="auto"/>
        <w:ind w:right="540"/>
        <w:jc w:val="center"/>
        <w:rPr>
          <w:rFonts w:ascii="Times New Roman" w:eastAsia="Times New Roman" w:hAnsi="Times New Roman" w:cs="Times New Roman"/>
          <w:b/>
          <w:bCs/>
          <w:sz w:val="24"/>
          <w:szCs w:val="24"/>
        </w:rPr>
      </w:pPr>
      <w:r w:rsidRPr="00EC452A">
        <w:rPr>
          <w:rFonts w:ascii="Times New Roman" w:eastAsia="Times New Roman" w:hAnsi="Times New Roman" w:cs="Times New Roman"/>
          <w:b/>
          <w:bCs/>
          <w:sz w:val="24"/>
          <w:szCs w:val="24"/>
        </w:rPr>
        <w:t>УЧЕБНОЙ ДИСЦИПЛИНЫ</w:t>
      </w:r>
      <w:bookmarkEnd w:id="0"/>
    </w:p>
    <w:p w:rsidR="001453BA" w:rsidRPr="00EC452A" w:rsidRDefault="001453BA" w:rsidP="00041A5B">
      <w:pPr>
        <w:widowControl w:val="0"/>
        <w:spacing w:after="0" w:line="240" w:lineRule="auto"/>
        <w:ind w:right="540"/>
        <w:jc w:val="center"/>
        <w:rPr>
          <w:rFonts w:ascii="Times New Roman" w:eastAsia="Times New Roman" w:hAnsi="Times New Roman" w:cs="Times New Roman"/>
          <w:b/>
          <w:bCs/>
          <w:sz w:val="24"/>
          <w:szCs w:val="24"/>
          <w:u w:val="single"/>
        </w:rPr>
      </w:pPr>
      <w:r w:rsidRPr="00397E3D">
        <w:rPr>
          <w:rFonts w:ascii="Times New Roman" w:eastAsia="Times New Roman" w:hAnsi="Times New Roman" w:cs="Times New Roman"/>
          <w:b/>
          <w:bCs/>
          <w:sz w:val="24"/>
          <w:szCs w:val="24"/>
          <w:u w:val="single"/>
        </w:rPr>
        <w:t>«Педагогика высшей школы</w:t>
      </w:r>
      <w:r w:rsidRPr="00EC452A">
        <w:rPr>
          <w:rFonts w:ascii="Times New Roman" w:eastAsia="Times New Roman" w:hAnsi="Times New Roman" w:cs="Times New Roman"/>
          <w:b/>
          <w:bCs/>
          <w:sz w:val="24"/>
          <w:szCs w:val="24"/>
          <w:u w:val="single"/>
        </w:rPr>
        <w:t>»</w:t>
      </w:r>
    </w:p>
    <w:p w:rsidR="001453BA" w:rsidRPr="00EC452A" w:rsidRDefault="001453BA" w:rsidP="00041A5B">
      <w:pPr>
        <w:widowControl w:val="0"/>
        <w:spacing w:after="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0" w:line="240" w:lineRule="auto"/>
        <w:ind w:right="540"/>
        <w:jc w:val="center"/>
        <w:rPr>
          <w:rFonts w:ascii="Times New Roman" w:eastAsia="Times New Roman" w:hAnsi="Times New Roman" w:cs="Times New Roman"/>
          <w:b/>
          <w:bCs/>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1453BA" w:rsidRPr="00EC452A" w:rsidTr="001E3C10">
        <w:tc>
          <w:tcPr>
            <w:tcW w:w="4821"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Образование и педагогические науки</w:t>
            </w:r>
          </w:p>
        </w:tc>
      </w:tr>
      <w:tr w:rsidR="001453BA" w:rsidRPr="00EC452A" w:rsidTr="001E3C10">
        <w:tc>
          <w:tcPr>
            <w:tcW w:w="4821"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44.06.01</w:t>
            </w:r>
          </w:p>
        </w:tc>
      </w:tr>
      <w:tr w:rsidR="001453BA" w:rsidRPr="00EC452A" w:rsidTr="001E3C10">
        <w:trPr>
          <w:trHeight w:val="581"/>
        </w:trPr>
        <w:tc>
          <w:tcPr>
            <w:tcW w:w="4821"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Теория и методика профессионального образования,13.00.08</w:t>
            </w:r>
          </w:p>
        </w:tc>
      </w:tr>
      <w:tr w:rsidR="001453BA" w:rsidRPr="00EC452A" w:rsidTr="001E3C10">
        <w:trPr>
          <w:trHeight w:val="740"/>
        </w:trPr>
        <w:tc>
          <w:tcPr>
            <w:tcW w:w="4821"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Исследователь. Преподаватель-исследователь</w:t>
            </w:r>
          </w:p>
        </w:tc>
      </w:tr>
      <w:tr w:rsidR="001453BA" w:rsidRPr="00EC452A" w:rsidTr="001E3C10">
        <w:tc>
          <w:tcPr>
            <w:tcW w:w="4821"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Заочная</w:t>
            </w:r>
          </w:p>
        </w:tc>
      </w:tr>
      <w:tr w:rsidR="001453BA" w:rsidRPr="00EC452A" w:rsidTr="001E3C10">
        <w:tc>
          <w:tcPr>
            <w:tcW w:w="4821"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1453BA" w:rsidRPr="00EC452A" w:rsidRDefault="001453BA" w:rsidP="00041A5B">
            <w:pPr>
              <w:widowControl w:val="0"/>
              <w:spacing w:after="0" w:line="240" w:lineRule="auto"/>
              <w:rPr>
                <w:rFonts w:ascii="Times New Roman" w:eastAsia="Courier New" w:hAnsi="Times New Roman" w:cs="Courier New"/>
                <w:color w:val="000000"/>
                <w:sz w:val="24"/>
                <w:szCs w:val="24"/>
                <w:lang w:eastAsia="ru-RU" w:bidi="ru-RU"/>
              </w:rPr>
            </w:pPr>
            <w:r w:rsidRPr="00397E3D">
              <w:rPr>
                <w:rFonts w:ascii="Times New Roman" w:eastAsia="Courier New" w:hAnsi="Times New Roman" w:cs="Courier New"/>
                <w:color w:val="000000"/>
                <w:sz w:val="24"/>
                <w:szCs w:val="24"/>
                <w:lang w:eastAsia="ru-RU" w:bidi="ru-RU"/>
              </w:rPr>
              <w:t>Б1.В.ОД.4</w:t>
            </w:r>
          </w:p>
        </w:tc>
      </w:tr>
    </w:tbl>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spacing w:after="150" w:line="240" w:lineRule="auto"/>
        <w:ind w:right="540"/>
        <w:jc w:val="center"/>
        <w:rPr>
          <w:rFonts w:ascii="Times New Roman" w:eastAsia="Times New Roman" w:hAnsi="Times New Roman" w:cs="Times New Roman"/>
          <w:b/>
          <w:bCs/>
          <w:sz w:val="24"/>
          <w:szCs w:val="24"/>
        </w:rPr>
      </w:pPr>
    </w:p>
    <w:p w:rsidR="001453BA" w:rsidRPr="00EC452A" w:rsidRDefault="001453BA" w:rsidP="00041A5B">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1453BA" w:rsidRPr="00EC452A" w:rsidRDefault="001453BA" w:rsidP="00041A5B">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1453BA" w:rsidRPr="00EC452A" w:rsidRDefault="001453BA" w:rsidP="00041A5B">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1453BA" w:rsidRPr="00EC452A" w:rsidRDefault="001453BA" w:rsidP="00041A5B">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p>
    <w:p w:rsidR="001453BA" w:rsidRPr="00EC452A" w:rsidRDefault="001453BA" w:rsidP="00041A5B">
      <w:pPr>
        <w:widowControl w:val="0"/>
        <w:tabs>
          <w:tab w:val="center" w:pos="4677"/>
          <w:tab w:val="right" w:pos="9355"/>
        </w:tabs>
        <w:spacing w:after="0" w:line="240" w:lineRule="auto"/>
        <w:jc w:val="center"/>
        <w:rPr>
          <w:rFonts w:ascii="Times New Roman" w:eastAsia="Courier New" w:hAnsi="Times New Roman" w:cs="Courier New"/>
          <w:color w:val="000000"/>
          <w:sz w:val="24"/>
          <w:szCs w:val="24"/>
          <w:lang w:eastAsia="ru-RU" w:bidi="ru-RU"/>
        </w:rPr>
      </w:pPr>
      <w:r w:rsidRPr="00EC452A">
        <w:rPr>
          <w:rFonts w:ascii="Times New Roman" w:eastAsia="Courier New" w:hAnsi="Times New Roman" w:cs="Courier New"/>
          <w:color w:val="000000"/>
          <w:sz w:val="24"/>
          <w:szCs w:val="24"/>
          <w:lang w:eastAsia="ru-RU" w:bidi="ru-RU"/>
        </w:rPr>
        <w:t>Грозный, 2017г.</w:t>
      </w:r>
    </w:p>
    <w:p w:rsidR="001453BA" w:rsidRPr="00EC452A" w:rsidRDefault="001453BA" w:rsidP="00041A5B">
      <w:pPr>
        <w:widowControl w:val="0"/>
        <w:spacing w:after="0" w:line="240" w:lineRule="auto"/>
        <w:jc w:val="both"/>
        <w:rPr>
          <w:rFonts w:ascii="Times New Roman" w:eastAsia="Courier New" w:hAnsi="Times New Roman" w:cs="Times New Roman"/>
          <w:bCs/>
          <w:color w:val="000000"/>
          <w:sz w:val="24"/>
          <w:szCs w:val="24"/>
          <w:lang w:eastAsia="ru-RU" w:bidi="ru-RU"/>
        </w:rPr>
      </w:pPr>
      <w:r w:rsidRPr="00EC452A">
        <w:rPr>
          <w:rFonts w:ascii="Times New Roman" w:eastAsia="Courier New" w:hAnsi="Times New Roman" w:cs="Courier New"/>
          <w:color w:val="000000"/>
          <w:sz w:val="24"/>
          <w:szCs w:val="24"/>
          <w:lang w:eastAsia="ru-RU" w:bidi="ru-RU"/>
        </w:rPr>
        <w:br w:type="page"/>
      </w:r>
      <w:r w:rsidRPr="00EC452A">
        <w:rPr>
          <w:rFonts w:ascii="Times New Roman" w:eastAsia="Courier New" w:hAnsi="Times New Roman" w:cs="Courier New"/>
          <w:color w:val="000000"/>
          <w:sz w:val="24"/>
          <w:szCs w:val="24"/>
          <w:lang w:eastAsia="ru-RU" w:bidi="ru-RU"/>
        </w:rPr>
        <w:lastRenderedPageBreak/>
        <w:tab/>
      </w:r>
      <w:r w:rsidRPr="00EC452A">
        <w:rPr>
          <w:rFonts w:ascii="Times New Roman" w:eastAsia="Courier New" w:hAnsi="Times New Roman" w:cs="Times New Roman"/>
          <w:b/>
          <w:color w:val="000000"/>
          <w:sz w:val="24"/>
          <w:szCs w:val="24"/>
          <w:lang w:eastAsia="ru-RU" w:bidi="ru-RU"/>
        </w:rPr>
        <w:t>Ярычев Н.У.</w:t>
      </w:r>
      <w:r w:rsidRPr="00EC452A">
        <w:rPr>
          <w:rFonts w:ascii="Times New Roman" w:eastAsia="Courier New" w:hAnsi="Times New Roman" w:cs="Times New Roman"/>
          <w:color w:val="000000"/>
          <w:sz w:val="24"/>
          <w:szCs w:val="24"/>
          <w:lang w:eastAsia="ru-RU" w:bidi="ru-RU"/>
        </w:rPr>
        <w:t xml:space="preserve"> </w:t>
      </w:r>
      <w:r>
        <w:rPr>
          <w:rFonts w:ascii="Times New Roman" w:eastAsia="Courier New" w:hAnsi="Times New Roman" w:cs="Times New Roman"/>
          <w:color w:val="000000"/>
          <w:sz w:val="24"/>
          <w:szCs w:val="24"/>
          <w:lang w:eastAsia="ru-RU" w:bidi="ru-RU"/>
        </w:rPr>
        <w:t xml:space="preserve">Фонд оценочных средств </w:t>
      </w:r>
      <w:r w:rsidRPr="00EC452A">
        <w:rPr>
          <w:rFonts w:ascii="Times New Roman" w:eastAsia="Courier New" w:hAnsi="Times New Roman" w:cs="Times New Roman"/>
          <w:color w:val="000000"/>
          <w:sz w:val="24"/>
          <w:szCs w:val="24"/>
          <w:lang w:eastAsia="ru-RU" w:bidi="ru-RU"/>
        </w:rPr>
        <w:t xml:space="preserve">учебной дисциплины </w:t>
      </w:r>
      <w:r w:rsidRPr="00EC452A">
        <w:rPr>
          <w:rFonts w:ascii="Times New Roman" w:eastAsia="Courier New" w:hAnsi="Times New Roman" w:cs="Times New Roman"/>
          <w:bCs/>
          <w:color w:val="000000"/>
          <w:sz w:val="24"/>
          <w:szCs w:val="24"/>
          <w:lang w:eastAsia="ru-RU" w:bidi="ru-RU"/>
        </w:rPr>
        <w:t>«</w:t>
      </w:r>
      <w:r w:rsidRPr="00397E3D">
        <w:rPr>
          <w:rFonts w:ascii="Times New Roman" w:eastAsia="Courier New" w:hAnsi="Times New Roman" w:cs="Times New Roman"/>
          <w:bCs/>
          <w:color w:val="000000"/>
          <w:sz w:val="24"/>
          <w:szCs w:val="24"/>
          <w:lang w:eastAsia="ru-RU" w:bidi="ru-RU"/>
        </w:rPr>
        <w:t>Педагогика высшей школы</w:t>
      </w:r>
      <w:r w:rsidRPr="00EC452A">
        <w:rPr>
          <w:rFonts w:ascii="Times New Roman" w:eastAsia="Courier New" w:hAnsi="Times New Roman" w:cs="Times New Roman"/>
          <w:bCs/>
          <w:color w:val="000000"/>
          <w:sz w:val="24"/>
          <w:szCs w:val="24"/>
          <w:lang w:eastAsia="ru-RU" w:bidi="ru-RU"/>
        </w:rPr>
        <w:t>»</w:t>
      </w:r>
      <w:r w:rsidRPr="00EC452A">
        <w:rPr>
          <w:rFonts w:ascii="Times New Roman" w:eastAsia="Courier New" w:hAnsi="Times New Roman" w:cs="Times New Roman"/>
          <w:color w:val="000000"/>
          <w:sz w:val="24"/>
          <w:szCs w:val="24"/>
          <w:lang w:eastAsia="ru-RU" w:bidi="ru-RU"/>
        </w:rPr>
        <w:t xml:space="preserve"> [Текст] / Сост. Н.У. Ярычев.  –  Грозный: ФГБОУ ВО «Чеченский государственный университет», 2017.</w:t>
      </w:r>
      <w:r w:rsidRPr="00EC452A">
        <w:rPr>
          <w:rFonts w:ascii="Times New Roman" w:eastAsia="Courier New" w:hAnsi="Times New Roman" w:cs="Times New Roman"/>
          <w:bCs/>
          <w:color w:val="000000"/>
          <w:kern w:val="36"/>
          <w:sz w:val="24"/>
          <w:szCs w:val="24"/>
          <w:lang w:eastAsia="ru-RU" w:bidi="ru-RU"/>
        </w:rPr>
        <w:t xml:space="preserve"> </w:t>
      </w:r>
    </w:p>
    <w:p w:rsidR="001453BA" w:rsidRPr="00EC452A" w:rsidRDefault="001453BA" w:rsidP="00041A5B">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1453BA" w:rsidRPr="00EC452A" w:rsidRDefault="001453BA" w:rsidP="00041A5B">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1453BA" w:rsidRPr="00EC452A" w:rsidRDefault="001453BA" w:rsidP="00041A5B">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1453BA" w:rsidRPr="00EC452A" w:rsidRDefault="001453BA" w:rsidP="00041A5B">
      <w:pPr>
        <w:widowControl w:val="0"/>
        <w:suppressLineNumbers/>
        <w:spacing w:after="0" w:line="240" w:lineRule="auto"/>
        <w:ind w:firstLine="851"/>
        <w:jc w:val="both"/>
        <w:rPr>
          <w:rFonts w:ascii="Times New Roman" w:eastAsia="Courier New" w:hAnsi="Times New Roman" w:cs="Times New Roman"/>
          <w:color w:val="000000"/>
          <w:sz w:val="24"/>
          <w:szCs w:val="24"/>
          <w:lang w:eastAsia="ru-RU" w:bidi="ru-RU"/>
        </w:rPr>
      </w:pPr>
    </w:p>
    <w:p w:rsidR="001453BA" w:rsidRPr="00EC452A" w:rsidRDefault="001453BA" w:rsidP="00041A5B">
      <w:pPr>
        <w:widowControl w:val="0"/>
        <w:spacing w:after="0" w:line="240" w:lineRule="auto"/>
        <w:ind w:firstLine="708"/>
        <w:jc w:val="both"/>
        <w:rPr>
          <w:rFonts w:ascii="Times New Roman" w:eastAsia="Courier New" w:hAnsi="Times New Roman" w:cs="Courier New"/>
          <w:color w:val="000000"/>
          <w:sz w:val="24"/>
          <w:szCs w:val="24"/>
          <w:lang w:eastAsia="ru-RU" w:bidi="ru-RU"/>
        </w:rPr>
      </w:pPr>
      <w:r>
        <w:rPr>
          <w:rFonts w:ascii="Times New Roman" w:eastAsia="Courier New" w:hAnsi="Times New Roman" w:cs="Courier New"/>
          <w:color w:val="000000"/>
          <w:sz w:val="24"/>
          <w:szCs w:val="24"/>
          <w:lang w:eastAsia="ru-RU" w:bidi="ru-RU"/>
        </w:rPr>
        <w:t>Ф</w:t>
      </w:r>
      <w:r w:rsidR="00774493">
        <w:rPr>
          <w:rFonts w:ascii="Times New Roman" w:eastAsia="Courier New" w:hAnsi="Times New Roman" w:cs="Courier New"/>
          <w:color w:val="000000"/>
          <w:sz w:val="24"/>
          <w:szCs w:val="24"/>
          <w:lang w:eastAsia="ru-RU" w:bidi="ru-RU"/>
        </w:rPr>
        <w:t>онд оценочных средств рассмотрен</w:t>
      </w:r>
      <w:r>
        <w:rPr>
          <w:rFonts w:ascii="Times New Roman" w:eastAsia="Courier New" w:hAnsi="Times New Roman" w:cs="Courier New"/>
          <w:color w:val="000000"/>
          <w:sz w:val="24"/>
          <w:szCs w:val="24"/>
          <w:lang w:eastAsia="ru-RU" w:bidi="ru-RU"/>
        </w:rPr>
        <w:t xml:space="preserve"> и одобрен</w:t>
      </w:r>
      <w:r w:rsidRPr="00EC452A">
        <w:rPr>
          <w:rFonts w:ascii="Times New Roman" w:eastAsia="Courier New" w:hAnsi="Times New Roman" w:cs="Courier New"/>
          <w:color w:val="000000"/>
          <w:sz w:val="24"/>
          <w:szCs w:val="24"/>
          <w:lang w:eastAsia="ru-RU" w:bidi="ru-RU"/>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квалификации-аспирантура)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1453BA" w:rsidRPr="00EC452A" w:rsidRDefault="001453BA" w:rsidP="00041A5B">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1453BA" w:rsidRPr="00EC452A" w:rsidRDefault="001453BA" w:rsidP="00041A5B">
      <w:pPr>
        <w:widowControl w:val="0"/>
        <w:spacing w:after="0" w:line="240" w:lineRule="auto"/>
        <w:ind w:firstLine="708"/>
        <w:jc w:val="both"/>
        <w:rPr>
          <w:rFonts w:ascii="Times New Roman" w:eastAsia="Courier New" w:hAnsi="Times New Roman" w:cs="Courier New"/>
          <w:color w:val="000000"/>
          <w:sz w:val="24"/>
          <w:szCs w:val="24"/>
          <w:lang w:eastAsia="ru-RU" w:bidi="ru-RU"/>
        </w:rPr>
      </w:pPr>
    </w:p>
    <w:p w:rsidR="001453BA" w:rsidRPr="00EC452A" w:rsidRDefault="001453BA" w:rsidP="00041A5B">
      <w:pPr>
        <w:widowControl w:val="0"/>
        <w:tabs>
          <w:tab w:val="left" w:pos="1418"/>
        </w:tabs>
        <w:spacing w:after="0" w:line="240" w:lineRule="auto"/>
        <w:jc w:val="center"/>
        <w:rPr>
          <w:rFonts w:ascii="Times New Roman" w:eastAsia="MS Mincho" w:hAnsi="Times New Roman" w:cs="Courier New"/>
          <w:b/>
          <w:bCs/>
          <w:color w:val="000000"/>
          <w:sz w:val="24"/>
          <w:szCs w:val="24"/>
          <w:lang w:eastAsia="ja-JP" w:bidi="ru-RU"/>
        </w:rPr>
      </w:pPr>
    </w:p>
    <w:p w:rsidR="001453BA" w:rsidRPr="00EC452A" w:rsidRDefault="001453BA" w:rsidP="00041A5B">
      <w:pPr>
        <w:widowControl w:val="0"/>
        <w:tabs>
          <w:tab w:val="left" w:pos="1418"/>
        </w:tabs>
        <w:spacing w:after="0" w:line="240" w:lineRule="auto"/>
        <w:rPr>
          <w:rFonts w:ascii="Times New Roman" w:eastAsia="MS Mincho" w:hAnsi="Times New Roman" w:cs="Courier New"/>
          <w:b/>
          <w:bCs/>
          <w:color w:val="000000"/>
          <w:sz w:val="24"/>
          <w:szCs w:val="24"/>
          <w:lang w:eastAsia="ja-JP" w:bidi="ru-RU"/>
        </w:rPr>
      </w:pPr>
    </w:p>
    <w:tbl>
      <w:tblPr>
        <w:tblW w:w="9606" w:type="dxa"/>
        <w:tblLook w:val="01E0" w:firstRow="1" w:lastRow="1" w:firstColumn="1" w:lastColumn="1" w:noHBand="0" w:noVBand="0"/>
      </w:tblPr>
      <w:tblGrid>
        <w:gridCol w:w="9606"/>
      </w:tblGrid>
      <w:tr w:rsidR="001453BA" w:rsidRPr="00EC452A" w:rsidTr="001E3C10">
        <w:tc>
          <w:tcPr>
            <w:tcW w:w="9606" w:type="dxa"/>
          </w:tcPr>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r w:rsidRPr="00EC452A">
              <w:rPr>
                <w:rFonts w:ascii="Times New Roman" w:eastAsia="Calibri" w:hAnsi="Times New Roman" w:cs="Courier New"/>
                <w:color w:val="000000"/>
                <w:sz w:val="24"/>
                <w:szCs w:val="24"/>
                <w:lang w:bidi="ru-RU"/>
              </w:rPr>
              <w:sym w:font="Symbol" w:char="F0E3"/>
            </w:r>
            <w:r w:rsidRPr="00EC452A">
              <w:rPr>
                <w:rFonts w:ascii="Times New Roman" w:eastAsia="Calibri" w:hAnsi="Times New Roman" w:cs="Courier New"/>
                <w:color w:val="000000"/>
                <w:sz w:val="24"/>
                <w:szCs w:val="24"/>
                <w:lang w:bidi="ru-RU"/>
              </w:rPr>
              <w:t xml:space="preserve"> Ярычев Н.У., 2017</w:t>
            </w: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r w:rsidRPr="00EC452A">
              <w:rPr>
                <w:rFonts w:ascii="Times New Roman" w:eastAsia="Calibri" w:hAnsi="Times New Roman" w:cs="Courier New"/>
                <w:color w:val="000000"/>
                <w:sz w:val="24"/>
                <w:szCs w:val="24"/>
                <w:lang w:bidi="ru-RU"/>
              </w:rPr>
              <w:sym w:font="Symbol" w:char="F0E3"/>
            </w:r>
            <w:r w:rsidRPr="00EC452A">
              <w:rPr>
                <w:rFonts w:ascii="Times New Roman" w:eastAsia="Calibri" w:hAnsi="Times New Roman" w:cs="Courier New"/>
                <w:color w:val="000000"/>
                <w:sz w:val="24"/>
                <w:szCs w:val="24"/>
                <w:lang w:bidi="ru-RU"/>
              </w:rPr>
              <w:t xml:space="preserve"> ФГБОУ ВО «Чеченский государственный университет», 2017</w:t>
            </w:r>
          </w:p>
          <w:p w:rsidR="001453BA" w:rsidRPr="00EC452A" w:rsidRDefault="001453BA" w:rsidP="00041A5B">
            <w:pPr>
              <w:widowControl w:val="0"/>
              <w:suppressLineNumbers/>
              <w:spacing w:after="0" w:line="240" w:lineRule="auto"/>
              <w:rPr>
                <w:rFonts w:ascii="Times New Roman" w:eastAsia="Calibri" w:hAnsi="Times New Roman" w:cs="Courier New"/>
                <w:color w:val="000000"/>
                <w:sz w:val="24"/>
                <w:szCs w:val="24"/>
                <w:lang w:bidi="ru-RU"/>
              </w:rPr>
            </w:pPr>
          </w:p>
        </w:tc>
      </w:tr>
    </w:tbl>
    <w:p w:rsidR="001453BA" w:rsidRPr="00397E3D" w:rsidRDefault="001453BA" w:rsidP="00041A5B">
      <w:pPr>
        <w:widowControl w:val="0"/>
        <w:spacing w:after="0" w:line="240" w:lineRule="auto"/>
        <w:jc w:val="center"/>
        <w:rPr>
          <w:rFonts w:ascii="Times New Roman" w:eastAsia="Courier New" w:hAnsi="Times New Roman" w:cs="Courier New"/>
          <w:b/>
          <w:color w:val="000000"/>
          <w:sz w:val="24"/>
          <w:szCs w:val="24"/>
          <w:lang w:eastAsia="ru-RU" w:bidi="ru-RU"/>
        </w:rPr>
      </w:pPr>
      <w:r w:rsidRPr="00EC452A">
        <w:rPr>
          <w:rFonts w:ascii="Times New Roman" w:eastAsia="Courier New" w:hAnsi="Times New Roman" w:cs="Courier New"/>
          <w:color w:val="000000"/>
          <w:sz w:val="24"/>
          <w:szCs w:val="24"/>
          <w:lang w:eastAsia="ru-RU" w:bidi="ru-RU"/>
        </w:rPr>
        <w:br w:type="page"/>
      </w:r>
    </w:p>
    <w:p w:rsidR="006E1902" w:rsidRPr="006E1902" w:rsidRDefault="006E1902" w:rsidP="00041A5B">
      <w:pPr>
        <w:spacing w:after="0" w:line="240" w:lineRule="auto"/>
        <w:jc w:val="center"/>
        <w:rPr>
          <w:rFonts w:ascii="Times New Roman" w:eastAsia="Calibri" w:hAnsi="Times New Roman" w:cs="Times New Roman"/>
          <w:b/>
          <w:sz w:val="24"/>
          <w:szCs w:val="24"/>
        </w:rPr>
      </w:pPr>
      <w:r w:rsidRPr="006E1902">
        <w:rPr>
          <w:rFonts w:ascii="Times New Roman" w:eastAsia="Calibri" w:hAnsi="Times New Roman" w:cs="Times New Roman"/>
          <w:b/>
          <w:sz w:val="24"/>
          <w:szCs w:val="24"/>
        </w:rPr>
        <w:lastRenderedPageBreak/>
        <w:t>Содержание</w:t>
      </w:r>
    </w:p>
    <w:p w:rsidR="006E1902" w:rsidRPr="006E1902" w:rsidRDefault="006E1902" w:rsidP="00041A5B">
      <w:pPr>
        <w:spacing w:after="0" w:line="240" w:lineRule="auto"/>
        <w:jc w:val="center"/>
        <w:outlineLvl w:val="0"/>
        <w:rPr>
          <w:rFonts w:ascii="Times New Roman" w:eastAsia="Calibri" w:hAnsi="Times New Roman" w:cs="Times New Roman"/>
          <w:sz w:val="24"/>
          <w:szCs w:val="24"/>
        </w:rPr>
      </w:pPr>
    </w:p>
    <w:p w:rsidR="006E1902" w:rsidRPr="006E1902" w:rsidRDefault="006E1902" w:rsidP="00041A5B">
      <w:pPr>
        <w:spacing w:after="0" w:line="240" w:lineRule="auto"/>
        <w:jc w:val="center"/>
        <w:outlineLvl w:val="0"/>
        <w:rPr>
          <w:rFonts w:ascii="Times New Roman" w:eastAsia="Times New Roman" w:hAnsi="Times New Roman" w:cs="Times New Roman"/>
          <w:b/>
          <w:bCs/>
          <w:kern w:val="36"/>
          <w:sz w:val="24"/>
          <w:szCs w:val="24"/>
        </w:rPr>
      </w:pPr>
      <w:r w:rsidRPr="006E1902">
        <w:rPr>
          <w:rFonts w:ascii="Times New Roman" w:eastAsia="Calibri" w:hAnsi="Times New Roman" w:cs="Times New Roman"/>
          <w:sz w:val="24"/>
          <w:szCs w:val="24"/>
        </w:rPr>
        <w:t xml:space="preserve">  </w:t>
      </w:r>
    </w:p>
    <w:tbl>
      <w:tblPr>
        <w:tblW w:w="9636" w:type="dxa"/>
        <w:tblLook w:val="01E0" w:firstRow="1" w:lastRow="1" w:firstColumn="1" w:lastColumn="1" w:noHBand="0" w:noVBand="0"/>
      </w:tblPr>
      <w:tblGrid>
        <w:gridCol w:w="576"/>
        <w:gridCol w:w="8604"/>
        <w:gridCol w:w="456"/>
      </w:tblGrid>
      <w:tr w:rsidR="006E1902" w:rsidRPr="006E1902" w:rsidTr="001E3C10">
        <w:trPr>
          <w:trHeight w:val="636"/>
        </w:trPr>
        <w:tc>
          <w:tcPr>
            <w:tcW w:w="576" w:type="dxa"/>
          </w:tcPr>
          <w:p w:rsidR="006E1902" w:rsidRPr="006E1902" w:rsidRDefault="006E1902" w:rsidP="00041A5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p>
        </w:tc>
        <w:tc>
          <w:tcPr>
            <w:tcW w:w="8604"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Перечень компетенций с указанием этапов их формирования в процессе освоения образовательной программы</w:t>
            </w:r>
          </w:p>
        </w:tc>
        <w:tc>
          <w:tcPr>
            <w:tcW w:w="456" w:type="dxa"/>
          </w:tcPr>
          <w:p w:rsidR="006E1902" w:rsidRPr="006E1902" w:rsidRDefault="006E1902" w:rsidP="00041A5B">
            <w:pPr>
              <w:spacing w:after="0" w:line="240" w:lineRule="auto"/>
              <w:rPr>
                <w:rFonts w:ascii="Times New Roman" w:eastAsia="Calibri" w:hAnsi="Times New Roman" w:cs="Times New Roman"/>
                <w:sz w:val="24"/>
                <w:szCs w:val="24"/>
              </w:rPr>
            </w:pPr>
            <w:r w:rsidRPr="006E1902">
              <w:rPr>
                <w:rFonts w:ascii="Times New Roman" w:eastAsia="Calibri" w:hAnsi="Times New Roman" w:cs="Times New Roman"/>
                <w:sz w:val="24"/>
                <w:szCs w:val="24"/>
              </w:rPr>
              <w:t>4</w:t>
            </w:r>
          </w:p>
        </w:tc>
      </w:tr>
      <w:tr w:rsidR="006E1902" w:rsidRPr="006E1902" w:rsidTr="001E3C10">
        <w:trPr>
          <w:trHeight w:val="729"/>
        </w:trPr>
        <w:tc>
          <w:tcPr>
            <w:tcW w:w="576" w:type="dxa"/>
          </w:tcPr>
          <w:p w:rsidR="006E1902" w:rsidRPr="006E1902" w:rsidRDefault="00456AEB" w:rsidP="00456AE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604"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6E1902" w:rsidRPr="006E1902" w:rsidRDefault="006E1902" w:rsidP="00041A5B">
            <w:pPr>
              <w:spacing w:after="0" w:line="240" w:lineRule="auto"/>
              <w:rPr>
                <w:rFonts w:ascii="Times New Roman" w:eastAsia="Calibri" w:hAnsi="Times New Roman" w:cs="Times New Roman"/>
                <w:sz w:val="24"/>
                <w:szCs w:val="24"/>
              </w:rPr>
            </w:pPr>
            <w:r w:rsidRPr="006E1902">
              <w:rPr>
                <w:rFonts w:ascii="Times New Roman" w:eastAsia="Calibri" w:hAnsi="Times New Roman" w:cs="Times New Roman"/>
                <w:sz w:val="24"/>
                <w:szCs w:val="24"/>
              </w:rPr>
              <w:t>5</w:t>
            </w:r>
          </w:p>
        </w:tc>
      </w:tr>
      <w:tr w:rsidR="006E1902" w:rsidRPr="006E1902" w:rsidTr="001E3C10">
        <w:trPr>
          <w:trHeight w:val="427"/>
        </w:trPr>
        <w:tc>
          <w:tcPr>
            <w:tcW w:w="576" w:type="dxa"/>
          </w:tcPr>
          <w:p w:rsidR="006E1902" w:rsidRPr="006E1902" w:rsidRDefault="00456AEB" w:rsidP="00456AE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604"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Показатели и критерии оценивания компетенций:</w:t>
            </w:r>
          </w:p>
        </w:tc>
        <w:tc>
          <w:tcPr>
            <w:tcW w:w="456" w:type="dxa"/>
          </w:tcPr>
          <w:p w:rsidR="006E1902" w:rsidRPr="006E1902" w:rsidRDefault="006E1902" w:rsidP="00041A5B">
            <w:pPr>
              <w:spacing w:after="0" w:line="240" w:lineRule="auto"/>
              <w:ind w:left="-395" w:firstLine="395"/>
              <w:rPr>
                <w:rFonts w:ascii="Times New Roman" w:eastAsia="Calibri" w:hAnsi="Times New Roman" w:cs="Times New Roman"/>
                <w:sz w:val="24"/>
                <w:szCs w:val="24"/>
              </w:rPr>
            </w:pPr>
            <w:r w:rsidRPr="006E1902">
              <w:rPr>
                <w:rFonts w:ascii="Times New Roman" w:eastAsia="Calibri" w:hAnsi="Times New Roman" w:cs="Times New Roman"/>
                <w:sz w:val="24"/>
                <w:szCs w:val="24"/>
              </w:rPr>
              <w:t>5</w:t>
            </w:r>
          </w:p>
        </w:tc>
      </w:tr>
      <w:tr w:rsidR="006E1902" w:rsidRPr="006E1902" w:rsidTr="001E3C10">
        <w:trPr>
          <w:trHeight w:val="335"/>
        </w:trPr>
        <w:tc>
          <w:tcPr>
            <w:tcW w:w="576"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3.</w:t>
            </w:r>
          </w:p>
        </w:tc>
        <w:tc>
          <w:tcPr>
            <w:tcW w:w="8604"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6E1902" w:rsidRPr="006E1902" w:rsidRDefault="00BB26A9" w:rsidP="00041A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E1902" w:rsidRPr="006E1902" w:rsidTr="001E3C10">
        <w:trPr>
          <w:trHeight w:val="374"/>
        </w:trPr>
        <w:tc>
          <w:tcPr>
            <w:tcW w:w="576" w:type="dxa"/>
          </w:tcPr>
          <w:p w:rsidR="006E1902" w:rsidRPr="006E1902" w:rsidRDefault="006E1902" w:rsidP="00041A5B">
            <w:pPr>
              <w:autoSpaceDE w:val="0"/>
              <w:autoSpaceDN w:val="0"/>
              <w:adjustRightInd w:val="0"/>
              <w:spacing w:after="20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3.1.</w:t>
            </w:r>
          </w:p>
        </w:tc>
        <w:tc>
          <w:tcPr>
            <w:tcW w:w="8604"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Вопросы к  зачету</w:t>
            </w:r>
          </w:p>
        </w:tc>
        <w:tc>
          <w:tcPr>
            <w:tcW w:w="456" w:type="dxa"/>
          </w:tcPr>
          <w:p w:rsidR="006E1902" w:rsidRPr="006E1902" w:rsidRDefault="00BB26A9" w:rsidP="00041A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6E1902" w:rsidRPr="006E1902" w:rsidTr="001E3C10">
        <w:trPr>
          <w:trHeight w:val="368"/>
        </w:trPr>
        <w:tc>
          <w:tcPr>
            <w:tcW w:w="576"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3.2.</w:t>
            </w:r>
          </w:p>
          <w:p w:rsidR="006E1902" w:rsidRPr="006E1902" w:rsidRDefault="006E1902" w:rsidP="00041A5B">
            <w:pPr>
              <w:spacing w:after="0" w:line="240" w:lineRule="auto"/>
              <w:rPr>
                <w:rFonts w:ascii="Times New Roman" w:eastAsia="Times New Roman" w:hAnsi="Times New Roman" w:cs="Times New Roman"/>
                <w:sz w:val="24"/>
                <w:szCs w:val="24"/>
              </w:rPr>
            </w:pPr>
          </w:p>
          <w:p w:rsidR="006E1902" w:rsidRPr="006E1902" w:rsidRDefault="006E1902" w:rsidP="00041A5B">
            <w:pPr>
              <w:spacing w:after="0" w:line="240" w:lineRule="auto"/>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4.</w:t>
            </w:r>
          </w:p>
        </w:tc>
        <w:tc>
          <w:tcPr>
            <w:tcW w:w="8604" w:type="dxa"/>
          </w:tcPr>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6E1902" w:rsidRPr="006E1902" w:rsidRDefault="006E1902" w:rsidP="00041A5B">
            <w:pPr>
              <w:autoSpaceDE w:val="0"/>
              <w:autoSpaceDN w:val="0"/>
              <w:adjustRightInd w:val="0"/>
              <w:spacing w:after="0" w:line="240" w:lineRule="auto"/>
              <w:jc w:val="both"/>
              <w:rPr>
                <w:rFonts w:ascii="Times New Roman" w:eastAsia="Times New Roman" w:hAnsi="Times New Roman" w:cs="Times New Roman"/>
                <w:sz w:val="24"/>
                <w:szCs w:val="24"/>
              </w:rPr>
            </w:pPr>
          </w:p>
        </w:tc>
        <w:tc>
          <w:tcPr>
            <w:tcW w:w="456" w:type="dxa"/>
          </w:tcPr>
          <w:p w:rsidR="006E1902" w:rsidRPr="006E1902" w:rsidRDefault="00BB26A9" w:rsidP="00041A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p w:rsidR="006E1902" w:rsidRPr="006E1902" w:rsidRDefault="006E1902" w:rsidP="00041A5B">
            <w:pPr>
              <w:spacing w:after="0" w:line="240" w:lineRule="auto"/>
              <w:rPr>
                <w:rFonts w:ascii="Times New Roman" w:eastAsia="Calibri" w:hAnsi="Times New Roman" w:cs="Times New Roman"/>
                <w:sz w:val="24"/>
                <w:szCs w:val="24"/>
              </w:rPr>
            </w:pPr>
          </w:p>
          <w:p w:rsidR="006E1902" w:rsidRPr="006E1902" w:rsidRDefault="00BB26A9" w:rsidP="00041A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r>
    </w:tbl>
    <w:p w:rsidR="006E1902" w:rsidRPr="006E1902" w:rsidRDefault="006E1902" w:rsidP="00041A5B">
      <w:pPr>
        <w:spacing w:line="240" w:lineRule="auto"/>
        <w:rPr>
          <w:rFonts w:eastAsiaTheme="minorEastAsia" w:cs="Courier New"/>
          <w:sz w:val="24"/>
          <w:szCs w:val="24"/>
        </w:rPr>
      </w:pPr>
      <w:r w:rsidRPr="006E1902">
        <w:rPr>
          <w:rFonts w:eastAsiaTheme="minorEastAsia" w:cs="Courier New"/>
          <w:sz w:val="24"/>
          <w:szCs w:val="24"/>
        </w:rPr>
        <w:br w:type="page"/>
      </w:r>
    </w:p>
    <w:p w:rsidR="006E1902" w:rsidRPr="006E1902" w:rsidRDefault="006E1902" w:rsidP="00041A5B">
      <w:pPr>
        <w:keepNext/>
        <w:spacing w:before="240" w:after="60" w:line="240" w:lineRule="auto"/>
        <w:outlineLvl w:val="0"/>
        <w:rPr>
          <w:rFonts w:ascii="Times New Roman" w:eastAsia="Calibri" w:hAnsi="Times New Roman" w:cs="Times New Roman"/>
          <w:b/>
          <w:bCs/>
          <w:kern w:val="32"/>
          <w:sz w:val="24"/>
          <w:szCs w:val="24"/>
        </w:rPr>
      </w:pPr>
      <w:r w:rsidRPr="006E1902">
        <w:rPr>
          <w:rFonts w:ascii="Times New Roman" w:eastAsia="Calibri" w:hAnsi="Times New Roman" w:cs="Times New Roman"/>
          <w:b/>
          <w:bCs/>
          <w:kern w:val="32"/>
          <w:sz w:val="24"/>
          <w:szCs w:val="24"/>
        </w:rPr>
        <w:lastRenderedPageBreak/>
        <w:t>1. Перечень компетенций с указанием этапов их формирования в процессе освоения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228"/>
        <w:gridCol w:w="2992"/>
        <w:gridCol w:w="2446"/>
        <w:gridCol w:w="1794"/>
      </w:tblGrid>
      <w:tr w:rsidR="006E1902" w:rsidRPr="006E1902" w:rsidTr="001E3C10">
        <w:tc>
          <w:tcPr>
            <w:tcW w:w="885" w:type="dxa"/>
            <w:shd w:val="clear" w:color="auto" w:fill="auto"/>
          </w:tcPr>
          <w:p w:rsidR="006E1902" w:rsidRPr="006E1902" w:rsidRDefault="006E1902" w:rsidP="00041A5B">
            <w:pPr>
              <w:spacing w:after="200" w:line="240" w:lineRule="auto"/>
              <w:jc w:val="center"/>
              <w:rPr>
                <w:rFonts w:ascii="Times New Roman" w:eastAsia="Times New Roman" w:hAnsi="Times New Roman" w:cs="Times New Roman"/>
                <w:sz w:val="24"/>
                <w:szCs w:val="24"/>
                <w:lang w:val="en-US"/>
              </w:rPr>
            </w:pPr>
            <w:proofErr w:type="spellStart"/>
            <w:r w:rsidRPr="006E1902">
              <w:rPr>
                <w:rFonts w:ascii="Times New Roman" w:eastAsia="Times New Roman" w:hAnsi="Times New Roman" w:cs="Times New Roman"/>
                <w:sz w:val="24"/>
                <w:szCs w:val="24"/>
                <w:lang w:val="en-US"/>
              </w:rPr>
              <w:t>Курс</w:t>
            </w:r>
            <w:proofErr w:type="spellEnd"/>
          </w:p>
        </w:tc>
        <w:tc>
          <w:tcPr>
            <w:tcW w:w="1228" w:type="dxa"/>
            <w:shd w:val="clear" w:color="auto" w:fill="auto"/>
          </w:tcPr>
          <w:p w:rsidR="006E1902" w:rsidRPr="006E1902" w:rsidRDefault="006E1902" w:rsidP="00041A5B">
            <w:pPr>
              <w:spacing w:after="200" w:line="240" w:lineRule="auto"/>
              <w:jc w:val="center"/>
              <w:rPr>
                <w:rFonts w:ascii="Times New Roman" w:eastAsia="Times New Roman" w:hAnsi="Times New Roman" w:cs="Times New Roman"/>
                <w:sz w:val="24"/>
                <w:szCs w:val="24"/>
                <w:lang w:val="en-US"/>
              </w:rPr>
            </w:pPr>
            <w:proofErr w:type="spellStart"/>
            <w:r w:rsidRPr="006E1902">
              <w:rPr>
                <w:rFonts w:ascii="Times New Roman" w:eastAsia="Times New Roman" w:hAnsi="Times New Roman" w:cs="Times New Roman"/>
                <w:sz w:val="24"/>
                <w:szCs w:val="24"/>
                <w:lang w:val="en-US"/>
              </w:rPr>
              <w:t>Семестр</w:t>
            </w:r>
            <w:proofErr w:type="spellEnd"/>
          </w:p>
        </w:tc>
        <w:tc>
          <w:tcPr>
            <w:tcW w:w="2992" w:type="dxa"/>
            <w:shd w:val="clear" w:color="auto" w:fill="auto"/>
          </w:tcPr>
          <w:p w:rsidR="006E1902" w:rsidRPr="006E1902" w:rsidRDefault="006E1902" w:rsidP="00041A5B">
            <w:pPr>
              <w:spacing w:after="200" w:line="240" w:lineRule="auto"/>
              <w:jc w:val="center"/>
              <w:rPr>
                <w:rFonts w:ascii="Times New Roman" w:eastAsia="Times New Roman" w:hAnsi="Times New Roman" w:cs="Times New Roman"/>
                <w:sz w:val="24"/>
                <w:szCs w:val="24"/>
                <w:lang w:val="en-US"/>
              </w:rPr>
            </w:pPr>
            <w:proofErr w:type="spellStart"/>
            <w:r w:rsidRPr="006E1902">
              <w:rPr>
                <w:rFonts w:ascii="Times New Roman" w:eastAsia="Times New Roman" w:hAnsi="Times New Roman" w:cs="Times New Roman"/>
                <w:sz w:val="24"/>
                <w:szCs w:val="24"/>
                <w:lang w:val="en-US"/>
              </w:rPr>
              <w:t>Код</w:t>
            </w:r>
            <w:proofErr w:type="spellEnd"/>
            <w:r w:rsidRPr="006E1902">
              <w:rPr>
                <w:rFonts w:ascii="Times New Roman" w:eastAsia="Times New Roman" w:hAnsi="Times New Roman" w:cs="Times New Roman"/>
                <w:sz w:val="24"/>
                <w:szCs w:val="24"/>
                <w:lang w:val="en-US"/>
              </w:rPr>
              <w:t xml:space="preserve"> и </w:t>
            </w:r>
            <w:proofErr w:type="spellStart"/>
            <w:r w:rsidRPr="006E1902">
              <w:rPr>
                <w:rFonts w:ascii="Times New Roman" w:eastAsia="Times New Roman" w:hAnsi="Times New Roman" w:cs="Times New Roman"/>
                <w:sz w:val="24"/>
                <w:szCs w:val="24"/>
                <w:lang w:val="en-US"/>
              </w:rPr>
              <w:t>содержание</w:t>
            </w:r>
            <w:proofErr w:type="spellEnd"/>
            <w:r w:rsidRPr="006E1902">
              <w:rPr>
                <w:rFonts w:ascii="Times New Roman" w:eastAsia="Times New Roman" w:hAnsi="Times New Roman" w:cs="Times New Roman"/>
                <w:sz w:val="24"/>
                <w:szCs w:val="24"/>
                <w:lang w:val="en-US"/>
              </w:rPr>
              <w:t xml:space="preserve"> </w:t>
            </w:r>
            <w:proofErr w:type="spellStart"/>
            <w:r w:rsidRPr="006E1902">
              <w:rPr>
                <w:rFonts w:ascii="Times New Roman" w:eastAsia="Times New Roman" w:hAnsi="Times New Roman" w:cs="Times New Roman"/>
                <w:sz w:val="24"/>
                <w:szCs w:val="24"/>
                <w:lang w:val="en-US"/>
              </w:rPr>
              <w:t>компетенции</w:t>
            </w:r>
            <w:proofErr w:type="spellEnd"/>
          </w:p>
        </w:tc>
        <w:tc>
          <w:tcPr>
            <w:tcW w:w="2446" w:type="dxa"/>
            <w:shd w:val="clear" w:color="auto" w:fill="auto"/>
          </w:tcPr>
          <w:p w:rsidR="006E1902" w:rsidRPr="006E1902" w:rsidRDefault="006E1902" w:rsidP="00041A5B">
            <w:pPr>
              <w:spacing w:after="200" w:line="240" w:lineRule="auto"/>
              <w:jc w:val="center"/>
              <w:rPr>
                <w:rFonts w:ascii="Times New Roman" w:eastAsia="Times New Roman" w:hAnsi="Times New Roman" w:cs="Times New Roman"/>
                <w:sz w:val="24"/>
                <w:szCs w:val="24"/>
                <w:lang w:val="en-US"/>
              </w:rPr>
            </w:pPr>
            <w:proofErr w:type="spellStart"/>
            <w:r w:rsidRPr="006E1902">
              <w:rPr>
                <w:rFonts w:ascii="Times New Roman" w:eastAsia="Times New Roman" w:hAnsi="Times New Roman" w:cs="Times New Roman"/>
                <w:sz w:val="24"/>
                <w:szCs w:val="24"/>
                <w:lang w:val="en-US"/>
              </w:rPr>
              <w:t>Результаты</w:t>
            </w:r>
            <w:proofErr w:type="spellEnd"/>
            <w:r w:rsidRPr="006E1902">
              <w:rPr>
                <w:rFonts w:ascii="Times New Roman" w:eastAsia="Times New Roman" w:hAnsi="Times New Roman" w:cs="Times New Roman"/>
                <w:sz w:val="24"/>
                <w:szCs w:val="24"/>
                <w:lang w:val="en-US"/>
              </w:rPr>
              <w:t xml:space="preserve"> </w:t>
            </w:r>
            <w:proofErr w:type="spellStart"/>
            <w:r w:rsidRPr="006E1902">
              <w:rPr>
                <w:rFonts w:ascii="Times New Roman" w:eastAsia="Times New Roman" w:hAnsi="Times New Roman" w:cs="Times New Roman"/>
                <w:sz w:val="24"/>
                <w:szCs w:val="24"/>
                <w:lang w:val="en-US"/>
              </w:rPr>
              <w:t>обучения</w:t>
            </w:r>
            <w:proofErr w:type="spellEnd"/>
          </w:p>
        </w:tc>
        <w:tc>
          <w:tcPr>
            <w:tcW w:w="1794" w:type="dxa"/>
            <w:shd w:val="clear" w:color="auto" w:fill="auto"/>
          </w:tcPr>
          <w:p w:rsidR="006E1902" w:rsidRPr="006E1902" w:rsidRDefault="006E1902" w:rsidP="00041A5B">
            <w:pPr>
              <w:spacing w:after="200" w:line="240" w:lineRule="auto"/>
              <w:jc w:val="center"/>
              <w:rPr>
                <w:rFonts w:ascii="Times New Roman" w:eastAsia="Times New Roman" w:hAnsi="Times New Roman" w:cs="Times New Roman"/>
                <w:sz w:val="24"/>
                <w:szCs w:val="24"/>
                <w:lang w:val="en-US"/>
              </w:rPr>
            </w:pPr>
            <w:proofErr w:type="spellStart"/>
            <w:r w:rsidRPr="006E1902">
              <w:rPr>
                <w:rFonts w:ascii="Times New Roman" w:eastAsia="Times New Roman" w:hAnsi="Times New Roman" w:cs="Times New Roman"/>
                <w:sz w:val="24"/>
                <w:szCs w:val="24"/>
                <w:lang w:val="en-US"/>
              </w:rPr>
              <w:t>Оценочные</w:t>
            </w:r>
            <w:proofErr w:type="spellEnd"/>
            <w:r w:rsidRPr="006E1902">
              <w:rPr>
                <w:rFonts w:ascii="Times New Roman" w:eastAsia="Times New Roman" w:hAnsi="Times New Roman" w:cs="Times New Roman"/>
                <w:sz w:val="24"/>
                <w:szCs w:val="24"/>
                <w:lang w:val="en-US"/>
              </w:rPr>
              <w:t xml:space="preserve"> </w:t>
            </w:r>
            <w:proofErr w:type="spellStart"/>
            <w:r w:rsidRPr="006E1902">
              <w:rPr>
                <w:rFonts w:ascii="Times New Roman" w:eastAsia="Times New Roman" w:hAnsi="Times New Roman" w:cs="Times New Roman"/>
                <w:sz w:val="24"/>
                <w:szCs w:val="24"/>
                <w:lang w:val="en-US"/>
              </w:rPr>
              <w:t>средства</w:t>
            </w:r>
            <w:proofErr w:type="spellEnd"/>
          </w:p>
        </w:tc>
      </w:tr>
      <w:tr w:rsidR="006E1902" w:rsidRPr="006E1902" w:rsidTr="001E3C10">
        <w:tc>
          <w:tcPr>
            <w:tcW w:w="885" w:type="dxa"/>
            <w:shd w:val="clear" w:color="auto" w:fill="auto"/>
          </w:tcPr>
          <w:p w:rsidR="006E1902" w:rsidRPr="006E1902" w:rsidRDefault="006E1902" w:rsidP="00041A5B">
            <w:pPr>
              <w:spacing w:after="0" w:line="240" w:lineRule="auto"/>
              <w:jc w:val="both"/>
              <w:rPr>
                <w:rFonts w:ascii="Times New Roman" w:eastAsia="Times New Roman" w:hAnsi="Times New Roman" w:cs="Times New Roman"/>
                <w:sz w:val="24"/>
                <w:szCs w:val="24"/>
              </w:rPr>
            </w:pPr>
          </w:p>
          <w:p w:rsidR="006E1902" w:rsidRPr="006E1902" w:rsidRDefault="006E1902" w:rsidP="00041A5B">
            <w:pPr>
              <w:spacing w:after="0" w:line="240" w:lineRule="auto"/>
              <w:jc w:val="both"/>
              <w:rPr>
                <w:rFonts w:ascii="Times New Roman" w:eastAsia="Times New Roman" w:hAnsi="Times New Roman" w:cs="Times New Roman"/>
                <w:sz w:val="24"/>
                <w:szCs w:val="24"/>
              </w:rPr>
            </w:pPr>
          </w:p>
          <w:p w:rsidR="006E1902" w:rsidRPr="006E1902" w:rsidRDefault="00E02672" w:rsidP="00041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28" w:type="dxa"/>
            <w:shd w:val="clear" w:color="auto" w:fill="auto"/>
          </w:tcPr>
          <w:p w:rsidR="006E1902" w:rsidRPr="006E1902" w:rsidRDefault="006E1902" w:rsidP="00041A5B">
            <w:pPr>
              <w:spacing w:after="0" w:line="240" w:lineRule="auto"/>
              <w:jc w:val="both"/>
              <w:rPr>
                <w:rFonts w:ascii="Times New Roman" w:eastAsia="Times New Roman" w:hAnsi="Times New Roman" w:cs="Times New Roman"/>
                <w:sz w:val="24"/>
                <w:szCs w:val="24"/>
              </w:rPr>
            </w:pPr>
          </w:p>
          <w:p w:rsidR="006E1902" w:rsidRPr="006E1902" w:rsidRDefault="00E02672" w:rsidP="00041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 №3</w:t>
            </w:r>
          </w:p>
          <w:p w:rsidR="006E1902" w:rsidRPr="006E1902" w:rsidRDefault="006E1902" w:rsidP="00041A5B">
            <w:pPr>
              <w:spacing w:after="0" w:line="240" w:lineRule="auto"/>
              <w:jc w:val="both"/>
              <w:rPr>
                <w:rFonts w:ascii="Times New Roman" w:eastAsia="Times New Roman" w:hAnsi="Times New Roman" w:cs="Times New Roman"/>
                <w:sz w:val="24"/>
                <w:szCs w:val="24"/>
              </w:rPr>
            </w:pPr>
          </w:p>
          <w:p w:rsidR="006E1902" w:rsidRPr="006E1902" w:rsidRDefault="006E1902" w:rsidP="00041A5B">
            <w:pPr>
              <w:spacing w:after="0" w:line="240" w:lineRule="auto"/>
              <w:jc w:val="both"/>
              <w:rPr>
                <w:rFonts w:ascii="Times New Roman" w:eastAsia="Times New Roman" w:hAnsi="Times New Roman" w:cs="Times New Roman"/>
                <w:sz w:val="24"/>
                <w:szCs w:val="24"/>
              </w:rPr>
            </w:pPr>
          </w:p>
          <w:p w:rsidR="006E1902" w:rsidRPr="006E1902" w:rsidRDefault="00E02672" w:rsidP="00041A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Сем.№4</w:t>
            </w:r>
          </w:p>
        </w:tc>
        <w:tc>
          <w:tcPr>
            <w:tcW w:w="2992" w:type="dxa"/>
            <w:shd w:val="clear" w:color="auto" w:fill="auto"/>
          </w:tcPr>
          <w:p w:rsidR="006E1902" w:rsidRDefault="005335F4" w:rsidP="00041A5B">
            <w:pPr>
              <w:spacing w:after="0" w:line="240" w:lineRule="auto"/>
              <w:ind w:left="72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(УК-4</w:t>
            </w:r>
            <w:r w:rsidR="006E1902" w:rsidRPr="006E1902">
              <w:rPr>
                <w:rFonts w:ascii="Times New Roman" w:eastAsiaTheme="minorEastAsia" w:hAnsi="Times New Roman" w:cs="Times New Roman"/>
                <w:sz w:val="24"/>
                <w:szCs w:val="24"/>
              </w:rPr>
              <w:t xml:space="preserve">) - </w:t>
            </w:r>
            <w:r w:rsidR="00041A5B" w:rsidRPr="00041A5B">
              <w:rPr>
                <w:rFonts w:ascii="Times New Roman" w:eastAsiaTheme="minorEastAsia" w:hAnsi="Times New Roman" w:cs="Times New Roman"/>
                <w:sz w:val="24"/>
                <w:szCs w:val="24"/>
              </w:rPr>
              <w:t>готовностью использовать современные методы и технологии научной коммуникации на государственном и иностранном языках</w:t>
            </w:r>
            <w:r w:rsidR="00041A5B">
              <w:rPr>
                <w:rFonts w:ascii="Times New Roman" w:eastAsiaTheme="minorEastAsia" w:hAnsi="Times New Roman" w:cs="Times New Roman"/>
                <w:sz w:val="24"/>
                <w:szCs w:val="24"/>
              </w:rPr>
              <w:t>;</w:t>
            </w:r>
          </w:p>
          <w:p w:rsidR="00041A5B" w:rsidRDefault="00041A5B" w:rsidP="00041A5B">
            <w:pPr>
              <w:spacing w:after="0" w:line="240" w:lineRule="auto"/>
              <w:ind w:left="72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(УК-5)- </w:t>
            </w:r>
            <w:r w:rsidRPr="00041A5B">
              <w:rPr>
                <w:rFonts w:ascii="Times New Roman" w:eastAsiaTheme="minorEastAsia" w:hAnsi="Times New Roman" w:cs="Times New Roman"/>
                <w:sz w:val="24"/>
                <w:szCs w:val="24"/>
              </w:rPr>
              <w:t>способностью следовать этическим нормам в профессиональной деятельности</w:t>
            </w:r>
            <w:r>
              <w:rPr>
                <w:rFonts w:ascii="Times New Roman" w:eastAsiaTheme="minorEastAsia" w:hAnsi="Times New Roman" w:cs="Times New Roman"/>
                <w:sz w:val="24"/>
                <w:szCs w:val="24"/>
              </w:rPr>
              <w:t>;</w:t>
            </w:r>
          </w:p>
          <w:p w:rsidR="00041A5B" w:rsidRPr="006E1902" w:rsidRDefault="00041A5B" w:rsidP="00041A5B">
            <w:pPr>
              <w:spacing w:after="0" w:line="240" w:lineRule="auto"/>
              <w:ind w:left="720"/>
              <w:contextualSpacing/>
              <w:rPr>
                <w:rFonts w:ascii="Times New Roman" w:eastAsia="Times New Roman" w:hAnsi="Times New Roman" w:cs="Times New Roman"/>
                <w:spacing w:val="-3"/>
                <w:sz w:val="24"/>
                <w:szCs w:val="24"/>
              </w:rPr>
            </w:pPr>
            <w:r>
              <w:rPr>
                <w:rFonts w:ascii="Times New Roman" w:eastAsiaTheme="minorEastAsia" w:hAnsi="Times New Roman" w:cs="Times New Roman"/>
                <w:sz w:val="24"/>
                <w:szCs w:val="24"/>
              </w:rPr>
              <w:t>(УК-6)-</w:t>
            </w:r>
            <w:r w:rsidRPr="00041A5B">
              <w:t xml:space="preserve"> </w:t>
            </w:r>
            <w:r w:rsidRPr="00041A5B">
              <w:rPr>
                <w:rFonts w:ascii="Times New Roman" w:eastAsiaTheme="minorEastAsia" w:hAnsi="Times New Roman" w:cs="Times New Roman"/>
                <w:sz w:val="24"/>
                <w:szCs w:val="24"/>
              </w:rPr>
              <w:t>способностью планировать и решать задачи собственного профессионального и личностного развития</w:t>
            </w:r>
          </w:p>
        </w:tc>
        <w:tc>
          <w:tcPr>
            <w:tcW w:w="2446" w:type="dxa"/>
            <w:tcBorders>
              <w:top w:val="single" w:sz="8" w:space="0" w:color="000000"/>
              <w:left w:val="single" w:sz="8" w:space="0" w:color="000000"/>
              <w:bottom w:val="single" w:sz="4" w:space="0" w:color="auto"/>
              <w:right w:val="single" w:sz="8" w:space="0" w:color="000000"/>
            </w:tcBorders>
          </w:tcPr>
          <w:p w:rsidR="00041A5B" w:rsidRPr="00041A5B" w:rsidRDefault="00041A5B" w:rsidP="00041A5B">
            <w:pPr>
              <w:spacing w:after="0" w:line="240" w:lineRule="auto"/>
              <w:jc w:val="both"/>
              <w:rPr>
                <w:rFonts w:ascii="Times New Roman" w:eastAsia="MS Mincho" w:hAnsi="Times New Roman" w:cs="Times New Roman"/>
                <w:sz w:val="24"/>
                <w:szCs w:val="24"/>
                <w:lang w:eastAsia="ja-JP"/>
              </w:rPr>
            </w:pPr>
            <w:r w:rsidRPr="00041A5B">
              <w:rPr>
                <w:rFonts w:ascii="Times New Roman" w:eastAsia="MS Mincho" w:hAnsi="Times New Roman" w:cs="Times New Roman"/>
                <w:b/>
                <w:sz w:val="24"/>
                <w:szCs w:val="24"/>
                <w:lang w:eastAsia="ja-JP"/>
              </w:rPr>
              <w:t>Знать:</w:t>
            </w:r>
            <w:r w:rsidRPr="00041A5B">
              <w:rPr>
                <w:rFonts w:ascii="Times New Roman" w:eastAsia="MS Mincho" w:hAnsi="Times New Roman" w:cs="Times New Roman"/>
                <w:sz w:val="24"/>
                <w:szCs w:val="24"/>
                <w:lang w:eastAsia="ja-JP"/>
              </w:rPr>
              <w:t xml:space="preserve"> основы обучения в высшей школе; формы, методы, образовательные технологии и специфику профессионально-педагогической деятельности преподавателя вуза; принципы и методы разработки научно- методического обеспечения дисциплин (модулей) и основных образовательных программ высшего образования; методы диагностики и контроля качества образования в вузе. </w:t>
            </w:r>
          </w:p>
          <w:p w:rsidR="00041A5B" w:rsidRPr="00041A5B" w:rsidRDefault="00041A5B" w:rsidP="00041A5B">
            <w:pPr>
              <w:spacing w:after="0" w:line="240" w:lineRule="auto"/>
              <w:jc w:val="both"/>
              <w:rPr>
                <w:rFonts w:ascii="Times New Roman" w:eastAsia="MS Mincho" w:hAnsi="Times New Roman" w:cs="Times New Roman"/>
                <w:sz w:val="24"/>
                <w:szCs w:val="24"/>
                <w:lang w:eastAsia="ja-JP"/>
              </w:rPr>
            </w:pPr>
            <w:r w:rsidRPr="00041A5B">
              <w:rPr>
                <w:rFonts w:ascii="Times New Roman" w:eastAsia="MS Mincho" w:hAnsi="Times New Roman" w:cs="Times New Roman"/>
                <w:b/>
                <w:sz w:val="24"/>
                <w:szCs w:val="24"/>
                <w:lang w:eastAsia="ja-JP"/>
              </w:rPr>
              <w:t>Уметь:</w:t>
            </w:r>
            <w:r w:rsidR="009223B7">
              <w:rPr>
                <w:rFonts w:ascii="Times New Roman" w:eastAsia="MS Mincho" w:hAnsi="Times New Roman" w:cs="Times New Roman"/>
                <w:sz w:val="24"/>
                <w:szCs w:val="24"/>
                <w:lang w:eastAsia="ja-JP"/>
              </w:rPr>
              <w:t xml:space="preserve"> </w:t>
            </w:r>
            <w:r w:rsidRPr="00041A5B">
              <w:rPr>
                <w:rFonts w:ascii="Times New Roman" w:eastAsia="MS Mincho" w:hAnsi="Times New Roman" w:cs="Times New Roman"/>
                <w:sz w:val="24"/>
                <w:szCs w:val="24"/>
                <w:lang w:eastAsia="ja-JP"/>
              </w:rPr>
              <w:t xml:space="preserve">реализовывать программы дисциплин (модулей), используя разнообразные методы, формы и технологии обучения в вузе; помогать выстраивать индивидуальную образовательную траекторию обучающегося; уметь анализировать, систематизировать и обобщать собственные достижения и проблемы; уметь учитывать возможности образовательной среды для </w:t>
            </w:r>
            <w:r w:rsidRPr="00041A5B">
              <w:rPr>
                <w:rFonts w:ascii="Times New Roman" w:eastAsia="MS Mincho" w:hAnsi="Times New Roman" w:cs="Times New Roman"/>
                <w:sz w:val="24"/>
                <w:szCs w:val="24"/>
                <w:lang w:eastAsia="ja-JP"/>
              </w:rPr>
              <w:lastRenderedPageBreak/>
              <w:t xml:space="preserve">обеспечения качества образования. </w:t>
            </w:r>
          </w:p>
          <w:p w:rsidR="00041A5B" w:rsidRPr="00041A5B" w:rsidRDefault="00041A5B" w:rsidP="00041A5B">
            <w:pPr>
              <w:spacing w:after="0" w:line="240" w:lineRule="auto"/>
              <w:jc w:val="both"/>
              <w:rPr>
                <w:rFonts w:ascii="Times New Roman" w:eastAsia="MS Mincho" w:hAnsi="Times New Roman" w:cs="Times New Roman"/>
                <w:sz w:val="24"/>
                <w:szCs w:val="24"/>
                <w:lang w:eastAsia="ja-JP"/>
              </w:rPr>
            </w:pPr>
            <w:r w:rsidRPr="00041A5B">
              <w:rPr>
                <w:rFonts w:ascii="Times New Roman" w:eastAsia="MS Mincho" w:hAnsi="Times New Roman" w:cs="Times New Roman"/>
                <w:b/>
                <w:sz w:val="24"/>
                <w:szCs w:val="24"/>
                <w:lang w:eastAsia="ja-JP"/>
              </w:rPr>
              <w:t xml:space="preserve">Владеть: </w:t>
            </w:r>
            <w:r w:rsidRPr="00041A5B">
              <w:rPr>
                <w:rFonts w:ascii="Times New Roman" w:eastAsia="MS Mincho" w:hAnsi="Times New Roman" w:cs="Times New Roman"/>
                <w:sz w:val="24"/>
                <w:szCs w:val="24"/>
                <w:lang w:eastAsia="ja-JP"/>
              </w:rPr>
              <w:t>формами и методами проведения занятий в высшей школе; традиционными и интерактивными образовательными технологиями; принципами отбора материала для учебного занятия; способами организации самостоятельной учебной деятельности студентов; средствами педагогической коммуникации.</w:t>
            </w:r>
          </w:p>
          <w:p w:rsidR="006E1902" w:rsidRPr="006E1902" w:rsidRDefault="006E1902" w:rsidP="00041A5B">
            <w:pPr>
              <w:spacing w:after="0" w:line="240" w:lineRule="auto"/>
              <w:jc w:val="both"/>
              <w:rPr>
                <w:rFonts w:ascii="Times New Roman" w:eastAsiaTheme="minorEastAsia" w:hAnsi="Times New Roman" w:cs="Times New Roman"/>
                <w:sz w:val="24"/>
                <w:szCs w:val="24"/>
              </w:rPr>
            </w:pPr>
          </w:p>
        </w:tc>
        <w:tc>
          <w:tcPr>
            <w:tcW w:w="1794" w:type="dxa"/>
            <w:shd w:val="clear" w:color="auto" w:fill="auto"/>
          </w:tcPr>
          <w:p w:rsidR="006E1902" w:rsidRPr="006E1902" w:rsidRDefault="006E1902" w:rsidP="00041A5B">
            <w:pPr>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lastRenderedPageBreak/>
              <w:t>Р-реферат;</w:t>
            </w:r>
          </w:p>
          <w:p w:rsidR="006E1902" w:rsidRPr="006E1902" w:rsidRDefault="006E1902" w:rsidP="00041A5B">
            <w:pPr>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З-зачет</w:t>
            </w:r>
          </w:p>
        </w:tc>
      </w:tr>
    </w:tbl>
    <w:p w:rsidR="006E1902" w:rsidRPr="006E1902" w:rsidRDefault="006E1902" w:rsidP="00041A5B">
      <w:pPr>
        <w:spacing w:after="0" w:line="240" w:lineRule="auto"/>
        <w:jc w:val="both"/>
        <w:rPr>
          <w:rFonts w:ascii="Times New Roman" w:eastAsiaTheme="minorEastAsia" w:hAnsi="Times New Roman" w:cs="Times New Roman"/>
          <w:b/>
          <w:sz w:val="24"/>
          <w:szCs w:val="24"/>
        </w:rPr>
      </w:pPr>
      <w:r w:rsidRPr="006E1902">
        <w:rPr>
          <w:rFonts w:ascii="Times New Roman" w:eastAsiaTheme="minorEastAsia" w:hAnsi="Times New Roman" w:cs="Times New Roman"/>
          <w:b/>
          <w:sz w:val="24"/>
          <w:szCs w:val="24"/>
        </w:rPr>
        <w:lastRenderedPageBreak/>
        <w:t>2. Описание показателей и критериев оценивания компетенций на различных этапах их формирования, описание шкал оценивания</w:t>
      </w:r>
    </w:p>
    <w:p w:rsidR="006E1902" w:rsidRPr="006E1902" w:rsidRDefault="006E1902" w:rsidP="00041A5B">
      <w:pPr>
        <w:keepNext/>
        <w:keepLines/>
        <w:spacing w:after="0" w:line="240" w:lineRule="auto"/>
        <w:jc w:val="both"/>
        <w:outlineLvl w:val="0"/>
        <w:rPr>
          <w:rFonts w:ascii="Times New Roman" w:eastAsia="Calibri" w:hAnsi="Times New Roman" w:cs="Times New Roman"/>
          <w:b/>
          <w:bCs/>
          <w:sz w:val="24"/>
          <w:szCs w:val="24"/>
        </w:rPr>
      </w:pPr>
      <w:r w:rsidRPr="006E1902">
        <w:rPr>
          <w:rFonts w:ascii="Times New Roman" w:eastAsia="Calibri" w:hAnsi="Times New Roman" w:cs="Times New Roman"/>
          <w:b/>
          <w:bCs/>
          <w:sz w:val="24"/>
          <w:szCs w:val="24"/>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6E1902" w:rsidRPr="006E1902" w:rsidTr="001E3C10">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6E1902" w:rsidRPr="006E1902" w:rsidRDefault="006E1902" w:rsidP="00041A5B">
            <w:pPr>
              <w:spacing w:after="0" w:line="240" w:lineRule="auto"/>
              <w:jc w:val="both"/>
              <w:rPr>
                <w:rFonts w:ascii="Times New Roman" w:eastAsia="Calibri" w:hAnsi="Times New Roman" w:cs="Times New Roman"/>
                <w:sz w:val="24"/>
                <w:szCs w:val="24"/>
              </w:rPr>
            </w:pPr>
            <w:r w:rsidRPr="006E1902">
              <w:rPr>
                <w:rFonts w:ascii="Times New Roman" w:eastAsia="Calibri" w:hAnsi="Times New Roman" w:cs="Times New Roman"/>
                <w:sz w:val="24"/>
                <w:szCs w:val="24"/>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6E1902" w:rsidRPr="006E1902" w:rsidRDefault="006E1902" w:rsidP="00041A5B">
            <w:pPr>
              <w:spacing w:after="0" w:line="240" w:lineRule="auto"/>
              <w:jc w:val="both"/>
              <w:rPr>
                <w:rFonts w:ascii="Times New Roman" w:eastAsia="Calibri" w:hAnsi="Times New Roman" w:cs="Times New Roman"/>
                <w:sz w:val="24"/>
                <w:szCs w:val="24"/>
              </w:rPr>
            </w:pPr>
            <w:r w:rsidRPr="006E1902">
              <w:rPr>
                <w:rFonts w:ascii="Times New Roman" w:eastAsia="Calibri" w:hAnsi="Times New Roman" w:cs="Times New Roman"/>
                <w:sz w:val="24"/>
                <w:szCs w:val="24"/>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6E1902" w:rsidRPr="006E1902" w:rsidRDefault="006E1902" w:rsidP="00041A5B">
            <w:pPr>
              <w:spacing w:after="0" w:line="240" w:lineRule="auto"/>
              <w:jc w:val="both"/>
              <w:rPr>
                <w:rFonts w:ascii="Times New Roman" w:eastAsia="Calibri" w:hAnsi="Times New Roman" w:cs="Times New Roman"/>
                <w:sz w:val="24"/>
                <w:szCs w:val="24"/>
              </w:rPr>
            </w:pPr>
            <w:r w:rsidRPr="006E1902">
              <w:rPr>
                <w:rFonts w:ascii="Times New Roman" w:eastAsia="Calibri" w:hAnsi="Times New Roman" w:cs="Times New Roman"/>
                <w:sz w:val="24"/>
                <w:szCs w:val="24"/>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6E1902" w:rsidRPr="006E1902" w:rsidRDefault="006E1902" w:rsidP="00041A5B">
            <w:pPr>
              <w:spacing w:after="0" w:line="240" w:lineRule="auto"/>
              <w:jc w:val="both"/>
              <w:rPr>
                <w:rFonts w:ascii="Times New Roman" w:eastAsia="Calibri" w:hAnsi="Times New Roman" w:cs="Times New Roman"/>
                <w:sz w:val="24"/>
                <w:szCs w:val="24"/>
              </w:rPr>
            </w:pPr>
            <w:r w:rsidRPr="006E1902">
              <w:rPr>
                <w:rFonts w:ascii="Times New Roman" w:eastAsia="Calibri" w:hAnsi="Times New Roman" w:cs="Times New Roman"/>
                <w:sz w:val="24"/>
                <w:szCs w:val="24"/>
              </w:rPr>
              <w:t>Средства оценивания</w:t>
            </w:r>
          </w:p>
        </w:tc>
      </w:tr>
      <w:tr w:rsidR="006E1902" w:rsidRPr="006E1902" w:rsidTr="001E3C10">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041A5B" w:rsidRPr="00041A5B" w:rsidRDefault="006E1902" w:rsidP="00041A5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(УК-4</w:t>
            </w:r>
            <w:r w:rsidRPr="006E1902">
              <w:rPr>
                <w:rFonts w:ascii="Times New Roman" w:eastAsia="Calibri" w:hAnsi="Times New Roman" w:cs="Times New Roman"/>
                <w:sz w:val="24"/>
                <w:szCs w:val="24"/>
              </w:rPr>
              <w:t xml:space="preserve">) - </w:t>
            </w:r>
            <w:r w:rsidR="00041A5B" w:rsidRPr="00041A5B">
              <w:rPr>
                <w:rFonts w:ascii="Times New Roman" w:eastAsia="Calibri" w:hAnsi="Times New Roman" w:cs="Times New Roman"/>
                <w:sz w:val="24"/>
                <w:szCs w:val="24"/>
              </w:rPr>
              <w:t>готовностью использовать современные методы и технологии научной коммуникации на государственном и иностранном языках;</w:t>
            </w:r>
          </w:p>
          <w:p w:rsidR="00041A5B" w:rsidRPr="00041A5B" w:rsidRDefault="00041A5B" w:rsidP="00041A5B">
            <w:pPr>
              <w:spacing w:after="0" w:line="240" w:lineRule="auto"/>
              <w:rPr>
                <w:rFonts w:ascii="Times New Roman" w:eastAsia="Calibri" w:hAnsi="Times New Roman" w:cs="Times New Roman"/>
                <w:sz w:val="24"/>
                <w:szCs w:val="24"/>
              </w:rPr>
            </w:pPr>
            <w:r w:rsidRPr="00041A5B">
              <w:rPr>
                <w:rFonts w:ascii="Times New Roman" w:eastAsia="Calibri" w:hAnsi="Times New Roman" w:cs="Times New Roman"/>
                <w:sz w:val="24"/>
                <w:szCs w:val="24"/>
              </w:rPr>
              <w:t>(УК-5)- способностью следовать этическим нормам в профессиональной деятельности;</w:t>
            </w:r>
          </w:p>
          <w:p w:rsidR="006E1902" w:rsidRPr="006E1902" w:rsidRDefault="00041A5B" w:rsidP="00041A5B">
            <w:pPr>
              <w:spacing w:after="0" w:line="240" w:lineRule="auto"/>
              <w:rPr>
                <w:rFonts w:ascii="Times New Roman" w:eastAsia="Calibri" w:hAnsi="Times New Roman" w:cs="Times New Roman"/>
                <w:sz w:val="24"/>
                <w:szCs w:val="24"/>
              </w:rPr>
            </w:pPr>
            <w:r w:rsidRPr="00041A5B">
              <w:rPr>
                <w:rFonts w:ascii="Times New Roman" w:eastAsia="Calibri" w:hAnsi="Times New Roman" w:cs="Times New Roman"/>
                <w:sz w:val="24"/>
                <w:szCs w:val="24"/>
              </w:rPr>
              <w:t>(УК-6)- способностью планировать и решать задачи собственного профессионального и личностного развития</w:t>
            </w:r>
            <w:r>
              <w:rPr>
                <w:rFonts w:ascii="Times New Roman" w:eastAsia="Calibri" w:hAnsi="Times New Roman" w:cs="Times New Roman"/>
                <w:sz w:val="24"/>
                <w:szCs w:val="24"/>
              </w:rPr>
              <w:t>.</w:t>
            </w:r>
          </w:p>
        </w:tc>
      </w:tr>
      <w:tr w:rsidR="006E1902" w:rsidRPr="006E1902" w:rsidTr="00D75956">
        <w:trPr>
          <w:trHeight w:val="2375"/>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041A5B" w:rsidRPr="00041A5B" w:rsidRDefault="00041A5B" w:rsidP="00041A5B">
            <w:pPr>
              <w:spacing w:after="0" w:line="240" w:lineRule="auto"/>
              <w:jc w:val="both"/>
              <w:rPr>
                <w:rFonts w:ascii="Times New Roman" w:eastAsia="MS Mincho" w:hAnsi="Times New Roman" w:cs="Times New Roman"/>
                <w:sz w:val="24"/>
                <w:szCs w:val="24"/>
                <w:lang w:eastAsia="ja-JP"/>
              </w:rPr>
            </w:pPr>
            <w:r w:rsidRPr="00041A5B">
              <w:rPr>
                <w:rFonts w:ascii="Times New Roman" w:eastAsia="MS Mincho" w:hAnsi="Times New Roman" w:cs="Times New Roman"/>
                <w:b/>
                <w:sz w:val="24"/>
                <w:szCs w:val="24"/>
                <w:lang w:eastAsia="ja-JP"/>
              </w:rPr>
              <w:t>Знать:</w:t>
            </w:r>
            <w:r w:rsidRPr="00041A5B">
              <w:rPr>
                <w:rFonts w:ascii="Times New Roman" w:eastAsia="MS Mincho" w:hAnsi="Times New Roman" w:cs="Times New Roman"/>
                <w:sz w:val="24"/>
                <w:szCs w:val="24"/>
                <w:lang w:eastAsia="ja-JP"/>
              </w:rPr>
              <w:t xml:space="preserve"> формы, методы, образовательные технологии и специфику профессионально-педагогической деятельности преподавателя вуза; принципы и методы разработки научно- методического обеспечения дисциплин (модулей) и основных образовательных программ высшего образования; методы диагностики и контроля качества образования в вузе. </w:t>
            </w:r>
          </w:p>
          <w:p w:rsidR="00041A5B" w:rsidRPr="00041A5B" w:rsidRDefault="00041A5B" w:rsidP="00041A5B">
            <w:pPr>
              <w:spacing w:after="0" w:line="240" w:lineRule="auto"/>
              <w:jc w:val="both"/>
              <w:rPr>
                <w:rFonts w:ascii="Times New Roman" w:eastAsia="MS Mincho" w:hAnsi="Times New Roman" w:cs="Times New Roman"/>
                <w:sz w:val="24"/>
                <w:szCs w:val="24"/>
                <w:lang w:eastAsia="ja-JP"/>
              </w:rPr>
            </w:pPr>
            <w:r w:rsidRPr="00041A5B">
              <w:rPr>
                <w:rFonts w:ascii="Times New Roman" w:eastAsia="MS Mincho" w:hAnsi="Times New Roman" w:cs="Times New Roman"/>
                <w:b/>
                <w:sz w:val="24"/>
                <w:szCs w:val="24"/>
                <w:lang w:eastAsia="ja-JP"/>
              </w:rPr>
              <w:lastRenderedPageBreak/>
              <w:t>Уметь:</w:t>
            </w:r>
            <w:r w:rsidRPr="00041A5B">
              <w:rPr>
                <w:rFonts w:ascii="Times New Roman" w:eastAsia="MS Mincho" w:hAnsi="Times New Roman" w:cs="Times New Roman"/>
                <w:sz w:val="24"/>
                <w:szCs w:val="24"/>
                <w:lang w:eastAsia="ja-JP"/>
              </w:rPr>
              <w:t xml:space="preserve"> реализовывать программы дисциплин (модулей), используя разнообразные методы, формы и технологии обучения в вузе; помогать выстраивать индивидуальную образовательную траекторию обучающегося; уметь анализировать, систематизировать и обобщать собственные достижения и проблемы; уметь учитывать возможности образовательной среды для обеспечения качества образования. </w:t>
            </w:r>
          </w:p>
          <w:p w:rsidR="006E1902" w:rsidRPr="006E1902" w:rsidRDefault="00041A5B" w:rsidP="00041A5B">
            <w:pPr>
              <w:spacing w:after="0" w:line="240" w:lineRule="auto"/>
              <w:jc w:val="both"/>
              <w:rPr>
                <w:rFonts w:ascii="Times New Roman" w:eastAsia="MS Mincho" w:hAnsi="Times New Roman" w:cs="Times New Roman"/>
                <w:sz w:val="24"/>
                <w:szCs w:val="24"/>
                <w:lang w:eastAsia="ja-JP"/>
              </w:rPr>
            </w:pPr>
            <w:r w:rsidRPr="00041A5B">
              <w:rPr>
                <w:rFonts w:ascii="Times New Roman" w:eastAsia="MS Mincho" w:hAnsi="Times New Roman" w:cs="Times New Roman"/>
                <w:b/>
                <w:sz w:val="24"/>
                <w:szCs w:val="24"/>
                <w:lang w:eastAsia="ja-JP"/>
              </w:rPr>
              <w:t xml:space="preserve">Владеть: </w:t>
            </w:r>
            <w:r w:rsidRPr="00041A5B">
              <w:rPr>
                <w:rFonts w:ascii="Times New Roman" w:eastAsia="MS Mincho" w:hAnsi="Times New Roman" w:cs="Times New Roman"/>
                <w:sz w:val="24"/>
                <w:szCs w:val="24"/>
                <w:lang w:eastAsia="ja-JP"/>
              </w:rPr>
              <w:t>формами и методами проведения занятий в высшей школе; традиционными и интерактивными образовательными технологиями; принципами отбора материала для учебного занятия; способами организации самостоятельной учебной деятельности студентов; средствами педагогической коммуникации.</w:t>
            </w:r>
          </w:p>
        </w:tc>
        <w:tc>
          <w:tcPr>
            <w:tcW w:w="2306"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6E1902" w:rsidRPr="006E1902" w:rsidRDefault="006E1902" w:rsidP="00041A5B">
            <w:pPr>
              <w:widowControl w:val="0"/>
              <w:spacing w:after="0" w:line="240" w:lineRule="auto"/>
              <w:jc w:val="both"/>
              <w:rPr>
                <w:rFonts w:ascii="Times New Roman" w:eastAsia="Calibri" w:hAnsi="Times New Roman" w:cs="Times New Roman"/>
                <w:sz w:val="24"/>
                <w:szCs w:val="24"/>
              </w:rPr>
            </w:pPr>
            <w:r w:rsidRPr="006E1902">
              <w:rPr>
                <w:rFonts w:ascii="Times New Roman" w:eastAsia="Calibri" w:hAnsi="Times New Roman" w:cs="Times New Roman"/>
                <w:sz w:val="24"/>
                <w:szCs w:val="24"/>
              </w:rPr>
              <w:lastRenderedPageBreak/>
              <w:t xml:space="preserve">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                   </w:t>
            </w:r>
          </w:p>
        </w:tc>
        <w:tc>
          <w:tcPr>
            <w:tcW w:w="2110"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6E1902" w:rsidRPr="006E1902" w:rsidRDefault="006E1902" w:rsidP="00041A5B">
            <w:pPr>
              <w:widowControl w:val="0"/>
              <w:spacing w:after="0" w:line="240" w:lineRule="auto"/>
              <w:jc w:val="both"/>
              <w:rPr>
                <w:rFonts w:ascii="Times New Roman" w:eastAsia="Calibri" w:hAnsi="Times New Roman" w:cs="Times New Roman"/>
                <w:sz w:val="24"/>
                <w:szCs w:val="24"/>
              </w:rPr>
            </w:pPr>
            <w:r w:rsidRPr="006E1902">
              <w:rPr>
                <w:rFonts w:ascii="Times New Roman" w:eastAsia="Calibri" w:hAnsi="Times New Roman" w:cs="Times New Roman"/>
                <w:sz w:val="24"/>
                <w:szCs w:val="24"/>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4" w:space="0" w:color="auto"/>
              <w:left w:val="single" w:sz="8" w:space="0" w:color="000000"/>
              <w:bottom w:val="single" w:sz="4" w:space="0" w:color="auto"/>
              <w:right w:val="single" w:sz="8" w:space="0" w:color="000000"/>
            </w:tcBorders>
            <w:tcMar>
              <w:top w:w="15" w:type="dxa"/>
              <w:left w:w="88" w:type="dxa"/>
              <w:bottom w:w="0" w:type="dxa"/>
              <w:right w:w="88" w:type="dxa"/>
            </w:tcMar>
          </w:tcPr>
          <w:p w:rsidR="006E1902" w:rsidRPr="006E1902" w:rsidRDefault="006E1902" w:rsidP="00041A5B">
            <w:pPr>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Р-реферат;</w:t>
            </w:r>
          </w:p>
          <w:p w:rsidR="006E1902" w:rsidRPr="006E1902" w:rsidRDefault="006E1902" w:rsidP="00041A5B">
            <w:pPr>
              <w:spacing w:after="0" w:line="240" w:lineRule="auto"/>
              <w:jc w:val="both"/>
              <w:rPr>
                <w:rFonts w:ascii="Times New Roman" w:eastAsia="Times New Roman" w:hAnsi="Times New Roman" w:cs="Times New Roman"/>
                <w:sz w:val="24"/>
                <w:szCs w:val="24"/>
              </w:rPr>
            </w:pPr>
            <w:r w:rsidRPr="006E1902">
              <w:rPr>
                <w:rFonts w:ascii="Times New Roman" w:eastAsia="Times New Roman" w:hAnsi="Times New Roman" w:cs="Times New Roman"/>
                <w:sz w:val="24"/>
                <w:szCs w:val="24"/>
              </w:rPr>
              <w:t>З-зачет</w:t>
            </w:r>
          </w:p>
          <w:p w:rsidR="006E1902" w:rsidRPr="006E1902" w:rsidRDefault="006E1902" w:rsidP="00041A5B">
            <w:pPr>
              <w:spacing w:after="0" w:line="240" w:lineRule="auto"/>
              <w:jc w:val="both"/>
              <w:rPr>
                <w:rFonts w:ascii="Times New Roman" w:eastAsiaTheme="minorEastAsia" w:hAnsi="Times New Roman" w:cs="Times New Roman"/>
                <w:sz w:val="24"/>
                <w:szCs w:val="24"/>
              </w:rPr>
            </w:pPr>
          </w:p>
          <w:p w:rsidR="006E1902" w:rsidRPr="006E1902" w:rsidRDefault="006E1902" w:rsidP="00041A5B">
            <w:pPr>
              <w:spacing w:after="0" w:line="240" w:lineRule="auto"/>
              <w:jc w:val="both"/>
              <w:rPr>
                <w:rFonts w:ascii="Times New Roman" w:eastAsia="Times New Roman" w:hAnsi="Times New Roman" w:cs="Times New Roman"/>
                <w:sz w:val="24"/>
                <w:szCs w:val="24"/>
              </w:rPr>
            </w:pPr>
          </w:p>
        </w:tc>
      </w:tr>
    </w:tbl>
    <w:p w:rsidR="003E7119" w:rsidRPr="003E7119" w:rsidRDefault="003E7119" w:rsidP="003E7119">
      <w:pPr>
        <w:keepNext/>
        <w:keepLines/>
        <w:spacing w:after="0" w:line="276" w:lineRule="auto"/>
        <w:jc w:val="both"/>
        <w:outlineLvl w:val="0"/>
        <w:rPr>
          <w:rFonts w:ascii="Times New Roman" w:eastAsia="Calibri" w:hAnsi="Times New Roman" w:cs="Times New Roman"/>
          <w:b/>
          <w:bCs/>
          <w:sz w:val="24"/>
          <w:szCs w:val="24"/>
        </w:rPr>
      </w:pPr>
      <w:r w:rsidRPr="003E7119">
        <w:rPr>
          <w:rFonts w:ascii="Times New Roman" w:eastAsia="Calibri" w:hAnsi="Times New Roman" w:cs="Times New Roman"/>
          <w:b/>
          <w:bCs/>
          <w:sz w:val="24"/>
          <w:szCs w:val="24"/>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020F71" w:rsidRDefault="003E7119" w:rsidP="00EB311F">
      <w:pPr>
        <w:spacing w:after="0" w:line="240" w:lineRule="auto"/>
        <w:rPr>
          <w:rFonts w:ascii="Times New Roman" w:eastAsiaTheme="minorEastAsia" w:hAnsi="Times New Roman" w:cs="Times New Roman"/>
          <w:b/>
          <w:sz w:val="24"/>
          <w:szCs w:val="24"/>
        </w:rPr>
      </w:pPr>
      <w:r w:rsidRPr="003E7119">
        <w:rPr>
          <w:rFonts w:ascii="Times New Roman" w:eastAsiaTheme="minorEastAsia" w:hAnsi="Times New Roman" w:cs="Times New Roman"/>
          <w:b/>
          <w:sz w:val="24"/>
          <w:szCs w:val="24"/>
        </w:rPr>
        <w:t>3.1. Вопросы к зачету</w:t>
      </w:r>
      <w:r>
        <w:rPr>
          <w:rFonts w:ascii="Times New Roman" w:eastAsiaTheme="minorEastAsia" w:hAnsi="Times New Roman" w:cs="Times New Roman"/>
          <w:b/>
          <w:sz w:val="24"/>
          <w:szCs w:val="24"/>
        </w:rPr>
        <w:t>:</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 Предмет и задачи педагогики высшей школы.</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 Теория профессионального образования.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3. Методика профессионального образования.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4. Теория и методика обучения.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5. Теория и методика воспитания.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6. Теория и методика самообучения и самовоспитания.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7. Теория и методика педагогического творчества.</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8. Современные педагогические теории Запада.</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9. Принципы воспитания, их гуманистическая направленность. Единство и взаимосвязь</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принципов в целостном учебно-воспитательном процессе.</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10. Современные педагоги-новаторы.</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 xml:space="preserve">11. Современные педагогические концепции: В. И. </w:t>
      </w:r>
      <w:proofErr w:type="spellStart"/>
      <w:r w:rsidRPr="00397E3D">
        <w:rPr>
          <w:rFonts w:ascii="Times New Roman" w:hAnsi="Times New Roman"/>
          <w:iCs/>
          <w:spacing w:val="-3"/>
          <w:sz w:val="24"/>
          <w:szCs w:val="24"/>
        </w:rPr>
        <w:t>Гинецинского</w:t>
      </w:r>
      <w:proofErr w:type="spellEnd"/>
      <w:r w:rsidRPr="00397E3D">
        <w:rPr>
          <w:rFonts w:ascii="Times New Roman" w:hAnsi="Times New Roman"/>
          <w:iCs/>
          <w:spacing w:val="-3"/>
          <w:sz w:val="24"/>
          <w:szCs w:val="24"/>
        </w:rPr>
        <w:t>, Н. В. Кузьминой, Ю. Н.</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proofErr w:type="spellStart"/>
      <w:r w:rsidRPr="00397E3D">
        <w:rPr>
          <w:rFonts w:ascii="Times New Roman" w:hAnsi="Times New Roman"/>
          <w:iCs/>
          <w:spacing w:val="-3"/>
          <w:sz w:val="24"/>
          <w:szCs w:val="24"/>
        </w:rPr>
        <w:t>Кулюткина</w:t>
      </w:r>
      <w:proofErr w:type="spellEnd"/>
      <w:r w:rsidRPr="00397E3D">
        <w:rPr>
          <w:rFonts w:ascii="Times New Roman" w:hAnsi="Times New Roman"/>
          <w:iCs/>
          <w:spacing w:val="-3"/>
          <w:sz w:val="24"/>
          <w:szCs w:val="24"/>
        </w:rPr>
        <w:t xml:space="preserve">, А. А. </w:t>
      </w:r>
      <w:proofErr w:type="spellStart"/>
      <w:r w:rsidRPr="00397E3D">
        <w:rPr>
          <w:rFonts w:ascii="Times New Roman" w:hAnsi="Times New Roman"/>
          <w:iCs/>
          <w:spacing w:val="-3"/>
          <w:sz w:val="24"/>
          <w:szCs w:val="24"/>
        </w:rPr>
        <w:t>Реана</w:t>
      </w:r>
      <w:proofErr w:type="spellEnd"/>
      <w:r w:rsidRPr="00397E3D">
        <w:rPr>
          <w:rFonts w:ascii="Times New Roman" w:hAnsi="Times New Roman"/>
          <w:iCs/>
          <w:spacing w:val="-3"/>
          <w:sz w:val="24"/>
          <w:szCs w:val="24"/>
        </w:rPr>
        <w:t>, В. А. Якунина.</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lastRenderedPageBreak/>
        <w:t>12. Содержание обучения и образования.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13. Форма организации учебной деятельности.</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14. Психолого-педагогические основы применения средств обучения.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15. Контроль как звено педагогической системы. Виды контроля.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16. Вербальные и невербальные средства обучения.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17. Профессиональные педагогические способности и пути их формирования.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18. Умственный труд как деятельность.</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19. Воспитание как взаимодействие людей.</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20. Основные закономерности воспитания.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 xml:space="preserve">21. Принципы воспитания, их </w:t>
      </w:r>
      <w:r>
        <w:rPr>
          <w:rFonts w:ascii="Times New Roman" w:hAnsi="Times New Roman"/>
          <w:iCs/>
          <w:spacing w:val="-3"/>
          <w:sz w:val="24"/>
          <w:szCs w:val="24"/>
        </w:rPr>
        <w:t>гуманистическая направленность.</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22</w:t>
      </w:r>
      <w:r w:rsidRPr="00397E3D">
        <w:rPr>
          <w:rFonts w:ascii="Times New Roman" w:hAnsi="Times New Roman"/>
          <w:iCs/>
          <w:spacing w:val="-3"/>
          <w:sz w:val="24"/>
          <w:szCs w:val="24"/>
        </w:rPr>
        <w:t>. Единство и различие воспитания, самовоспитания, перевоспитания.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23. Воспитание и деятельность.</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24. Сущность нравственно-этического, эстетического и правового воспитания.</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25. Педагогическое общение.</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26. Педагогическое мастерство.</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27. Культура педагогического труда.</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sidRPr="00397E3D">
        <w:rPr>
          <w:rFonts w:ascii="Times New Roman" w:hAnsi="Times New Roman"/>
          <w:iCs/>
          <w:spacing w:val="-3"/>
          <w:sz w:val="24"/>
          <w:szCs w:val="24"/>
        </w:rPr>
        <w:t>28. Развитие личности в процессе обучения.</w:t>
      </w:r>
      <w:r w:rsidRPr="00397E3D">
        <w:rPr>
          <w:rFonts w:ascii="Times New Roman" w:hAnsi="Times New Roman"/>
          <w:iCs/>
          <w:spacing w:val="-3"/>
          <w:sz w:val="24"/>
          <w:szCs w:val="24"/>
        </w:rPr>
        <w:cr/>
      </w:r>
      <w:r>
        <w:rPr>
          <w:rFonts w:ascii="Times New Roman" w:hAnsi="Times New Roman"/>
          <w:iCs/>
          <w:spacing w:val="-3"/>
          <w:sz w:val="24"/>
          <w:szCs w:val="24"/>
        </w:rPr>
        <w:t xml:space="preserve">29. </w:t>
      </w:r>
      <w:r w:rsidRPr="00692598">
        <w:rPr>
          <w:rFonts w:ascii="Times New Roman" w:hAnsi="Times New Roman"/>
          <w:iCs/>
          <w:spacing w:val="-3"/>
          <w:sz w:val="24"/>
          <w:szCs w:val="24"/>
        </w:rPr>
        <w:t xml:space="preserve">Охарактеризуйте цели, содержание и структуру непрерывного образования. </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30.</w:t>
      </w:r>
      <w:r w:rsidRPr="00692598">
        <w:rPr>
          <w:rFonts w:ascii="Times New Roman" w:hAnsi="Times New Roman"/>
          <w:iCs/>
          <w:spacing w:val="-3"/>
          <w:sz w:val="24"/>
          <w:szCs w:val="24"/>
        </w:rPr>
        <w:t xml:space="preserve">Почему непрерывный характер является важнейшей тенденцией современного образования? </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33.</w:t>
      </w:r>
      <w:r w:rsidRPr="00692598">
        <w:rPr>
          <w:rFonts w:ascii="Times New Roman" w:hAnsi="Times New Roman"/>
          <w:iCs/>
          <w:spacing w:val="-3"/>
          <w:sz w:val="24"/>
          <w:szCs w:val="24"/>
        </w:rPr>
        <w:t xml:space="preserve">Какие из современных стратегий и моделей развития высшего образования в отдельных зарубежных странах Вы можете назвать наиболее продуктивными и почему. </w:t>
      </w:r>
      <w:r>
        <w:rPr>
          <w:rFonts w:ascii="Times New Roman" w:hAnsi="Times New Roman"/>
          <w:iCs/>
          <w:spacing w:val="-3"/>
          <w:sz w:val="24"/>
          <w:szCs w:val="24"/>
        </w:rPr>
        <w:t>\</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 xml:space="preserve">34. </w:t>
      </w:r>
      <w:r w:rsidRPr="00692598">
        <w:rPr>
          <w:rFonts w:ascii="Times New Roman" w:hAnsi="Times New Roman"/>
          <w:iCs/>
          <w:spacing w:val="-3"/>
          <w:sz w:val="24"/>
          <w:szCs w:val="24"/>
        </w:rPr>
        <w:t xml:space="preserve">Представьте логико-операционный и эмоционально-коммуникативный компоненты педагогической деятельности преподавателя высшей школы. </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3</w:t>
      </w:r>
      <w:r w:rsidRPr="00692598">
        <w:rPr>
          <w:rFonts w:ascii="Times New Roman" w:hAnsi="Times New Roman"/>
          <w:iCs/>
          <w:spacing w:val="-3"/>
          <w:sz w:val="24"/>
          <w:szCs w:val="24"/>
        </w:rPr>
        <w:t xml:space="preserve">5. Дайте характеристику специфическим особенностям и структуре учебной деятельности студентов. Как можно стимулировать мотивацию учения студентов. </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3</w:t>
      </w:r>
      <w:r w:rsidRPr="00692598">
        <w:rPr>
          <w:rFonts w:ascii="Times New Roman" w:hAnsi="Times New Roman"/>
          <w:iCs/>
          <w:spacing w:val="-3"/>
          <w:sz w:val="24"/>
          <w:szCs w:val="24"/>
        </w:rPr>
        <w:t xml:space="preserve">6. Охарактеризуйте сущность преподавания как деятельности педагога и учения как познавательной деятельности студента в процессе обучения. </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3</w:t>
      </w:r>
      <w:r w:rsidRPr="00692598">
        <w:rPr>
          <w:rFonts w:ascii="Times New Roman" w:hAnsi="Times New Roman"/>
          <w:iCs/>
          <w:spacing w:val="-3"/>
          <w:sz w:val="24"/>
          <w:szCs w:val="24"/>
        </w:rPr>
        <w:t xml:space="preserve">7. Представьте различные виды взаимодействия преподавателя и обучающегося в различных моделях обучения. </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3</w:t>
      </w:r>
      <w:r w:rsidRPr="00692598">
        <w:rPr>
          <w:rFonts w:ascii="Times New Roman" w:hAnsi="Times New Roman"/>
          <w:iCs/>
          <w:spacing w:val="-3"/>
          <w:sz w:val="24"/>
          <w:szCs w:val="24"/>
        </w:rPr>
        <w:t>8. Охарактеризуйте известные вам классификации форм обучения.</w:t>
      </w:r>
    </w:p>
    <w:p w:rsidR="00EB311F"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3</w:t>
      </w:r>
      <w:r w:rsidRPr="00692598">
        <w:rPr>
          <w:rFonts w:ascii="Times New Roman" w:hAnsi="Times New Roman"/>
          <w:iCs/>
          <w:spacing w:val="-3"/>
          <w:sz w:val="24"/>
          <w:szCs w:val="24"/>
        </w:rPr>
        <w:t xml:space="preserve">9. В чем заключаются традиционные и инновационные подходы к подготовке и организации вузовской лекции? </w:t>
      </w:r>
    </w:p>
    <w:p w:rsidR="00EB311F" w:rsidRPr="00397E3D" w:rsidRDefault="00EB311F" w:rsidP="00EB311F">
      <w:pPr>
        <w:shd w:val="clear" w:color="auto" w:fill="FFFFFF"/>
        <w:spacing w:after="0" w:line="240" w:lineRule="auto"/>
        <w:ind w:right="-5"/>
        <w:jc w:val="both"/>
        <w:rPr>
          <w:rFonts w:ascii="Times New Roman" w:hAnsi="Times New Roman"/>
          <w:iCs/>
          <w:spacing w:val="-3"/>
          <w:sz w:val="24"/>
          <w:szCs w:val="24"/>
        </w:rPr>
      </w:pPr>
      <w:r>
        <w:rPr>
          <w:rFonts w:ascii="Times New Roman" w:hAnsi="Times New Roman"/>
          <w:iCs/>
          <w:spacing w:val="-3"/>
          <w:sz w:val="24"/>
          <w:szCs w:val="24"/>
        </w:rPr>
        <w:t>4</w:t>
      </w:r>
      <w:r w:rsidRPr="00692598">
        <w:rPr>
          <w:rFonts w:ascii="Times New Roman" w:hAnsi="Times New Roman"/>
          <w:iCs/>
          <w:spacing w:val="-3"/>
          <w:sz w:val="24"/>
          <w:szCs w:val="24"/>
        </w:rPr>
        <w:t xml:space="preserve">0. Какие цели и задачи решает семинар как форма обучения в высшей школе? 11. В чем принципиальное отличие современных образовательных технологий, применяемых в вузах России и в вузах Европы и США? </w:t>
      </w:r>
    </w:p>
    <w:p w:rsidR="001B4570" w:rsidRPr="001B4570" w:rsidRDefault="001B4570" w:rsidP="00AC7481">
      <w:pPr>
        <w:spacing w:after="0" w:line="240" w:lineRule="auto"/>
        <w:contextualSpacing/>
        <w:jc w:val="both"/>
        <w:rPr>
          <w:rFonts w:ascii="Times New Roman" w:eastAsiaTheme="minorEastAsia" w:hAnsi="Times New Roman" w:cs="Times New Roman"/>
          <w:b/>
          <w:sz w:val="24"/>
          <w:szCs w:val="24"/>
        </w:rPr>
      </w:pPr>
      <w:bookmarkStart w:id="1" w:name="_GoBack"/>
      <w:bookmarkEnd w:id="1"/>
      <w:r w:rsidRPr="001B4570">
        <w:rPr>
          <w:rFonts w:ascii="Times New Roman" w:eastAsiaTheme="minorEastAsia" w:hAnsi="Times New Roman" w:cs="Times New Roman"/>
          <w:b/>
          <w:sz w:val="24"/>
          <w:szCs w:val="24"/>
        </w:rPr>
        <w:t>Критерии оценки:</w:t>
      </w:r>
    </w:p>
    <w:p w:rsidR="001B4570" w:rsidRPr="001B4570" w:rsidRDefault="001B4570" w:rsidP="001B4570">
      <w:pPr>
        <w:spacing w:after="0" w:line="240" w:lineRule="auto"/>
        <w:ind w:left="284" w:firstLine="578"/>
        <w:contextualSpacing/>
        <w:jc w:val="both"/>
        <w:rPr>
          <w:rFonts w:ascii="Times New Roman" w:eastAsiaTheme="minorEastAsia" w:hAnsi="Times New Roman" w:cs="Times New Roman"/>
          <w:sz w:val="24"/>
          <w:szCs w:val="24"/>
        </w:rPr>
      </w:pPr>
      <w:r w:rsidRPr="001B4570">
        <w:rPr>
          <w:rFonts w:ascii="Times New Roman" w:eastAsiaTheme="minorEastAsia" w:hAnsi="Times New Roman" w:cs="Times New Roman"/>
          <w:sz w:val="24"/>
          <w:szCs w:val="24"/>
        </w:rPr>
        <w:t xml:space="preserve"> Оценка «зачет» выставляется обучающемуся, если студент демонстрирует полные и содержательные знания материала, усвоение взаимосвязи элементов системы публичного управления, их содержания, практику оперирования основными терминами и категориями публичного управления, используя научные точки зрения на обсуждаемые проблемы, умеет отстаивать свою позицию; допускается наличие неточностей в ответе, либо отсутствие ответов на отдельные дополнительные вопросы.</w:t>
      </w:r>
    </w:p>
    <w:p w:rsidR="001B4570" w:rsidRPr="001B4570" w:rsidRDefault="001B4570" w:rsidP="001B4570">
      <w:pPr>
        <w:spacing w:after="0" w:line="240" w:lineRule="auto"/>
        <w:ind w:left="284"/>
        <w:contextualSpacing/>
        <w:jc w:val="both"/>
        <w:rPr>
          <w:rFonts w:ascii="Times New Roman" w:eastAsiaTheme="minorEastAsia" w:hAnsi="Times New Roman" w:cs="Times New Roman"/>
          <w:sz w:val="24"/>
          <w:szCs w:val="24"/>
        </w:rPr>
      </w:pPr>
      <w:r w:rsidRPr="001B4570">
        <w:rPr>
          <w:rFonts w:ascii="Times New Roman" w:eastAsiaTheme="minorEastAsia" w:hAnsi="Times New Roman" w:cs="Times New Roman"/>
          <w:sz w:val="24"/>
          <w:szCs w:val="24"/>
        </w:rPr>
        <w:tab/>
        <w:t xml:space="preserve"> Оценка «незачет» выставляется обучающемуся, если он не отвечает на поставленный вопрос, не ориентируется в понятиях и категориях публичного управления, не демонстрирует знания основного учебно-программного материала.</w:t>
      </w:r>
    </w:p>
    <w:p w:rsidR="001B4570" w:rsidRPr="001B4570" w:rsidRDefault="001B4570" w:rsidP="001B4570">
      <w:pPr>
        <w:spacing w:after="0" w:line="240" w:lineRule="auto"/>
        <w:ind w:left="862"/>
        <w:contextualSpacing/>
        <w:jc w:val="both"/>
        <w:rPr>
          <w:rFonts w:ascii="Times New Roman" w:eastAsiaTheme="minorEastAsia" w:hAnsi="Times New Roman" w:cs="Times New Roman"/>
          <w:sz w:val="24"/>
          <w:szCs w:val="24"/>
        </w:rPr>
      </w:pPr>
      <w:r w:rsidRPr="001B4570">
        <w:rPr>
          <w:rFonts w:ascii="Times New Roman" w:eastAsiaTheme="minorEastAsia" w:hAnsi="Times New Roman" w:cs="Times New Roman"/>
          <w:sz w:val="24"/>
          <w:szCs w:val="24"/>
        </w:rPr>
        <w:t xml:space="preserve">Составитель _______________________________Ярычев Н.У </w:t>
      </w:r>
    </w:p>
    <w:p w:rsidR="001B4570" w:rsidRPr="001B4570" w:rsidRDefault="001B4570" w:rsidP="001B4570">
      <w:pPr>
        <w:spacing w:after="0" w:line="240" w:lineRule="auto"/>
        <w:ind w:left="862"/>
        <w:contextualSpacing/>
        <w:jc w:val="both"/>
        <w:rPr>
          <w:rFonts w:ascii="Times New Roman" w:eastAsiaTheme="minorEastAsia" w:hAnsi="Times New Roman" w:cs="Times New Roman"/>
          <w:sz w:val="24"/>
          <w:szCs w:val="24"/>
        </w:rPr>
      </w:pPr>
      <w:r w:rsidRPr="001B4570">
        <w:rPr>
          <w:rFonts w:ascii="Times New Roman" w:eastAsiaTheme="minorEastAsia" w:hAnsi="Times New Roman" w:cs="Times New Roman"/>
          <w:sz w:val="24"/>
          <w:szCs w:val="24"/>
        </w:rPr>
        <w:t xml:space="preserve">Заведующий кафедрой _____________________Ярычев Н.У. </w:t>
      </w:r>
    </w:p>
    <w:p w:rsidR="001B4570" w:rsidRPr="001B4570" w:rsidRDefault="001B4570" w:rsidP="001B4570">
      <w:pPr>
        <w:spacing w:after="0" w:line="240" w:lineRule="auto"/>
        <w:ind w:left="862"/>
        <w:contextualSpacing/>
        <w:jc w:val="both"/>
        <w:rPr>
          <w:rFonts w:ascii="Times New Roman" w:eastAsiaTheme="minorEastAsia" w:hAnsi="Times New Roman" w:cs="Times New Roman"/>
          <w:sz w:val="24"/>
          <w:szCs w:val="24"/>
        </w:rPr>
      </w:pPr>
      <w:r w:rsidRPr="001B4570">
        <w:rPr>
          <w:rFonts w:ascii="Times New Roman" w:eastAsiaTheme="minorEastAsia" w:hAnsi="Times New Roman" w:cs="Times New Roman"/>
          <w:sz w:val="24"/>
          <w:szCs w:val="24"/>
        </w:rPr>
        <w:t>«___» ___________ 2017г.</w:t>
      </w:r>
    </w:p>
    <w:tbl>
      <w:tblPr>
        <w:tblW w:w="9636" w:type="dxa"/>
        <w:tblLook w:val="01E0" w:firstRow="1" w:lastRow="1" w:firstColumn="1" w:lastColumn="1" w:noHBand="0" w:noVBand="0"/>
      </w:tblPr>
      <w:tblGrid>
        <w:gridCol w:w="605"/>
        <w:gridCol w:w="9031"/>
      </w:tblGrid>
      <w:tr w:rsidR="001B4570" w:rsidRPr="001B4570" w:rsidTr="001E3C10">
        <w:trPr>
          <w:trHeight w:val="741"/>
        </w:trPr>
        <w:tc>
          <w:tcPr>
            <w:tcW w:w="605" w:type="dxa"/>
          </w:tcPr>
          <w:p w:rsidR="001B4570" w:rsidRPr="001B4570" w:rsidRDefault="00BB26A9" w:rsidP="001B457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1B4570" w:rsidRPr="001B4570">
              <w:rPr>
                <w:rFonts w:ascii="Times New Roman" w:eastAsia="Times New Roman" w:hAnsi="Times New Roman" w:cs="Times New Roman"/>
                <w:b/>
                <w:sz w:val="24"/>
                <w:szCs w:val="24"/>
              </w:rPr>
              <w:t>.</w:t>
            </w:r>
          </w:p>
        </w:tc>
        <w:tc>
          <w:tcPr>
            <w:tcW w:w="9031" w:type="dxa"/>
          </w:tcPr>
          <w:p w:rsidR="001B4570" w:rsidRPr="001B4570" w:rsidRDefault="001B4570" w:rsidP="001B4570">
            <w:pPr>
              <w:autoSpaceDE w:val="0"/>
              <w:autoSpaceDN w:val="0"/>
              <w:adjustRightInd w:val="0"/>
              <w:spacing w:after="0" w:line="240" w:lineRule="auto"/>
              <w:jc w:val="both"/>
              <w:rPr>
                <w:rFonts w:ascii="Times New Roman" w:eastAsia="Times New Roman" w:hAnsi="Times New Roman" w:cs="Times New Roman"/>
                <w:b/>
                <w:sz w:val="24"/>
                <w:szCs w:val="24"/>
              </w:rPr>
            </w:pPr>
            <w:r w:rsidRPr="001B4570">
              <w:rPr>
                <w:rFonts w:ascii="Times New Roman" w:eastAsia="Times New Roman" w:hAnsi="Times New Roman" w:cs="Times New Roman"/>
                <w:b/>
                <w:sz w:val="24"/>
                <w:szCs w:val="24"/>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1B4570" w:rsidRPr="00BA4FD2" w:rsidRDefault="00BB26A9" w:rsidP="001B457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sidR="001B4570" w:rsidRPr="001B4570">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w:t>
            </w:r>
            <w:r w:rsidR="001B4570" w:rsidRPr="001B4570">
              <w:rPr>
                <w:rFonts w:ascii="Times New Roman" w:eastAsia="Times New Roman" w:hAnsi="Times New Roman" w:cs="Times New Roman"/>
                <w:b/>
                <w:sz w:val="24"/>
                <w:szCs w:val="24"/>
              </w:rPr>
              <w:t>Тематика рефератов</w:t>
            </w:r>
            <w:r w:rsidR="001B4570" w:rsidRPr="001B4570">
              <w:rPr>
                <w:rFonts w:ascii="Times New Roman" w:eastAsia="Times New Roman" w:hAnsi="Times New Roman" w:cs="Times New Roman"/>
                <w:sz w:val="24"/>
                <w:szCs w:val="24"/>
              </w:rPr>
              <w:t>:</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lastRenderedPageBreak/>
              <w:t>Значение самостоятельной работы студентов в профессиональной подготовке.</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Функции самостоятельной работы студентов в вузовском учебном процессе.</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Формы самостоятельной работы: аудиторная и внеаудиторная.</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 xml:space="preserve">Оптимизация самостоятельной работы студентов. </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Самостоятельная работа студентов под руководством преподавателя.</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Направления деятельности преподавателя по организации и руководству самостоятельной работой студентов.</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Федеральный государственный образовательный стандарт и его функции.</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 xml:space="preserve">Нормативные документы, регламентирующие содержание высшего профессионального образования. Структура ОПОП </w:t>
            </w:r>
            <w:proofErr w:type="spellStart"/>
            <w:r w:rsidRPr="001B4570">
              <w:rPr>
                <w:rFonts w:ascii="Times New Roman" w:eastAsia="MS Mincho" w:hAnsi="Times New Roman" w:cs="Times New Roman"/>
                <w:sz w:val="24"/>
                <w:szCs w:val="24"/>
                <w:lang w:eastAsia="ja-JP"/>
              </w:rPr>
              <w:t>бакалавриата</w:t>
            </w:r>
            <w:proofErr w:type="spellEnd"/>
            <w:r w:rsidRPr="001B4570">
              <w:rPr>
                <w:rFonts w:ascii="Times New Roman" w:eastAsia="MS Mincho" w:hAnsi="Times New Roman" w:cs="Times New Roman"/>
                <w:sz w:val="24"/>
                <w:szCs w:val="24"/>
                <w:lang w:eastAsia="ja-JP"/>
              </w:rPr>
              <w:t xml:space="preserve">, магистратуры, аспирантуры. </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 xml:space="preserve">Учебные планы. </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Принципы построения и структура учебной</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 xml:space="preserve">программы. </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Основные характеристики модульных образовательных программ.</w:t>
            </w:r>
          </w:p>
          <w:p w:rsidR="001B4570" w:rsidRPr="001B4570" w:rsidRDefault="001B4570" w:rsidP="001B4570">
            <w:pPr>
              <w:numPr>
                <w:ilvl w:val="0"/>
                <w:numId w:val="4"/>
              </w:numPr>
              <w:spacing w:after="0" w:line="240" w:lineRule="auto"/>
              <w:jc w:val="both"/>
              <w:rPr>
                <w:rFonts w:ascii="Times New Roman" w:eastAsia="MS Mincho" w:hAnsi="Times New Roman" w:cs="Times New Roman"/>
                <w:sz w:val="24"/>
                <w:szCs w:val="24"/>
                <w:lang w:eastAsia="ja-JP"/>
              </w:rPr>
            </w:pPr>
            <w:r w:rsidRPr="001B4570">
              <w:rPr>
                <w:rFonts w:ascii="Times New Roman" w:eastAsia="MS Mincho" w:hAnsi="Times New Roman" w:cs="Times New Roman"/>
                <w:sz w:val="24"/>
                <w:szCs w:val="24"/>
                <w:lang w:eastAsia="ja-JP"/>
              </w:rPr>
              <w:t>Основные этапы проектирования ОПОП.</w:t>
            </w:r>
          </w:p>
          <w:p w:rsidR="00BA4FD2" w:rsidRPr="00BB26A9" w:rsidRDefault="00BA4FD2" w:rsidP="00BA4FD2">
            <w:pPr>
              <w:autoSpaceDE w:val="0"/>
              <w:autoSpaceDN w:val="0"/>
              <w:adjustRightInd w:val="0"/>
              <w:spacing w:after="0" w:line="240" w:lineRule="auto"/>
              <w:jc w:val="both"/>
              <w:rPr>
                <w:rFonts w:ascii="Times New Roman" w:eastAsia="Times New Roman" w:hAnsi="Times New Roman" w:cs="Times New Roman"/>
                <w:b/>
                <w:sz w:val="24"/>
                <w:szCs w:val="24"/>
              </w:rPr>
            </w:pPr>
            <w:r w:rsidRPr="00BB26A9">
              <w:rPr>
                <w:rFonts w:ascii="Times New Roman" w:eastAsia="Times New Roman" w:hAnsi="Times New Roman" w:cs="Times New Roman"/>
                <w:b/>
                <w:sz w:val="24"/>
                <w:szCs w:val="24"/>
              </w:rPr>
              <w:t>Методические рекомендации по выполнению рефератов</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BA4FD2">
              <w:rPr>
                <w:rFonts w:ascii="Times New Roman" w:eastAsia="Times New Roman" w:hAnsi="Times New Roman" w:cs="Times New Roman"/>
                <w:sz w:val="24"/>
                <w:szCs w:val="24"/>
              </w:rPr>
              <w:t>Word</w:t>
            </w:r>
            <w:proofErr w:type="spellEnd"/>
            <w:r w:rsidRPr="00BA4FD2">
              <w:rPr>
                <w:rFonts w:ascii="Times New Roman" w:eastAsia="Times New Roman" w:hAnsi="Times New Roman" w:cs="Times New Roman"/>
                <w:sz w:val="24"/>
                <w:szCs w:val="24"/>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BA4FD2">
              <w:rPr>
                <w:rFonts w:ascii="Times New Roman" w:eastAsia="Times New Roman" w:hAnsi="Times New Roman" w:cs="Times New Roman"/>
                <w:sz w:val="24"/>
                <w:szCs w:val="24"/>
              </w:rPr>
              <w:t>Times</w:t>
            </w:r>
            <w:proofErr w:type="spellEnd"/>
            <w:r w:rsidRPr="00BA4FD2">
              <w:rPr>
                <w:rFonts w:ascii="Times New Roman" w:eastAsia="Times New Roman" w:hAnsi="Times New Roman" w:cs="Times New Roman"/>
                <w:sz w:val="24"/>
                <w:szCs w:val="24"/>
              </w:rPr>
              <w:t xml:space="preserve"> </w:t>
            </w:r>
            <w:proofErr w:type="spellStart"/>
            <w:r w:rsidRPr="00BA4FD2">
              <w:rPr>
                <w:rFonts w:ascii="Times New Roman" w:eastAsia="Times New Roman" w:hAnsi="Times New Roman" w:cs="Times New Roman"/>
                <w:sz w:val="24"/>
                <w:szCs w:val="24"/>
              </w:rPr>
              <w:t>New</w:t>
            </w:r>
            <w:proofErr w:type="spellEnd"/>
            <w:r w:rsidRPr="00BA4FD2">
              <w:rPr>
                <w:rFonts w:ascii="Times New Roman" w:eastAsia="Times New Roman" w:hAnsi="Times New Roman" w:cs="Times New Roman"/>
                <w:sz w:val="24"/>
                <w:szCs w:val="24"/>
              </w:rPr>
              <w:t xml:space="preserve"> </w:t>
            </w:r>
            <w:proofErr w:type="spellStart"/>
            <w:r w:rsidRPr="00BA4FD2">
              <w:rPr>
                <w:rFonts w:ascii="Times New Roman" w:eastAsia="Times New Roman" w:hAnsi="Times New Roman" w:cs="Times New Roman"/>
                <w:sz w:val="24"/>
                <w:szCs w:val="24"/>
              </w:rPr>
              <w:t>Roman</w:t>
            </w:r>
            <w:proofErr w:type="spellEnd"/>
            <w:r w:rsidRPr="00BA4FD2">
              <w:rPr>
                <w:rFonts w:ascii="Times New Roman" w:eastAsia="Times New Roman" w:hAnsi="Times New Roman" w:cs="Times New Roman"/>
                <w:sz w:val="24"/>
                <w:szCs w:val="24"/>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BA4FD2" w:rsidRPr="00AC7481" w:rsidRDefault="00BA4FD2" w:rsidP="00BA4FD2">
            <w:pPr>
              <w:autoSpaceDE w:val="0"/>
              <w:autoSpaceDN w:val="0"/>
              <w:adjustRightInd w:val="0"/>
              <w:spacing w:after="0" w:line="240" w:lineRule="auto"/>
              <w:jc w:val="both"/>
              <w:rPr>
                <w:rFonts w:ascii="Times New Roman" w:eastAsia="Times New Roman" w:hAnsi="Times New Roman" w:cs="Times New Roman"/>
                <w:b/>
                <w:sz w:val="24"/>
                <w:szCs w:val="24"/>
              </w:rPr>
            </w:pPr>
            <w:r w:rsidRPr="00AC7481">
              <w:rPr>
                <w:rFonts w:ascii="Times New Roman" w:eastAsia="Times New Roman" w:hAnsi="Times New Roman" w:cs="Times New Roman"/>
                <w:b/>
                <w:sz w:val="24"/>
                <w:szCs w:val="24"/>
              </w:rPr>
              <w:t xml:space="preserve">Критерии оценки: </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lastRenderedPageBreak/>
              <w:tab/>
              <w:t xml:space="preserve">характер реферата (логичность подачи материала, грамотность аспиранта, правильное оформление работы, должное соответствие реферата всем стандартным требованиям). </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b/>
                <w:sz w:val="24"/>
                <w:szCs w:val="24"/>
              </w:rPr>
            </w:pPr>
            <w:r w:rsidRPr="00BA4FD2">
              <w:rPr>
                <w:rFonts w:ascii="Times New Roman" w:eastAsia="Times New Roman" w:hAnsi="Times New Roman" w:cs="Times New Roman"/>
                <w:b/>
                <w:sz w:val="24"/>
                <w:szCs w:val="24"/>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Одним из видов формирования компетенции являются участие в практических (семинарских).</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Для подготовки к семинару необходимо взять план семинарского занятия (у преподавателя или на кафедре).</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Важно запомнить, что любой источник должен нести достоверную информацию, особенно это относится к </w:t>
            </w:r>
            <w:proofErr w:type="spellStart"/>
            <w:r w:rsidRPr="00BA4FD2">
              <w:rPr>
                <w:rFonts w:ascii="Times New Roman" w:eastAsia="Times New Roman" w:hAnsi="Times New Roman" w:cs="Times New Roman"/>
                <w:sz w:val="24"/>
                <w:szCs w:val="24"/>
              </w:rPr>
              <w:t>Internet</w:t>
            </w:r>
            <w:proofErr w:type="spellEnd"/>
            <w:r w:rsidRPr="00BA4FD2">
              <w:rPr>
                <w:rFonts w:ascii="Times New Roman" w:eastAsia="Times New Roman" w:hAnsi="Times New Roman" w:cs="Times New Roman"/>
                <w:sz w:val="24"/>
                <w:szCs w:val="24"/>
              </w:rPr>
              <w:t xml:space="preserve">-ресурсам. При использовании </w:t>
            </w:r>
            <w:proofErr w:type="spellStart"/>
            <w:r w:rsidRPr="00BA4FD2">
              <w:rPr>
                <w:rFonts w:ascii="Times New Roman" w:eastAsia="Times New Roman" w:hAnsi="Times New Roman" w:cs="Times New Roman"/>
                <w:sz w:val="24"/>
                <w:szCs w:val="24"/>
              </w:rPr>
              <w:t>Internet</w:t>
            </w:r>
            <w:proofErr w:type="spellEnd"/>
            <w:r w:rsidRPr="00BA4FD2">
              <w:rPr>
                <w:rFonts w:ascii="Times New Roman" w:eastAsia="Times New Roman" w:hAnsi="Times New Roman" w:cs="Times New Roman"/>
                <w:sz w:val="24"/>
                <w:szCs w:val="24"/>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В процессе изучения темы анализируйте несколько источников. Используйте периодическую печать - специальные журналы.</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Полезным будет работа с электронными учебниками и учебными пособиями в </w:t>
            </w:r>
            <w:proofErr w:type="spellStart"/>
            <w:r w:rsidRPr="00BA4FD2">
              <w:rPr>
                <w:rFonts w:ascii="Times New Roman" w:eastAsia="Times New Roman" w:hAnsi="Times New Roman" w:cs="Times New Roman"/>
                <w:sz w:val="24"/>
                <w:szCs w:val="24"/>
              </w:rPr>
              <w:t>Internet</w:t>
            </w:r>
            <w:proofErr w:type="spellEnd"/>
            <w:r w:rsidRPr="00BA4FD2">
              <w:rPr>
                <w:rFonts w:ascii="Times New Roman" w:eastAsia="Times New Roman" w:hAnsi="Times New Roman" w:cs="Times New Roman"/>
                <w:sz w:val="24"/>
                <w:szCs w:val="24"/>
              </w:rPr>
              <w:t>-библиотеках. Зарегистрируйтесь в. электронно-библиотечной системе www.iprbookshop.ru</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lastRenderedPageBreak/>
              <w:tab/>
              <w:t>Принимайте участие в дискуссиях, круглых столах, так как они развивают ваши навыки коммуникативного общения.</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Процедуры оценивания включают в себя текущий контроль и промежуточную аттестацию.</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 xml:space="preserve">Промежуточная аттестация проводится в форме экзамена, зачета. </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ab/>
              <w:t>Составитель _______________________________ Ярычев Н.У.</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r w:rsidRPr="00BA4FD2">
              <w:rPr>
                <w:rFonts w:ascii="Times New Roman" w:eastAsia="Times New Roman" w:hAnsi="Times New Roman" w:cs="Times New Roman"/>
                <w:sz w:val="24"/>
                <w:szCs w:val="24"/>
              </w:rPr>
              <w:t xml:space="preserve"> «___» ___________ 2017г.</w:t>
            </w: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p>
          <w:p w:rsidR="00BA4FD2" w:rsidRPr="00BA4FD2" w:rsidRDefault="00BA4FD2" w:rsidP="00BA4FD2">
            <w:pPr>
              <w:autoSpaceDE w:val="0"/>
              <w:autoSpaceDN w:val="0"/>
              <w:adjustRightInd w:val="0"/>
              <w:spacing w:after="0" w:line="240" w:lineRule="auto"/>
              <w:jc w:val="both"/>
              <w:rPr>
                <w:rFonts w:ascii="Times New Roman" w:eastAsia="Times New Roman" w:hAnsi="Times New Roman" w:cs="Times New Roman"/>
                <w:sz w:val="24"/>
                <w:szCs w:val="24"/>
              </w:rPr>
            </w:pPr>
          </w:p>
          <w:p w:rsidR="001B4570" w:rsidRPr="001B4570" w:rsidRDefault="001B4570" w:rsidP="001B4570">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EB311F" w:rsidRPr="00BA4FD2" w:rsidRDefault="00EB311F" w:rsidP="003E7119">
      <w:pPr>
        <w:spacing w:line="240" w:lineRule="auto"/>
        <w:rPr>
          <w:rFonts w:ascii="Times New Roman" w:eastAsiaTheme="minorEastAsia" w:hAnsi="Times New Roman" w:cs="Times New Roman"/>
          <w:sz w:val="24"/>
          <w:szCs w:val="24"/>
        </w:rPr>
      </w:pPr>
    </w:p>
    <w:p w:rsidR="003E7119" w:rsidRDefault="003E7119" w:rsidP="003E7119">
      <w:pPr>
        <w:spacing w:line="240" w:lineRule="auto"/>
      </w:pPr>
    </w:p>
    <w:sectPr w:rsidR="003E7119" w:rsidSect="003E711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119" w:rsidRDefault="003E7119" w:rsidP="003E7119">
      <w:pPr>
        <w:spacing w:after="0" w:line="240" w:lineRule="auto"/>
      </w:pPr>
      <w:r>
        <w:separator/>
      </w:r>
    </w:p>
  </w:endnote>
  <w:endnote w:type="continuationSeparator" w:id="0">
    <w:p w:rsidR="003E7119" w:rsidRDefault="003E7119" w:rsidP="003E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837383"/>
      <w:docPartObj>
        <w:docPartGallery w:val="Page Numbers (Bottom of Page)"/>
        <w:docPartUnique/>
      </w:docPartObj>
    </w:sdtPr>
    <w:sdtContent>
      <w:p w:rsidR="003E7119" w:rsidRDefault="003E7119">
        <w:pPr>
          <w:pStyle w:val="a6"/>
          <w:jc w:val="center"/>
        </w:pPr>
        <w:r>
          <w:fldChar w:fldCharType="begin"/>
        </w:r>
        <w:r>
          <w:instrText>PAGE   \* MERGEFORMAT</w:instrText>
        </w:r>
        <w:r>
          <w:fldChar w:fldCharType="separate"/>
        </w:r>
        <w:r w:rsidR="0062472F">
          <w:rPr>
            <w:noProof/>
          </w:rPr>
          <w:t>10</w:t>
        </w:r>
        <w:r>
          <w:fldChar w:fldCharType="end"/>
        </w:r>
      </w:p>
    </w:sdtContent>
  </w:sdt>
  <w:p w:rsidR="003E7119" w:rsidRDefault="003E711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119" w:rsidRDefault="003E7119" w:rsidP="003E7119">
      <w:pPr>
        <w:spacing w:after="0" w:line="240" w:lineRule="auto"/>
      </w:pPr>
      <w:r>
        <w:separator/>
      </w:r>
    </w:p>
  </w:footnote>
  <w:footnote w:type="continuationSeparator" w:id="0">
    <w:p w:rsidR="003E7119" w:rsidRDefault="003E7119" w:rsidP="003E7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C719A"/>
    <w:multiLevelType w:val="hybridMultilevel"/>
    <w:tmpl w:val="495A6688"/>
    <w:lvl w:ilvl="0" w:tplc="A6D264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4E6D7FC4"/>
    <w:multiLevelType w:val="hybridMultilevel"/>
    <w:tmpl w:val="46C8DD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70745C77"/>
    <w:multiLevelType w:val="hybridMultilevel"/>
    <w:tmpl w:val="04CEB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90"/>
    <w:rsid w:val="00020F71"/>
    <w:rsid w:val="00041A5B"/>
    <w:rsid w:val="001453BA"/>
    <w:rsid w:val="001A2590"/>
    <w:rsid w:val="001B4570"/>
    <w:rsid w:val="003D0307"/>
    <w:rsid w:val="003E7119"/>
    <w:rsid w:val="00456AEB"/>
    <w:rsid w:val="00480BA9"/>
    <w:rsid w:val="004824F1"/>
    <w:rsid w:val="005335F4"/>
    <w:rsid w:val="00581C04"/>
    <w:rsid w:val="00590BAC"/>
    <w:rsid w:val="0062472F"/>
    <w:rsid w:val="006E1902"/>
    <w:rsid w:val="007426CE"/>
    <w:rsid w:val="00774493"/>
    <w:rsid w:val="007C199B"/>
    <w:rsid w:val="009223B7"/>
    <w:rsid w:val="009D161D"/>
    <w:rsid w:val="00AC7481"/>
    <w:rsid w:val="00BA4FD2"/>
    <w:rsid w:val="00BB26A9"/>
    <w:rsid w:val="00CC1335"/>
    <w:rsid w:val="00D75956"/>
    <w:rsid w:val="00DB4519"/>
    <w:rsid w:val="00E02672"/>
    <w:rsid w:val="00E252D4"/>
    <w:rsid w:val="00EB3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B24D"/>
  <w15:chartTrackingRefBased/>
  <w15:docId w15:val="{32B413B8-8D99-4C3F-990F-10480F71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3B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53BA"/>
    <w:pPr>
      <w:ind w:left="720"/>
      <w:contextualSpacing/>
    </w:pPr>
  </w:style>
  <w:style w:type="paragraph" w:styleId="a4">
    <w:name w:val="header"/>
    <w:basedOn w:val="a"/>
    <w:link w:val="a5"/>
    <w:uiPriority w:val="99"/>
    <w:unhideWhenUsed/>
    <w:rsid w:val="003E71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E7119"/>
  </w:style>
  <w:style w:type="paragraph" w:styleId="a6">
    <w:name w:val="footer"/>
    <w:basedOn w:val="a"/>
    <w:link w:val="a7"/>
    <w:uiPriority w:val="99"/>
    <w:unhideWhenUsed/>
    <w:rsid w:val="003E71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E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2634</Words>
  <Characters>15019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28</cp:revision>
  <dcterms:created xsi:type="dcterms:W3CDTF">2018-04-03T22:50:00Z</dcterms:created>
  <dcterms:modified xsi:type="dcterms:W3CDTF">2018-04-03T23:10:00Z</dcterms:modified>
</cp:coreProperties>
</file>