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25" w:rsidRPr="00402CB0" w:rsidRDefault="00E91325" w:rsidP="00E91325">
      <w:pPr>
        <w:widowControl w:val="0"/>
        <w:shd w:val="clear" w:color="auto" w:fill="FFFFFF"/>
        <w:spacing w:after="60" w:line="0" w:lineRule="atLeast"/>
        <w:ind w:right="-1" w:hanging="82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02CB0">
        <w:rPr>
          <w:rFonts w:ascii="Times New Roman" w:hAnsi="Times New Roman"/>
          <w:sz w:val="24"/>
          <w:szCs w:val="24"/>
          <w:lang w:eastAsia="en-US"/>
        </w:rPr>
        <w:t>МИНИСТЕРСТВО НАУКИ И ВЫСШЕГО ОБРАЗОВАНИЯ</w:t>
      </w:r>
    </w:p>
    <w:p w:rsidR="00E91325" w:rsidRPr="00402CB0" w:rsidRDefault="00E91325" w:rsidP="00E91325">
      <w:pPr>
        <w:widowControl w:val="0"/>
        <w:shd w:val="clear" w:color="auto" w:fill="FFFFFF"/>
        <w:spacing w:after="60" w:line="0" w:lineRule="atLeast"/>
        <w:ind w:right="-1" w:hanging="82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02CB0">
        <w:rPr>
          <w:rFonts w:ascii="Times New Roman" w:hAnsi="Times New Roman"/>
          <w:sz w:val="24"/>
          <w:szCs w:val="24"/>
          <w:lang w:eastAsia="en-US"/>
        </w:rPr>
        <w:t>РОССИЙСКОЙ ФЕДЕРАЦИИ</w:t>
      </w:r>
    </w:p>
    <w:p w:rsidR="00E91325" w:rsidRPr="00402CB0" w:rsidRDefault="00E91325" w:rsidP="00E91325">
      <w:pPr>
        <w:widowControl w:val="0"/>
        <w:spacing w:after="0" w:line="240" w:lineRule="auto"/>
        <w:ind w:right="54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02CB0">
        <w:rPr>
          <w:rFonts w:ascii="Times New Roman" w:hAnsi="Times New Roman"/>
          <w:sz w:val="24"/>
          <w:szCs w:val="24"/>
          <w:lang w:eastAsia="en-US"/>
        </w:rPr>
        <w:t>Федеральное государственное бюджетное образовательное</w:t>
      </w:r>
    </w:p>
    <w:p w:rsidR="00E91325" w:rsidRPr="00402CB0" w:rsidRDefault="00E91325" w:rsidP="00E91325">
      <w:pPr>
        <w:widowControl w:val="0"/>
        <w:spacing w:after="0" w:line="240" w:lineRule="auto"/>
        <w:ind w:right="54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02CB0">
        <w:rPr>
          <w:rFonts w:ascii="Times New Roman" w:hAnsi="Times New Roman"/>
          <w:sz w:val="24"/>
          <w:szCs w:val="24"/>
          <w:lang w:eastAsia="en-US"/>
        </w:rPr>
        <w:t>учреждение высшего образования</w:t>
      </w:r>
    </w:p>
    <w:p w:rsidR="00E91325" w:rsidRPr="00402CB0" w:rsidRDefault="00E91325" w:rsidP="00E91325">
      <w:pPr>
        <w:widowControl w:val="0"/>
        <w:spacing w:after="0" w:line="240" w:lineRule="auto"/>
        <w:ind w:right="54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02CB0">
        <w:rPr>
          <w:rFonts w:ascii="Times New Roman" w:hAnsi="Times New Roman"/>
          <w:sz w:val="24"/>
          <w:szCs w:val="24"/>
          <w:lang w:eastAsia="en-US"/>
        </w:rPr>
        <w:t>«ЧЕЧЕНСКИЙ ГОСУДАРСТВЕННЫЙ УНИВЕРСИТЕТ»</w:t>
      </w:r>
    </w:p>
    <w:p w:rsidR="00E91325" w:rsidRPr="00402CB0" w:rsidRDefault="00E91325" w:rsidP="00E91325">
      <w:pPr>
        <w:widowControl w:val="0"/>
        <w:spacing w:after="0" w:line="240" w:lineRule="auto"/>
        <w:ind w:right="54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02CB0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</w:t>
      </w:r>
    </w:p>
    <w:p w:rsidR="00E91325" w:rsidRPr="00402CB0" w:rsidRDefault="00E91325" w:rsidP="00E91325">
      <w:pPr>
        <w:suppressLineNumber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02CB0">
        <w:rPr>
          <w:rFonts w:ascii="Times New Roman" w:hAnsi="Times New Roman"/>
          <w:color w:val="000000"/>
          <w:sz w:val="24"/>
          <w:szCs w:val="24"/>
        </w:rPr>
        <w:t>ЮРИДИЧЕСКИЙ ФАКУЛЬТЕТ</w:t>
      </w:r>
    </w:p>
    <w:p w:rsidR="00E91325" w:rsidRPr="00402CB0" w:rsidRDefault="00E91325" w:rsidP="00E91325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402CB0">
        <w:rPr>
          <w:rFonts w:ascii="Times New Roman" w:hAnsi="Times New Roman"/>
          <w:bCs/>
          <w:color w:val="000000"/>
          <w:sz w:val="24"/>
          <w:szCs w:val="24"/>
        </w:rPr>
        <w:t>Кафедра теории и технологии социальной работы</w:t>
      </w:r>
    </w:p>
    <w:p w:rsidR="00CF34AC" w:rsidRDefault="00CF34AC"/>
    <w:p w:rsidR="00E91325" w:rsidRDefault="00E91325" w:rsidP="00E91325">
      <w:pPr>
        <w:pStyle w:val="40"/>
        <w:shd w:val="clear" w:color="auto" w:fill="auto"/>
        <w:spacing w:before="0" w:after="0" w:line="240" w:lineRule="auto"/>
        <w:ind w:right="540"/>
        <w:rPr>
          <w:sz w:val="24"/>
          <w:szCs w:val="24"/>
        </w:rPr>
      </w:pPr>
      <w:bookmarkStart w:id="0" w:name="bookmark18"/>
    </w:p>
    <w:p w:rsidR="00B4311C" w:rsidRDefault="00B4311C" w:rsidP="00E91325">
      <w:pPr>
        <w:pStyle w:val="40"/>
        <w:shd w:val="clear" w:color="auto" w:fill="auto"/>
        <w:spacing w:before="0" w:after="0" w:line="240" w:lineRule="auto"/>
        <w:ind w:right="540"/>
        <w:rPr>
          <w:sz w:val="24"/>
          <w:szCs w:val="24"/>
        </w:rPr>
      </w:pPr>
    </w:p>
    <w:p w:rsidR="00E91325" w:rsidRPr="00DB3CF8" w:rsidRDefault="00E91325" w:rsidP="00AD4344">
      <w:pPr>
        <w:pStyle w:val="40"/>
        <w:shd w:val="clear" w:color="auto" w:fill="auto"/>
        <w:spacing w:before="0" w:after="0" w:line="240" w:lineRule="auto"/>
        <w:ind w:right="540"/>
        <w:rPr>
          <w:sz w:val="24"/>
          <w:szCs w:val="24"/>
        </w:rPr>
      </w:pPr>
      <w:r w:rsidRPr="00DB3CF8">
        <w:rPr>
          <w:sz w:val="24"/>
          <w:szCs w:val="24"/>
        </w:rPr>
        <w:t>РАБОЧАЯ ПРОГРАММА</w:t>
      </w:r>
      <w:bookmarkEnd w:id="0"/>
    </w:p>
    <w:p w:rsidR="00E91325" w:rsidRDefault="00E91325" w:rsidP="00AD4344">
      <w:pPr>
        <w:pStyle w:val="a4"/>
        <w:shd w:val="clear" w:color="auto" w:fill="auto"/>
        <w:spacing w:before="0" w:after="0" w:line="240" w:lineRule="auto"/>
        <w:ind w:right="540" w:firstLine="0"/>
        <w:jc w:val="center"/>
        <w:rPr>
          <w:sz w:val="24"/>
          <w:szCs w:val="24"/>
        </w:rPr>
      </w:pPr>
      <w:r w:rsidRPr="00DB3CF8">
        <w:rPr>
          <w:sz w:val="24"/>
          <w:szCs w:val="24"/>
        </w:rPr>
        <w:t>ПРАКТИКИ</w:t>
      </w:r>
    </w:p>
    <w:p w:rsidR="00E91325" w:rsidRPr="00DB3CF8" w:rsidRDefault="00E91325" w:rsidP="00AD4344">
      <w:pPr>
        <w:pStyle w:val="a4"/>
        <w:spacing w:line="240" w:lineRule="auto"/>
        <w:ind w:right="540"/>
        <w:jc w:val="center"/>
        <w:rPr>
          <w:sz w:val="24"/>
          <w:szCs w:val="24"/>
          <w:u w:val="single"/>
        </w:rPr>
      </w:pPr>
      <w:r w:rsidRPr="00DB3CF8">
        <w:rPr>
          <w:sz w:val="24"/>
          <w:szCs w:val="24"/>
          <w:u w:val="single"/>
        </w:rPr>
        <w:t>«</w:t>
      </w:r>
      <w:r w:rsidR="00AD4344" w:rsidRPr="00AD4344">
        <w:rPr>
          <w:sz w:val="24"/>
          <w:szCs w:val="24"/>
          <w:u w:val="single"/>
        </w:rPr>
        <w:t>Практика по получению первичных профессионал</w:t>
      </w:r>
      <w:r w:rsidR="003F1B60">
        <w:rPr>
          <w:sz w:val="24"/>
          <w:szCs w:val="24"/>
          <w:u w:val="single"/>
        </w:rPr>
        <w:t xml:space="preserve">ьных умений и навыков (учебная </w:t>
      </w:r>
      <w:r w:rsidR="00AD4344" w:rsidRPr="00AD4344">
        <w:rPr>
          <w:sz w:val="24"/>
          <w:szCs w:val="24"/>
          <w:u w:val="single"/>
        </w:rPr>
        <w:t>практика - стационарная)</w:t>
      </w:r>
      <w:r w:rsidRPr="00DB3CF8">
        <w:rPr>
          <w:sz w:val="24"/>
          <w:szCs w:val="24"/>
          <w:u w:val="single"/>
        </w:rPr>
        <w:t>»</w:t>
      </w:r>
    </w:p>
    <w:p w:rsidR="00E91325" w:rsidRPr="00402CB0" w:rsidRDefault="00E91325" w:rsidP="00E91325">
      <w:pPr>
        <w:widowControl w:val="0"/>
        <w:spacing w:after="0" w:line="240" w:lineRule="auto"/>
        <w:ind w:right="54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819"/>
      </w:tblGrid>
      <w:tr w:rsidR="00E91325" w:rsidRPr="00402CB0" w:rsidTr="00527484">
        <w:tc>
          <w:tcPr>
            <w:tcW w:w="5529" w:type="dxa"/>
          </w:tcPr>
          <w:p w:rsidR="00E91325" w:rsidRPr="00402CB0" w:rsidRDefault="00E91325" w:rsidP="00527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CB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подготовки</w:t>
            </w:r>
          </w:p>
        </w:tc>
        <w:tc>
          <w:tcPr>
            <w:tcW w:w="4819" w:type="dxa"/>
          </w:tcPr>
          <w:p w:rsidR="00E91325" w:rsidRPr="00402CB0" w:rsidRDefault="00E91325" w:rsidP="00527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C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работа</w:t>
            </w:r>
          </w:p>
        </w:tc>
      </w:tr>
      <w:tr w:rsidR="00E91325" w:rsidRPr="00402CB0" w:rsidTr="00527484">
        <w:tc>
          <w:tcPr>
            <w:tcW w:w="5529" w:type="dxa"/>
          </w:tcPr>
          <w:p w:rsidR="00E91325" w:rsidRPr="00402CB0" w:rsidRDefault="00E91325" w:rsidP="00527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направления подготовки </w:t>
            </w:r>
          </w:p>
        </w:tc>
        <w:tc>
          <w:tcPr>
            <w:tcW w:w="4819" w:type="dxa"/>
          </w:tcPr>
          <w:p w:rsidR="00E91325" w:rsidRPr="00402CB0" w:rsidRDefault="00E91325" w:rsidP="00527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39.04</w:t>
            </w:r>
            <w:r w:rsidRPr="00402CB0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</w:tr>
      <w:tr w:rsidR="00E91325" w:rsidRPr="00402CB0" w:rsidTr="00527484">
        <w:trPr>
          <w:trHeight w:val="581"/>
        </w:trPr>
        <w:tc>
          <w:tcPr>
            <w:tcW w:w="5529" w:type="dxa"/>
          </w:tcPr>
          <w:p w:rsidR="00E91325" w:rsidRPr="00402CB0" w:rsidRDefault="00E91325" w:rsidP="00527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Профиль подготовки </w:t>
            </w:r>
          </w:p>
        </w:tc>
        <w:tc>
          <w:tcPr>
            <w:tcW w:w="4819" w:type="dxa"/>
          </w:tcPr>
          <w:p w:rsidR="00E91325" w:rsidRPr="00402CB0" w:rsidRDefault="00E91325" w:rsidP="00527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C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работа с различными группами населения</w:t>
            </w:r>
          </w:p>
        </w:tc>
      </w:tr>
      <w:tr w:rsidR="00E91325" w:rsidRPr="00402CB0" w:rsidTr="00527484">
        <w:tc>
          <w:tcPr>
            <w:tcW w:w="5529" w:type="dxa"/>
          </w:tcPr>
          <w:p w:rsidR="00E91325" w:rsidRPr="00402CB0" w:rsidRDefault="00E91325" w:rsidP="00527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Квалификация выпускника </w:t>
            </w:r>
          </w:p>
        </w:tc>
        <w:tc>
          <w:tcPr>
            <w:tcW w:w="4819" w:type="dxa"/>
          </w:tcPr>
          <w:p w:rsidR="00E91325" w:rsidRPr="00402CB0" w:rsidRDefault="00995FB6" w:rsidP="00527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91325">
              <w:rPr>
                <w:rFonts w:ascii="Times New Roman" w:hAnsi="Times New Roman"/>
                <w:color w:val="000000"/>
                <w:sz w:val="24"/>
                <w:szCs w:val="24"/>
              </w:rPr>
              <w:t>агистр</w:t>
            </w:r>
          </w:p>
        </w:tc>
      </w:tr>
      <w:tr w:rsidR="00E91325" w:rsidRPr="00402CB0" w:rsidTr="00527484">
        <w:tc>
          <w:tcPr>
            <w:tcW w:w="5529" w:type="dxa"/>
          </w:tcPr>
          <w:p w:rsidR="00E91325" w:rsidRPr="00402CB0" w:rsidRDefault="00E91325" w:rsidP="00527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CB0"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819" w:type="dxa"/>
          </w:tcPr>
          <w:p w:rsidR="00E91325" w:rsidRPr="00402CB0" w:rsidRDefault="00E91325" w:rsidP="00527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CB0">
              <w:rPr>
                <w:rFonts w:ascii="Times New Roman" w:hAnsi="Times New Roman"/>
                <w:color w:val="000000"/>
                <w:sz w:val="24"/>
                <w:szCs w:val="24"/>
              </w:rPr>
              <w:t>Очная, заочная</w:t>
            </w:r>
          </w:p>
        </w:tc>
      </w:tr>
      <w:tr w:rsidR="00E91325" w:rsidRPr="00402CB0" w:rsidTr="00527484">
        <w:tc>
          <w:tcPr>
            <w:tcW w:w="5529" w:type="dxa"/>
          </w:tcPr>
          <w:p w:rsidR="00E91325" w:rsidRPr="00402CB0" w:rsidRDefault="00E91325" w:rsidP="00527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r w:rsidRPr="00C467D1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4819" w:type="dxa"/>
          </w:tcPr>
          <w:p w:rsidR="00E91325" w:rsidRPr="00402CB0" w:rsidRDefault="00AD4344" w:rsidP="00527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344">
              <w:rPr>
                <w:rFonts w:ascii="Times New Roman" w:hAnsi="Times New Roman"/>
                <w:color w:val="000000"/>
                <w:sz w:val="24"/>
                <w:szCs w:val="24"/>
              </w:rPr>
              <w:t>Б2.В.04(У)</w:t>
            </w:r>
          </w:p>
        </w:tc>
      </w:tr>
    </w:tbl>
    <w:p w:rsidR="00E91325" w:rsidRPr="00402CB0" w:rsidRDefault="00E91325" w:rsidP="00E91325">
      <w:pPr>
        <w:widowControl w:val="0"/>
        <w:spacing w:after="150" w:line="240" w:lineRule="auto"/>
        <w:ind w:right="54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91325" w:rsidRPr="00402CB0" w:rsidRDefault="00E91325" w:rsidP="00E91325">
      <w:pPr>
        <w:widowControl w:val="0"/>
        <w:spacing w:after="150" w:line="240" w:lineRule="auto"/>
        <w:ind w:right="54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91325" w:rsidRDefault="00E91325" w:rsidP="00E91325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E91325" w:rsidRDefault="00E91325" w:rsidP="00E91325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E91325" w:rsidRDefault="00E91325" w:rsidP="00E91325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E91325" w:rsidRPr="00DB3CF8" w:rsidRDefault="00E91325" w:rsidP="00E91325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E91325" w:rsidRPr="00DB3CF8" w:rsidRDefault="00E91325" w:rsidP="00E91325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E91325" w:rsidRPr="00DB3CF8" w:rsidRDefault="00E91325" w:rsidP="00E91325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E91325" w:rsidRPr="00DB3CF8" w:rsidRDefault="00E91325" w:rsidP="00E91325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E91325" w:rsidRPr="00DB3CF8" w:rsidRDefault="00E91325" w:rsidP="00E91325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325" w:rsidRPr="00DB3CF8" w:rsidRDefault="00E91325" w:rsidP="00E91325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325" w:rsidRPr="00DB3CF8" w:rsidRDefault="00E91325" w:rsidP="00E91325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Грозный, 2020</w:t>
      </w:r>
      <w:r w:rsidRPr="00DB3CF8">
        <w:rPr>
          <w:rFonts w:ascii="Times New Roman" w:hAnsi="Times New Roman"/>
          <w:sz w:val="24"/>
          <w:szCs w:val="24"/>
        </w:rPr>
        <w:t>г.</w:t>
      </w:r>
    </w:p>
    <w:p w:rsidR="00E91325" w:rsidRDefault="00E91325">
      <w:pPr>
        <w:spacing w:after="160" w:line="259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AD4344" w:rsidRPr="00AD4344" w:rsidRDefault="00AD4344" w:rsidP="003F1B60">
      <w:pPr>
        <w:tabs>
          <w:tab w:val="center" w:pos="4677"/>
          <w:tab w:val="right" w:pos="9355"/>
        </w:tabs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D4344">
        <w:rPr>
          <w:rFonts w:ascii="Times New Roman" w:hAnsi="Times New Roman"/>
          <w:color w:val="000000"/>
          <w:sz w:val="24"/>
          <w:szCs w:val="24"/>
        </w:rPr>
        <w:lastRenderedPageBreak/>
        <w:t xml:space="preserve">Ярычев Н.У. Рабочая программа практики </w:t>
      </w:r>
      <w:r w:rsidRPr="009A281D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9A281D">
        <w:rPr>
          <w:rFonts w:ascii="Times New Roman" w:hAnsi="Times New Roman"/>
          <w:bCs/>
          <w:color w:val="000000"/>
          <w:sz w:val="24"/>
          <w:szCs w:val="24"/>
        </w:rPr>
        <w:t>Практика по получению первичных профессионал</w:t>
      </w:r>
      <w:r w:rsidR="009A281D" w:rsidRPr="009A281D">
        <w:rPr>
          <w:rFonts w:ascii="Times New Roman" w:hAnsi="Times New Roman"/>
          <w:bCs/>
          <w:color w:val="000000"/>
          <w:sz w:val="24"/>
          <w:szCs w:val="24"/>
        </w:rPr>
        <w:t xml:space="preserve">ьных умений и навыков (учебная </w:t>
      </w:r>
      <w:r w:rsidRPr="009A281D">
        <w:rPr>
          <w:rFonts w:ascii="Times New Roman" w:hAnsi="Times New Roman"/>
          <w:bCs/>
          <w:color w:val="000000"/>
          <w:sz w:val="24"/>
          <w:szCs w:val="24"/>
        </w:rPr>
        <w:t xml:space="preserve">практика - стационарная)» </w:t>
      </w:r>
      <w:r w:rsidRPr="00AD4344">
        <w:rPr>
          <w:rFonts w:ascii="Times New Roman" w:hAnsi="Times New Roman"/>
          <w:color w:val="000000"/>
          <w:sz w:val="24"/>
          <w:szCs w:val="24"/>
        </w:rPr>
        <w:t xml:space="preserve">Текст] / Сост. Ярычев </w:t>
      </w:r>
      <w:r w:rsidR="00A62B41" w:rsidRPr="00AD4344">
        <w:rPr>
          <w:rFonts w:ascii="Times New Roman" w:hAnsi="Times New Roman"/>
          <w:color w:val="000000"/>
          <w:sz w:val="24"/>
          <w:szCs w:val="24"/>
        </w:rPr>
        <w:t>Н.У.</w:t>
      </w:r>
      <w:r w:rsidRPr="00AD4344">
        <w:rPr>
          <w:rFonts w:ascii="Times New Roman" w:hAnsi="Times New Roman"/>
          <w:color w:val="000000"/>
          <w:sz w:val="24"/>
          <w:szCs w:val="24"/>
        </w:rPr>
        <w:t xml:space="preserve">  –  Грозный: ФГБОУ ВО «Чеченский государственный университет», 2020.</w:t>
      </w:r>
    </w:p>
    <w:p w:rsidR="00AD4344" w:rsidRPr="00AD4344" w:rsidRDefault="00AD4344" w:rsidP="003F1B60">
      <w:pPr>
        <w:suppressLineNumbers/>
        <w:spacing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4344" w:rsidRPr="00AD4344" w:rsidRDefault="00AD4344" w:rsidP="00AD4344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610346" w:rsidRDefault="00610346" w:rsidP="0061034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887543" w:rsidRDefault="00887543" w:rsidP="0061034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887543" w:rsidRDefault="00887543" w:rsidP="0061034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022907" w:rsidRDefault="00022907" w:rsidP="0061034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022907" w:rsidRDefault="00022907" w:rsidP="0061034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022907" w:rsidRDefault="00022907" w:rsidP="0061034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022907" w:rsidRDefault="00022907" w:rsidP="0061034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887543" w:rsidRPr="00610346" w:rsidRDefault="00887543" w:rsidP="0061034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610346" w:rsidRPr="00610346" w:rsidRDefault="00610346" w:rsidP="0061034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346">
        <w:rPr>
          <w:rFonts w:ascii="Times New Roman" w:hAnsi="Times New Roman"/>
          <w:sz w:val="24"/>
          <w:szCs w:val="24"/>
        </w:rPr>
        <w:t>Рабочая программа рассмотрена и одобрена на заседании кафедры теории и технологии социальной работы рекомендована к использованию в учебном процессе (протокол № 1 от «01» сентября 2020г.), составлена в соответствии с требованиями ФГОС ВО по направлению подготовки 39.04.02 «Социальная работа» (степень – магистр), утвержденного приказом Министерства образования и науки Российской Федерации от «05» февраля 2018г. №80, с учетом профиля «Социальная работа с различными группами населения», а также рабочим учебным планом по данному направлению подготовки.</w:t>
      </w:r>
    </w:p>
    <w:p w:rsidR="00AD4344" w:rsidRPr="00AD4344" w:rsidRDefault="00AD4344" w:rsidP="00AD4344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AD4344" w:rsidRPr="00AD4344" w:rsidRDefault="00AD4344" w:rsidP="00AD4344">
      <w:pPr>
        <w:tabs>
          <w:tab w:val="left" w:pos="1418"/>
        </w:tabs>
        <w:spacing w:after="0" w:line="240" w:lineRule="auto"/>
        <w:jc w:val="center"/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</w:pPr>
    </w:p>
    <w:p w:rsidR="00AD4344" w:rsidRPr="00AD4344" w:rsidRDefault="00AD4344" w:rsidP="00AD4344">
      <w:pPr>
        <w:tabs>
          <w:tab w:val="left" w:pos="1418"/>
        </w:tabs>
        <w:spacing w:after="0" w:line="240" w:lineRule="auto"/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AD4344" w:rsidRPr="00AD4344" w:rsidTr="00527484">
        <w:tc>
          <w:tcPr>
            <w:tcW w:w="9606" w:type="dxa"/>
          </w:tcPr>
          <w:p w:rsidR="00AD4344" w:rsidRPr="00AD4344" w:rsidRDefault="00AD4344" w:rsidP="00AD434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D4344" w:rsidRPr="00AD4344" w:rsidRDefault="00AD4344" w:rsidP="00AD434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D4344" w:rsidRPr="00AD4344" w:rsidRDefault="00AD4344" w:rsidP="00AD434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D4344" w:rsidRPr="00AD4344" w:rsidRDefault="00AD4344" w:rsidP="00AD434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D4344" w:rsidRPr="00AD4344" w:rsidRDefault="00AD4344" w:rsidP="00AD434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D4344" w:rsidRPr="00AD4344" w:rsidRDefault="00AD4344" w:rsidP="00AD434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D4344" w:rsidRPr="00AD4344" w:rsidRDefault="00AD4344" w:rsidP="00AD434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9A281D" w:rsidRDefault="009A281D" w:rsidP="00AD434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9A281D" w:rsidRDefault="009A281D" w:rsidP="00AD434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9A281D" w:rsidRDefault="009A281D" w:rsidP="00AD434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9A281D" w:rsidRDefault="009A281D" w:rsidP="00AD434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D4344" w:rsidRPr="00AD4344" w:rsidRDefault="00AD4344" w:rsidP="00AD434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D4344" w:rsidRDefault="00AD4344" w:rsidP="00AD434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0C2068" w:rsidRDefault="000C2068" w:rsidP="00AD434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0C2068" w:rsidRPr="00AD4344" w:rsidRDefault="000C2068" w:rsidP="00AD434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D4344" w:rsidRPr="00AD4344" w:rsidRDefault="00AD4344" w:rsidP="00AD434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D4344" w:rsidRPr="00AD4344" w:rsidRDefault="00AD4344" w:rsidP="00AD434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D434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ym w:font="Symbol" w:char="F0E3"/>
            </w:r>
            <w:r w:rsidRPr="00AD434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Ярычев Н.У., 2020</w:t>
            </w:r>
          </w:p>
          <w:p w:rsidR="00AD4344" w:rsidRPr="00AD4344" w:rsidRDefault="00AD4344" w:rsidP="00AD434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D434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ym w:font="Symbol" w:char="F0E3"/>
            </w:r>
            <w:r w:rsidRPr="00AD434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ФГБОУ ВО «Чеченский государственный университет», 2020</w:t>
            </w:r>
          </w:p>
          <w:p w:rsidR="00AD4344" w:rsidRPr="00AD4344" w:rsidRDefault="00AD4344" w:rsidP="00AD434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B589E" w:rsidRPr="00FB589E" w:rsidRDefault="009A281D" w:rsidP="00FB589E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br w:type="page"/>
      </w:r>
      <w:r w:rsidR="00FB589E" w:rsidRPr="00FB589E">
        <w:rPr>
          <w:rFonts w:ascii="Times New Roman" w:eastAsia="Calibri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"/>
        <w:gridCol w:w="7742"/>
        <w:gridCol w:w="460"/>
        <w:gridCol w:w="233"/>
        <w:gridCol w:w="460"/>
      </w:tblGrid>
      <w:tr w:rsidR="00FB589E" w:rsidRPr="00FB589E" w:rsidTr="00527484">
        <w:tc>
          <w:tcPr>
            <w:tcW w:w="460" w:type="dxa"/>
          </w:tcPr>
          <w:p w:rsidR="00FB589E" w:rsidRPr="00FB589E" w:rsidRDefault="00FB589E" w:rsidP="00FB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</w:tcPr>
          <w:p w:rsidR="00FB589E" w:rsidRPr="00FB589E" w:rsidRDefault="00FB589E" w:rsidP="00FB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gridSpan w:val="2"/>
          </w:tcPr>
          <w:p w:rsidR="00FB589E" w:rsidRPr="00FB589E" w:rsidRDefault="00FB589E" w:rsidP="00FB58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B589E" w:rsidRPr="00FB589E" w:rsidTr="00527484">
        <w:tc>
          <w:tcPr>
            <w:tcW w:w="460" w:type="dxa"/>
          </w:tcPr>
          <w:p w:rsidR="00FB589E" w:rsidRPr="00FB589E" w:rsidRDefault="00FB589E" w:rsidP="00FB58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  <w:hideMark/>
          </w:tcPr>
          <w:p w:rsidR="00FB589E" w:rsidRPr="00FB589E" w:rsidRDefault="00FB589E" w:rsidP="00FB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589E">
              <w:rPr>
                <w:rFonts w:ascii="Times New Roman" w:hAnsi="Times New Roman"/>
                <w:sz w:val="24"/>
                <w:szCs w:val="24"/>
                <w:lang w:eastAsia="en-US"/>
              </w:rPr>
              <w:t>Цели и задачи практики</w:t>
            </w:r>
          </w:p>
        </w:tc>
        <w:tc>
          <w:tcPr>
            <w:tcW w:w="693" w:type="dxa"/>
            <w:gridSpan w:val="2"/>
            <w:hideMark/>
          </w:tcPr>
          <w:p w:rsidR="00FB589E" w:rsidRPr="00FB589E" w:rsidRDefault="00FB589E" w:rsidP="00FB58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58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589E" w:rsidRPr="00FB589E" w:rsidTr="00527484">
        <w:tc>
          <w:tcPr>
            <w:tcW w:w="460" w:type="dxa"/>
          </w:tcPr>
          <w:p w:rsidR="00FB589E" w:rsidRPr="00FB589E" w:rsidRDefault="00FB589E" w:rsidP="00FB58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  <w:hideMark/>
          </w:tcPr>
          <w:p w:rsidR="00FB589E" w:rsidRPr="00FB589E" w:rsidRDefault="00FB589E" w:rsidP="00FB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589E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693" w:type="dxa"/>
            <w:gridSpan w:val="2"/>
            <w:hideMark/>
          </w:tcPr>
          <w:p w:rsidR="00FB589E" w:rsidRPr="00FB589E" w:rsidRDefault="00FB589E" w:rsidP="00FB58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58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589E" w:rsidRPr="00FB589E" w:rsidTr="00527484">
        <w:tc>
          <w:tcPr>
            <w:tcW w:w="460" w:type="dxa"/>
          </w:tcPr>
          <w:p w:rsidR="00FB589E" w:rsidRPr="00FB589E" w:rsidRDefault="00FB589E" w:rsidP="00FB58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  <w:hideMark/>
          </w:tcPr>
          <w:p w:rsidR="00FB589E" w:rsidRPr="00FB589E" w:rsidRDefault="00FB589E" w:rsidP="00FB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589E">
              <w:rPr>
                <w:rFonts w:ascii="Times New Roman" w:hAnsi="Times New Roman"/>
                <w:sz w:val="24"/>
                <w:szCs w:val="24"/>
                <w:lang w:eastAsia="en-US"/>
              </w:rPr>
              <w:t>Место практики структуре ОПОП  магистратуры</w:t>
            </w:r>
          </w:p>
        </w:tc>
        <w:tc>
          <w:tcPr>
            <w:tcW w:w="693" w:type="dxa"/>
            <w:gridSpan w:val="2"/>
            <w:hideMark/>
          </w:tcPr>
          <w:p w:rsidR="00FB589E" w:rsidRPr="00FB589E" w:rsidRDefault="00FB589E" w:rsidP="00FB58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58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589E" w:rsidRPr="00FB589E" w:rsidTr="00527484">
        <w:tc>
          <w:tcPr>
            <w:tcW w:w="460" w:type="dxa"/>
          </w:tcPr>
          <w:p w:rsidR="00FB589E" w:rsidRPr="00FB589E" w:rsidRDefault="00FB589E" w:rsidP="00FB58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  <w:hideMark/>
          </w:tcPr>
          <w:p w:rsidR="00FB589E" w:rsidRPr="00FB589E" w:rsidRDefault="00FB589E" w:rsidP="00FB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58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Содержание практики, с указанием ее продолжительности в академических часах </w:t>
            </w:r>
          </w:p>
        </w:tc>
        <w:tc>
          <w:tcPr>
            <w:tcW w:w="693" w:type="dxa"/>
            <w:gridSpan w:val="2"/>
            <w:hideMark/>
          </w:tcPr>
          <w:p w:rsidR="00FB589E" w:rsidRPr="00FB589E" w:rsidRDefault="00FB589E" w:rsidP="00FB58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58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FB589E" w:rsidRPr="00FB589E" w:rsidTr="00527484">
        <w:tc>
          <w:tcPr>
            <w:tcW w:w="460" w:type="dxa"/>
          </w:tcPr>
          <w:p w:rsidR="00FB589E" w:rsidRPr="00FB589E" w:rsidRDefault="00FB589E" w:rsidP="00FB58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  <w:hideMark/>
          </w:tcPr>
          <w:p w:rsidR="00FB589E" w:rsidRPr="00FB589E" w:rsidRDefault="00FB589E" w:rsidP="00FB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589E">
              <w:rPr>
                <w:rFonts w:ascii="Times New Roman" w:hAnsi="Times New Roman"/>
                <w:sz w:val="24"/>
                <w:szCs w:val="24"/>
                <w:lang w:eastAsia="en-US"/>
              </w:rPr>
              <w:t>Формы отчетности по практике</w:t>
            </w:r>
          </w:p>
        </w:tc>
        <w:tc>
          <w:tcPr>
            <w:tcW w:w="693" w:type="dxa"/>
            <w:gridSpan w:val="2"/>
            <w:hideMark/>
          </w:tcPr>
          <w:p w:rsidR="00FB589E" w:rsidRPr="00FB589E" w:rsidRDefault="00FB589E" w:rsidP="00FB58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58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FB589E" w:rsidRPr="00FB589E" w:rsidTr="00527484">
        <w:tc>
          <w:tcPr>
            <w:tcW w:w="460" w:type="dxa"/>
          </w:tcPr>
          <w:p w:rsidR="00FB589E" w:rsidRPr="00FB589E" w:rsidRDefault="00FB589E" w:rsidP="00FB58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  <w:hideMark/>
          </w:tcPr>
          <w:p w:rsidR="00FB589E" w:rsidRPr="00FB589E" w:rsidRDefault="00FB589E" w:rsidP="00FB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589E">
              <w:rPr>
                <w:rFonts w:ascii="Times New Roman" w:hAnsi="Times New Roman"/>
                <w:sz w:val="24"/>
                <w:szCs w:val="24"/>
                <w:lang w:eastAsia="en-US"/>
              </w:rPr>
              <w:t>Фонд оценочных средств для  проведения промежуточной аттестации по практике</w:t>
            </w:r>
          </w:p>
        </w:tc>
        <w:tc>
          <w:tcPr>
            <w:tcW w:w="693" w:type="dxa"/>
            <w:gridSpan w:val="2"/>
            <w:hideMark/>
          </w:tcPr>
          <w:p w:rsidR="00FB589E" w:rsidRPr="00FB589E" w:rsidRDefault="00FB589E" w:rsidP="00FB58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58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FB589E" w:rsidRPr="00FB589E" w:rsidTr="00527484">
        <w:tc>
          <w:tcPr>
            <w:tcW w:w="460" w:type="dxa"/>
          </w:tcPr>
          <w:p w:rsidR="00FB589E" w:rsidRPr="00FB589E" w:rsidRDefault="00FB589E" w:rsidP="00FB58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  <w:hideMark/>
          </w:tcPr>
          <w:p w:rsidR="00FB589E" w:rsidRPr="00FB589E" w:rsidRDefault="00FB589E" w:rsidP="00FB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589E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основной и дополнительной учебной литературы, необходимой для проведения практики</w:t>
            </w:r>
          </w:p>
        </w:tc>
        <w:tc>
          <w:tcPr>
            <w:tcW w:w="693" w:type="dxa"/>
            <w:gridSpan w:val="2"/>
            <w:hideMark/>
          </w:tcPr>
          <w:p w:rsidR="00FB589E" w:rsidRPr="00FB589E" w:rsidRDefault="00FB589E" w:rsidP="00FB58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58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FB589E" w:rsidRPr="00FB589E" w:rsidTr="00527484">
        <w:tc>
          <w:tcPr>
            <w:tcW w:w="460" w:type="dxa"/>
          </w:tcPr>
          <w:p w:rsidR="00FB589E" w:rsidRPr="00FB589E" w:rsidRDefault="00FB589E" w:rsidP="00FB58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  <w:hideMark/>
          </w:tcPr>
          <w:p w:rsidR="00FB589E" w:rsidRPr="00FB589E" w:rsidRDefault="00FB589E" w:rsidP="00FB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589E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ресурсов информационно-телекоммуникационной сети "Интернет", необходимых для проведения практики</w:t>
            </w:r>
          </w:p>
        </w:tc>
        <w:tc>
          <w:tcPr>
            <w:tcW w:w="693" w:type="dxa"/>
            <w:gridSpan w:val="2"/>
            <w:hideMark/>
          </w:tcPr>
          <w:p w:rsidR="00FB589E" w:rsidRPr="00FB589E" w:rsidRDefault="00FB589E" w:rsidP="00FB58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58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FB589E" w:rsidRPr="00FB589E" w:rsidTr="00527484">
        <w:tc>
          <w:tcPr>
            <w:tcW w:w="460" w:type="dxa"/>
          </w:tcPr>
          <w:p w:rsidR="00FB589E" w:rsidRPr="00FB589E" w:rsidRDefault="00FB589E" w:rsidP="00FB58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  <w:hideMark/>
          </w:tcPr>
          <w:p w:rsidR="00FB589E" w:rsidRPr="00FB589E" w:rsidRDefault="00FB589E" w:rsidP="00FB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589E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693" w:type="dxa"/>
            <w:gridSpan w:val="2"/>
            <w:hideMark/>
          </w:tcPr>
          <w:p w:rsidR="00FB589E" w:rsidRPr="00FB589E" w:rsidRDefault="00FB589E" w:rsidP="00FB58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58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FB589E" w:rsidRPr="00FB589E" w:rsidTr="00527484">
        <w:tc>
          <w:tcPr>
            <w:tcW w:w="460" w:type="dxa"/>
          </w:tcPr>
          <w:p w:rsidR="00FB589E" w:rsidRPr="00FB589E" w:rsidRDefault="00FB589E" w:rsidP="00FB58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  <w:hideMark/>
          </w:tcPr>
          <w:p w:rsidR="00FB589E" w:rsidRPr="00FB589E" w:rsidRDefault="00FB589E" w:rsidP="00FB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589E"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693" w:type="dxa"/>
            <w:gridSpan w:val="2"/>
            <w:hideMark/>
          </w:tcPr>
          <w:p w:rsidR="00FB589E" w:rsidRPr="00FB589E" w:rsidRDefault="00FB589E" w:rsidP="00FB58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58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FB589E" w:rsidRPr="00FB589E" w:rsidTr="00527484">
        <w:trPr>
          <w:gridAfter w:val="1"/>
          <w:wAfter w:w="460" w:type="dxa"/>
          <w:trHeight w:val="162"/>
        </w:trPr>
        <w:tc>
          <w:tcPr>
            <w:tcW w:w="8202" w:type="dxa"/>
            <w:gridSpan w:val="2"/>
            <w:hideMark/>
          </w:tcPr>
          <w:p w:rsidR="00FB589E" w:rsidRPr="00FB589E" w:rsidRDefault="00FB589E" w:rsidP="00FB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gridSpan w:val="2"/>
          </w:tcPr>
          <w:p w:rsidR="00FB589E" w:rsidRPr="00FB589E" w:rsidRDefault="00FB589E" w:rsidP="00FB58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FB589E" w:rsidRPr="00FB589E" w:rsidRDefault="00FB589E" w:rsidP="00FB58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39DA" w:rsidRPr="00F44643" w:rsidRDefault="00FB589E" w:rsidP="00B539D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bCs/>
          <w:color w:val="000000"/>
          <w:sz w:val="24"/>
          <w:szCs w:val="24"/>
        </w:rPr>
      </w:pPr>
      <w:r w:rsidRPr="00FB589E">
        <w:rPr>
          <w:rFonts w:ascii="Times New Roman" w:hAnsi="Times New Roman"/>
          <w:sz w:val="24"/>
          <w:szCs w:val="24"/>
        </w:rPr>
        <w:br w:type="page"/>
      </w:r>
      <w:r w:rsidR="00B539DA" w:rsidRPr="00F44643">
        <w:rPr>
          <w:rFonts w:ascii="Times New Roman" w:eastAsia="TimesNewRoman" w:hAnsi="Times New Roman"/>
          <w:b/>
          <w:bCs/>
          <w:color w:val="000000"/>
          <w:sz w:val="24"/>
          <w:szCs w:val="24"/>
        </w:rPr>
        <w:lastRenderedPageBreak/>
        <w:t>Цель и задачи практики</w:t>
      </w:r>
    </w:p>
    <w:p w:rsidR="00B539DA" w:rsidRPr="00F44643" w:rsidRDefault="00B539DA" w:rsidP="00B539DA">
      <w:pPr>
        <w:pStyle w:val="a6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NewRoman" w:hAnsi="Times New Roman"/>
          <w:b/>
          <w:bCs/>
          <w:color w:val="000000"/>
          <w:sz w:val="24"/>
          <w:szCs w:val="24"/>
        </w:rPr>
      </w:pPr>
    </w:p>
    <w:p w:rsidR="00B539DA" w:rsidRDefault="00B539DA" w:rsidP="00B539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F44643">
        <w:rPr>
          <w:rFonts w:ascii="Times New Roman" w:eastAsia="TimesNewRoman" w:hAnsi="Times New Roman"/>
          <w:b/>
          <w:bCs/>
          <w:color w:val="000000"/>
          <w:sz w:val="24"/>
          <w:szCs w:val="24"/>
          <w:lang w:bidi="ru-RU"/>
        </w:rPr>
        <w:t>Целью</w:t>
      </w:r>
      <w:r w:rsidRPr="00F44643">
        <w:rPr>
          <w:rFonts w:ascii="Times New Roman" w:eastAsia="TimesNewRoman" w:hAnsi="Times New Roman"/>
          <w:bCs/>
          <w:color w:val="000000"/>
          <w:sz w:val="24"/>
          <w:szCs w:val="24"/>
          <w:lang w:bidi="ru-RU"/>
        </w:rPr>
        <w:t xml:space="preserve"> практики является</w:t>
      </w:r>
      <w:r w:rsidRPr="00065023">
        <w:rPr>
          <w:rFonts w:ascii="Times New Roman" w:eastAsia="TimesNewRoman" w:hAnsi="Times New Roman"/>
          <w:bCs/>
          <w:color w:val="000000"/>
          <w:sz w:val="24"/>
          <w:szCs w:val="24"/>
        </w:rPr>
        <w:t xml:space="preserve"> дать магистрантам первоначальный опыт практической деятельности в соответствии с академической специализацией магистерской программы, создать условия для формирования практических компетенций, образовательном учреждении, </w:t>
      </w:r>
      <w:r w:rsidRPr="00065023">
        <w:rPr>
          <w:rFonts w:ascii="Times New Roman" w:eastAsia="TimesNewRoman" w:hAnsi="Times New Roman"/>
          <w:color w:val="000000"/>
          <w:sz w:val="24"/>
          <w:szCs w:val="24"/>
        </w:rPr>
        <w:t>углубить и закрепить теоретические и методич</w:t>
      </w:r>
      <w:r w:rsidR="00D40578">
        <w:rPr>
          <w:rFonts w:ascii="Times New Roman" w:eastAsia="TimesNewRoman" w:hAnsi="Times New Roman"/>
          <w:color w:val="000000"/>
          <w:sz w:val="24"/>
          <w:szCs w:val="24"/>
        </w:rPr>
        <w:t xml:space="preserve">еские знания, умения и навыки, </w:t>
      </w:r>
      <w:bookmarkStart w:id="1" w:name="_GoBack"/>
      <w:bookmarkEnd w:id="1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полученные в ходе  освоения дисциплин  профессиональной подготовки.</w:t>
      </w:r>
    </w:p>
    <w:p w:rsidR="00B539DA" w:rsidRPr="00F44643" w:rsidRDefault="00B539DA" w:rsidP="00B539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>
        <w:rPr>
          <w:rFonts w:ascii="Times New Roman" w:eastAsia="TimesNewRoman" w:hAnsi="Times New Roman"/>
          <w:b/>
          <w:bCs/>
          <w:color w:val="000000"/>
          <w:sz w:val="24"/>
          <w:szCs w:val="24"/>
        </w:rPr>
        <w:t xml:space="preserve"> Задачи: </w:t>
      </w:r>
    </w:p>
    <w:p w:rsidR="00B539DA" w:rsidRPr="00065023" w:rsidRDefault="00B539DA" w:rsidP="00B539D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>углубление знаний студентов о современной высшей школе, механизмах ее функционирования, особенностях протекания учебно-воспитательного процесса;</w:t>
      </w:r>
    </w:p>
    <w:p w:rsidR="00B539DA" w:rsidRPr="00065023" w:rsidRDefault="00B539DA" w:rsidP="00B539D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>совершенствование навыков реализации профессионально-образовательных     программ и учебных планов в процессе педагогической деятельности в условиях педагогического процесса в образовательном учреждении;</w:t>
      </w:r>
    </w:p>
    <w:p w:rsidR="00B539DA" w:rsidRPr="00065023" w:rsidRDefault="00B539DA" w:rsidP="00B539D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>совершенствование умений по разработке и применению современных образовательных технологий, выбору оптимальной стратегии преподавания в зависимости от образовательных возможностей и уровня подготовки обучающихся;</w:t>
      </w:r>
    </w:p>
    <w:p w:rsidR="00B539DA" w:rsidRPr="00065023" w:rsidRDefault="00B539DA" w:rsidP="00B539D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NewRoman" w:hAnsi="Times New Roman"/>
          <w:b/>
          <w:bCs/>
          <w:i/>
          <w:iCs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использование результатов собственной научной работы в качестве средства совершенствования образовательного процесса. </w:t>
      </w:r>
    </w:p>
    <w:p w:rsidR="00B539DA" w:rsidRPr="00FE1B61" w:rsidRDefault="00B539DA" w:rsidP="00B539D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/>
          <w:b/>
          <w:iCs/>
          <w:sz w:val="24"/>
          <w:szCs w:val="24"/>
        </w:rPr>
      </w:pPr>
      <w:r w:rsidRPr="00FE1B61">
        <w:rPr>
          <w:rFonts w:ascii="Times New Roman" w:hAnsi="Times New Roman"/>
          <w:b/>
          <w:iCs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B539DA" w:rsidRDefault="00B539DA" w:rsidP="00B539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B3CF8">
        <w:rPr>
          <w:rFonts w:ascii="Times New Roman" w:hAnsi="Times New Roman"/>
          <w:sz w:val="24"/>
          <w:szCs w:val="24"/>
        </w:rPr>
        <w:t xml:space="preserve">Процесс прохождения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DB3CF8">
        <w:rPr>
          <w:rFonts w:ascii="Times New Roman" w:hAnsi="Times New Roman"/>
          <w:sz w:val="24"/>
          <w:szCs w:val="24"/>
        </w:rPr>
        <w:t xml:space="preserve">практики типа </w:t>
      </w:r>
      <w:r>
        <w:rPr>
          <w:rFonts w:ascii="Times New Roman" w:hAnsi="Times New Roman"/>
          <w:sz w:val="24"/>
          <w:szCs w:val="24"/>
        </w:rPr>
        <w:t>п</w:t>
      </w:r>
      <w:r w:rsidRPr="006010F3">
        <w:rPr>
          <w:rFonts w:ascii="Times New Roman" w:hAnsi="Times New Roman"/>
          <w:sz w:val="24"/>
          <w:szCs w:val="24"/>
        </w:rPr>
        <w:t>рактика по получению профессиональных умений и опыта профессиональной деятельности,</w:t>
      </w:r>
      <w:r w:rsidRPr="00DB3CF8">
        <w:rPr>
          <w:rFonts w:ascii="Times New Roman" w:hAnsi="Times New Roman"/>
          <w:sz w:val="24"/>
          <w:szCs w:val="24"/>
        </w:rPr>
        <w:t xml:space="preserve"> направлен на формирование у обучающихся следующих компетенций в соответствии с ФГОС ВО по данному направлению подготовки:</w:t>
      </w:r>
    </w:p>
    <w:p w:rsidR="00B539DA" w:rsidRPr="00D74294" w:rsidRDefault="00B539DA" w:rsidP="00B539D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4294">
        <w:rPr>
          <w:rFonts w:ascii="Times New Roman" w:hAnsi="Times New Roman"/>
          <w:b/>
          <w:bCs/>
          <w:sz w:val="24"/>
          <w:szCs w:val="24"/>
        </w:rPr>
        <w:t>а) универсальных компетенций(УК):</w:t>
      </w:r>
    </w:p>
    <w:p w:rsidR="00B539DA" w:rsidRDefault="00B539DA" w:rsidP="00B539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 (УК-1); </w:t>
      </w:r>
    </w:p>
    <w:p w:rsidR="00B539DA" w:rsidRPr="00F906D2" w:rsidRDefault="00B539DA" w:rsidP="00B539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управлять проектом на всех этапах его жизненного цикла (УК-2); </w:t>
      </w:r>
    </w:p>
    <w:p w:rsidR="00B539DA" w:rsidRPr="00F906D2" w:rsidRDefault="00B539DA" w:rsidP="00B539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организовывать и руководить работой команды, вырабатывая командную стратегию для достижения поставленной цели (УК-3); </w:t>
      </w:r>
    </w:p>
    <w:p w:rsidR="00B539DA" w:rsidRPr="00F906D2" w:rsidRDefault="00B539DA" w:rsidP="00B539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применять современные коммуникативные технологии, в том числе на иностранном(</w:t>
      </w:r>
      <w:proofErr w:type="spellStart"/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ых</w:t>
      </w:r>
      <w:proofErr w:type="spellEnd"/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) языке(ах), для академического и профессионального взаимодействия (УК-4); </w:t>
      </w:r>
    </w:p>
    <w:p w:rsidR="00B539DA" w:rsidRPr="00F906D2" w:rsidRDefault="00B539DA" w:rsidP="00B539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анализировать и учитывать разнообразие культур в процессе межкультурного взаимодействия (УК-5); </w:t>
      </w:r>
    </w:p>
    <w:p w:rsidR="00B539DA" w:rsidRDefault="00B539DA" w:rsidP="00B539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определять и реализовывать приоритеты собственной деятельности и способы ее совершенствования на основе самооценки (УК-6); </w:t>
      </w:r>
    </w:p>
    <w:p w:rsidR="00B539DA" w:rsidRPr="00D74294" w:rsidRDefault="00B539DA" w:rsidP="00B539DA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</w:pPr>
      <w:r w:rsidRPr="00D74294"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  <w:t>б) общепрофессиональных компетенций(ОПК):</w:t>
      </w:r>
    </w:p>
    <w:p w:rsidR="00B539DA" w:rsidRPr="00F906D2" w:rsidRDefault="00B539DA" w:rsidP="00B539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применять современные информационно-коммуникационные технологии и программные средства при постановке и решении задач профессиональной деятельности в сфере социальной работы (ОПК-1); </w:t>
      </w:r>
    </w:p>
    <w:p w:rsidR="00B539DA" w:rsidRPr="00F906D2" w:rsidRDefault="00B539DA" w:rsidP="00B539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объяснять и прогнозировать социальные явления и процессы, выявлять социально значимые проблемы и вырабатывать пути их решения на основе анализа и оценки профессиональной информации, научных теорий и концепций (ОПК-2); </w:t>
      </w:r>
    </w:p>
    <w:p w:rsidR="00B539DA" w:rsidRPr="00F906D2" w:rsidRDefault="00B539DA" w:rsidP="00B539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систематизировать и представлять результаты профессиональной деятельности в сфере социальной работы, в том числе в форме публичного выступления (ОПК-3); </w:t>
      </w:r>
    </w:p>
    <w:p w:rsidR="00B539DA" w:rsidRDefault="00B539DA" w:rsidP="00B539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к разработке, внедрению, контролю, оценке и корректировке методов и приемов осуществления профессиональной деятельности в сфере социальной работы (ОПК-4);</w:t>
      </w:r>
    </w:p>
    <w:p w:rsidR="00B539DA" w:rsidRPr="00D74294" w:rsidRDefault="00B539DA" w:rsidP="00B539D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</w:pPr>
      <w:r w:rsidRPr="00D74294"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  <w:t>в) профессиональных компетенций(ПК):</w:t>
      </w:r>
    </w:p>
    <w:p w:rsidR="00B539DA" w:rsidRPr="00F906D2" w:rsidRDefault="00B539DA" w:rsidP="00B539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lastRenderedPageBreak/>
        <w:t xml:space="preserve"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также профилактике обстоятельств, обусловливающих нуждаемость в социальном обслуживании (ПК-1); </w:t>
      </w:r>
    </w:p>
    <w:p w:rsidR="00B539DA" w:rsidRPr="00F906D2" w:rsidRDefault="00B539DA" w:rsidP="00B539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с целью постановки социального диагноза, ведению документации, разработки индивидуальных программ предоставления социальных услуг и мероприятий по социальному сопровождению (ПК-2); </w:t>
      </w:r>
    </w:p>
    <w:p w:rsidR="00B539DA" w:rsidRPr="00F906D2" w:rsidRDefault="00B539DA" w:rsidP="00B539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к осуществлению контроля качества предоставления социальных услуг (ПК-3); </w:t>
      </w:r>
    </w:p>
    <w:p w:rsidR="00B539DA" w:rsidRPr="00F906D2" w:rsidRDefault="00B539DA" w:rsidP="00B539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к организационно-управленческой работе в подразделениях организаций, реализующих меры социальной защиты граждан (ПК-4);</w:t>
      </w:r>
    </w:p>
    <w:p w:rsidR="00B539DA" w:rsidRPr="00F906D2" w:rsidRDefault="00B539DA" w:rsidP="00B539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Способность организации деятельности подразделения (группы по реализации социальных услуг и мер социальной поддержки). Осуществлять профессиональную деятельность в соответствии с этическими требованиями к деятельности специалиста подразделения, профилактику профессиональной деформации и выгорания.  (ПК-5); </w:t>
      </w:r>
    </w:p>
    <w:p w:rsidR="00B539DA" w:rsidRPr="00F906D2" w:rsidRDefault="00B539DA" w:rsidP="00B539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выявлять семейное неблагополучие в разных типах семей 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и семьях с </w:t>
      </w:r>
      <w:proofErr w:type="gramStart"/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детьми,   </w:t>
      </w:r>
      <w:proofErr w:type="gramEnd"/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   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оценивать риски, определять причины социального неблагополучия в семье с детьми, факторы внутрисемейного насилия, проводить диагностику отклонений в функционировании выявленных семей, а так же определять возможности активизации потенциала семье и проведения социально-психологической реабилитации  (ПК-6); </w:t>
      </w:r>
    </w:p>
    <w:p w:rsidR="00B539DA" w:rsidRPr="00F906D2" w:rsidRDefault="00B539DA" w:rsidP="00B539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к осуществлению прогнозирования, проектирования и моделирования процессов, направленных на улучшение условий жизнедеятельности граждан (ПК-7); </w:t>
      </w:r>
    </w:p>
    <w:p w:rsidR="00B539DA" w:rsidRPr="00F906D2" w:rsidRDefault="00B539DA" w:rsidP="00B539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выявлять, формулировать, разрешать проблемы в сфере социальной работы на основе проведения прикладных исследований, в том числе опроса и мониторинга, использовать полученные результаты и данные статистической отчетности для повышения эффективности социальной работы (ПК-8); </w:t>
      </w:r>
    </w:p>
    <w:p w:rsidR="00B539DA" w:rsidRPr="00F906D2" w:rsidRDefault="00B539DA" w:rsidP="00B539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к подготовке и организации мероприятий по привлечению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 (ПК-9); </w:t>
      </w:r>
    </w:p>
    <w:p w:rsidR="00B539DA" w:rsidRPr="00F906D2" w:rsidRDefault="00B539DA" w:rsidP="00B539D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учитывать в профессиональной деятельности специфику и современное сочетание глобального, национального и 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социально-классовых групп, а также </w:t>
      </w:r>
      <w:proofErr w:type="gramStart"/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инфра-структуру</w:t>
      </w:r>
      <w:proofErr w:type="gramEnd"/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обеспечения социального благополучия граждан с учетом их реальных ожиданий и потребностей (ПК-10).</w:t>
      </w:r>
    </w:p>
    <w:p w:rsidR="00B539DA" w:rsidRPr="00C17260" w:rsidRDefault="00B539DA" w:rsidP="00B53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C17260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В результ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ате прохождения практики магистрант</w:t>
      </w:r>
      <w:r w:rsidRPr="00C17260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должен:</w:t>
      </w:r>
    </w:p>
    <w:p w:rsidR="00B539DA" w:rsidRPr="005B1905" w:rsidRDefault="00B539DA" w:rsidP="00B53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  <w:tab/>
        <w:t xml:space="preserve">Знать </w:t>
      </w:r>
      <w:r w:rsidRPr="00C17260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методологию социальной работы как научно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й теории и социальной </w:t>
      </w:r>
      <w:proofErr w:type="gramStart"/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деятельно</w:t>
      </w:r>
      <w:r w:rsidRPr="00C17260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сти;</w:t>
      </w:r>
      <w:r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C17260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наиболее</w:t>
      </w:r>
      <w:proofErr w:type="gramEnd"/>
      <w:r w:rsidRPr="00C17260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важные характеристики основных тенд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енций развития практики социаль</w:t>
      </w:r>
      <w:r w:rsidRPr="00C17260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ной работы;</w:t>
      </w:r>
    </w:p>
    <w:p w:rsidR="00B539DA" w:rsidRPr="005B1905" w:rsidRDefault="00B539DA" w:rsidP="00B53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  <w:tab/>
        <w:t xml:space="preserve">Уметь </w:t>
      </w:r>
      <w:r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составлять социально-психологический портрет личности клиента, социальный портрет района;</w:t>
      </w:r>
      <w:r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устанавливать и поддерживать профессиона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льные отношения с коллегами и ру</w:t>
      </w:r>
      <w:r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ководством учреждения (организации).</w:t>
      </w:r>
    </w:p>
    <w:p w:rsidR="00B539DA" w:rsidRDefault="00B539DA" w:rsidP="00B53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  <w:tab/>
      </w:r>
    </w:p>
    <w:p w:rsidR="00B539DA" w:rsidRDefault="00B539DA" w:rsidP="00B53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  <w:tab/>
        <w:t xml:space="preserve">Владеть </w:t>
      </w:r>
      <w:r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навыками самос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тоятельной практической работы; </w:t>
      </w:r>
      <w:r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навыками анализа докумен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тации и специальной литературы; </w:t>
      </w:r>
      <w:r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опытом социального прогнозиро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вания и проектирования;</w:t>
      </w:r>
      <w:r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основными приемами, формами и методами р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аботы специалиста 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lastRenderedPageBreak/>
        <w:t xml:space="preserve">социальной работы; </w:t>
      </w:r>
      <w:r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приемами разработки программ по оказа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нию конкретной адресной </w:t>
      </w:r>
      <w:proofErr w:type="gramStart"/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помощи; </w:t>
      </w:r>
      <w:r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навыками</w:t>
      </w:r>
      <w:proofErr w:type="gramEnd"/>
      <w:r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индивидуальной и групповой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работы с клиентом (клиентами); </w:t>
      </w:r>
      <w:r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овладеть методами презентации результатов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с привлечением современных тех</w:t>
      </w:r>
      <w:r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нических средств.</w:t>
      </w:r>
    </w:p>
    <w:p w:rsidR="00B539DA" w:rsidRPr="00233B53" w:rsidRDefault="00B539DA" w:rsidP="00B53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</w:p>
    <w:p w:rsidR="00B539DA" w:rsidRPr="00065023" w:rsidRDefault="00B539DA" w:rsidP="00B539DA">
      <w:pPr>
        <w:autoSpaceDE w:val="0"/>
        <w:autoSpaceDN w:val="0"/>
        <w:adjustRightInd w:val="0"/>
        <w:spacing w:after="0" w:line="240" w:lineRule="auto"/>
        <w:ind w:left="568"/>
        <w:contextualSpacing/>
        <w:jc w:val="center"/>
        <w:rPr>
          <w:rFonts w:ascii="Times New Roman" w:eastAsia="TimesNewRoman" w:hAnsi="Times New Roman"/>
          <w:b/>
          <w:bCs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b/>
          <w:bCs/>
          <w:color w:val="000000"/>
          <w:sz w:val="24"/>
          <w:szCs w:val="24"/>
        </w:rPr>
        <w:t>3.Место практики в структуре ОП</w:t>
      </w:r>
      <w:r>
        <w:rPr>
          <w:rFonts w:ascii="Times New Roman" w:eastAsia="TimesNewRoman" w:hAnsi="Times New Roman"/>
          <w:b/>
          <w:bCs/>
          <w:color w:val="000000"/>
          <w:sz w:val="24"/>
          <w:szCs w:val="24"/>
        </w:rPr>
        <w:t>ОП ВО магистратуры</w:t>
      </w:r>
      <w:r w:rsidRPr="00065023">
        <w:rPr>
          <w:rFonts w:ascii="Times New Roman" w:eastAsia="TimesNewRoman" w:hAnsi="Times New Roman"/>
          <w:b/>
          <w:bCs/>
          <w:color w:val="000000"/>
          <w:sz w:val="24"/>
          <w:szCs w:val="24"/>
        </w:rPr>
        <w:t>.</w:t>
      </w:r>
    </w:p>
    <w:p w:rsidR="00B539DA" w:rsidRPr="00C17260" w:rsidRDefault="00B539DA" w:rsidP="00B539DA">
      <w:pPr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B539DA">
        <w:rPr>
          <w:rFonts w:ascii="Times New Roman" w:hAnsi="Times New Roman"/>
          <w:bCs/>
          <w:sz w:val="24"/>
          <w:szCs w:val="24"/>
        </w:rPr>
        <w:t xml:space="preserve">Производственная практика типа </w:t>
      </w:r>
      <w:r>
        <w:rPr>
          <w:rFonts w:ascii="Times New Roman" w:hAnsi="Times New Roman"/>
          <w:bCs/>
          <w:sz w:val="24"/>
          <w:szCs w:val="24"/>
        </w:rPr>
        <w:t>«</w:t>
      </w:r>
      <w:r w:rsidRPr="00B539DA">
        <w:rPr>
          <w:rFonts w:ascii="Times New Roman" w:hAnsi="Times New Roman"/>
          <w:bCs/>
          <w:sz w:val="24"/>
          <w:szCs w:val="24"/>
        </w:rPr>
        <w:t>Практика по получению первичных профессиональных умений и навыков (учебная практика - стационарная)»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(</w:t>
      </w:r>
      <w:r w:rsidRPr="00B539DA">
        <w:rPr>
          <w:rFonts w:ascii="Tahoma" w:hAnsi="Tahoma" w:cs="Tahoma"/>
          <w:sz w:val="8"/>
          <w:szCs w:val="8"/>
        </w:rPr>
        <w:t xml:space="preserve"> </w:t>
      </w:r>
      <w:r w:rsidRPr="00B539DA">
        <w:rPr>
          <w:rFonts w:ascii="Times New Roman" w:hAnsi="Times New Roman"/>
          <w:bCs/>
          <w:sz w:val="24"/>
          <w:szCs w:val="24"/>
        </w:rPr>
        <w:t>Б</w:t>
      </w:r>
      <w:proofErr w:type="gramEnd"/>
      <w:r w:rsidRPr="00B539DA">
        <w:rPr>
          <w:rFonts w:ascii="Times New Roman" w:hAnsi="Times New Roman"/>
          <w:bCs/>
          <w:sz w:val="24"/>
          <w:szCs w:val="24"/>
        </w:rPr>
        <w:t>2.В.04(У)</w:t>
      </w:r>
      <w:r>
        <w:rPr>
          <w:rFonts w:ascii="Times New Roman" w:hAnsi="Times New Roman"/>
          <w:bCs/>
          <w:sz w:val="24"/>
          <w:szCs w:val="24"/>
        </w:rPr>
        <w:t>)</w:t>
      </w:r>
      <w:r w:rsidRPr="00B539DA">
        <w:rPr>
          <w:rFonts w:ascii="Times New Roman" w:hAnsi="Times New Roman"/>
          <w:bCs/>
          <w:sz w:val="24"/>
          <w:szCs w:val="24"/>
        </w:rPr>
        <w:t xml:space="preserve"> </w:t>
      </w:r>
      <w:r w:rsidRPr="00B539DA">
        <w:rPr>
          <w:rFonts w:ascii="Times New Roman" w:hAnsi="Times New Roman"/>
          <w:bCs/>
          <w:sz w:val="24"/>
          <w:szCs w:val="24"/>
        </w:rPr>
        <w:t>относится к вариативной части блока «Практики» (Б2) учебного плана направления</w:t>
      </w:r>
      <w:r>
        <w:rPr>
          <w:rFonts w:ascii="Times New Roman" w:hAnsi="Times New Roman"/>
          <w:bCs/>
          <w:sz w:val="24"/>
          <w:szCs w:val="24"/>
        </w:rPr>
        <w:t xml:space="preserve"> подготовки 39.04</w:t>
      </w:r>
      <w:r w:rsidRPr="00C17260">
        <w:rPr>
          <w:rFonts w:ascii="Times New Roman" w:hAnsi="Times New Roman"/>
          <w:bCs/>
          <w:sz w:val="24"/>
          <w:szCs w:val="24"/>
        </w:rPr>
        <w:t xml:space="preserve">.02 «Социальная работа» и является структурной частью ОПОП по данному направлению подготовки. </w:t>
      </w:r>
    </w:p>
    <w:p w:rsidR="00B539DA" w:rsidRPr="005C36CB" w:rsidRDefault="00B539DA" w:rsidP="00B539DA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Pr="005C36CB">
        <w:rPr>
          <w:rFonts w:ascii="Times New Roman" w:hAnsi="Times New Roman"/>
          <w:b/>
          <w:bCs/>
          <w:sz w:val="24"/>
          <w:szCs w:val="24"/>
        </w:rPr>
        <w:t>Содержание производственной практики, с указанием ее продолжительности в академических часах</w:t>
      </w:r>
    </w:p>
    <w:p w:rsidR="00B539DA" w:rsidRPr="00DB3CF8" w:rsidRDefault="00B539DA" w:rsidP="00B539DA">
      <w:pPr>
        <w:widowControl w:val="0"/>
        <w:tabs>
          <w:tab w:val="left" w:leader="dot" w:pos="9283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CF8">
        <w:rPr>
          <w:rFonts w:ascii="Times New Roman" w:hAnsi="Times New Roman"/>
          <w:b/>
          <w:bCs/>
          <w:sz w:val="24"/>
          <w:szCs w:val="24"/>
        </w:rPr>
        <w:t>4.1. Структура практики</w:t>
      </w:r>
    </w:p>
    <w:p w:rsidR="00B539DA" w:rsidRPr="00DB3CF8" w:rsidRDefault="00B539DA" w:rsidP="00B539DA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B3CF8">
        <w:rPr>
          <w:rFonts w:ascii="Times New Roman" w:hAnsi="Times New Roman"/>
          <w:bCs/>
          <w:sz w:val="24"/>
          <w:szCs w:val="24"/>
        </w:rPr>
        <w:t>Общая тр</w:t>
      </w:r>
      <w:r>
        <w:rPr>
          <w:rFonts w:ascii="Times New Roman" w:hAnsi="Times New Roman"/>
          <w:bCs/>
          <w:sz w:val="24"/>
          <w:szCs w:val="24"/>
        </w:rPr>
        <w:t>удоемкость практики составляет 9</w:t>
      </w:r>
      <w:r w:rsidRPr="00DB3C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зачетные единицы / 324</w:t>
      </w:r>
      <w:r w:rsidRPr="00DB3CF8">
        <w:rPr>
          <w:rFonts w:ascii="Times New Roman" w:hAnsi="Times New Roman"/>
          <w:bCs/>
          <w:sz w:val="24"/>
          <w:szCs w:val="24"/>
        </w:rPr>
        <w:t xml:space="preserve"> академических</w:t>
      </w:r>
    </w:p>
    <w:p w:rsidR="00B539DA" w:rsidRPr="00DB3CF8" w:rsidRDefault="00B539DA" w:rsidP="00B539DA">
      <w:pPr>
        <w:widowControl w:val="0"/>
        <w:tabs>
          <w:tab w:val="left" w:leader="dot" w:pos="9283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часов</w:t>
      </w:r>
    </w:p>
    <w:p w:rsidR="00B539DA" w:rsidRPr="00DB3CF8" w:rsidRDefault="00B539DA" w:rsidP="00B539DA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B3CF8">
        <w:rPr>
          <w:rFonts w:ascii="Times New Roman" w:hAnsi="Times New Roman"/>
          <w:bCs/>
          <w:sz w:val="24"/>
          <w:szCs w:val="24"/>
        </w:rPr>
        <w:t>Форма промежуточной аттестации – дифференцированный зачет.</w:t>
      </w:r>
    </w:p>
    <w:p w:rsidR="00B539DA" w:rsidRPr="00DB6637" w:rsidRDefault="00B539DA" w:rsidP="00B539DA">
      <w:pPr>
        <w:spacing w:after="2" w:line="269" w:lineRule="auto"/>
        <w:ind w:left="72" w:right="172" w:hanging="1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9850" w:type="dxa"/>
        <w:tblInd w:w="-216" w:type="dxa"/>
        <w:tblCellMar>
          <w:top w:w="7" w:type="dxa"/>
          <w:left w:w="62" w:type="dxa"/>
          <w:right w:w="51" w:type="dxa"/>
        </w:tblCellMar>
        <w:tblLook w:val="04A0" w:firstRow="1" w:lastRow="0" w:firstColumn="1" w:lastColumn="0" w:noHBand="0" w:noVBand="1"/>
      </w:tblPr>
      <w:tblGrid>
        <w:gridCol w:w="567"/>
        <w:gridCol w:w="4805"/>
        <w:gridCol w:w="4478"/>
      </w:tblGrid>
      <w:tr w:rsidR="00B539DA" w:rsidRPr="00DB3CF8" w:rsidTr="00527484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DB6637" w:rsidRDefault="00B539DA" w:rsidP="00527484">
            <w:pPr>
              <w:spacing w:after="14" w:line="259" w:lineRule="auto"/>
              <w:ind w:left="1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B539DA" w:rsidRPr="00DB6637" w:rsidRDefault="00B539DA" w:rsidP="00527484">
            <w:pPr>
              <w:spacing w:after="0" w:line="259" w:lineRule="auto"/>
              <w:ind w:left="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9DA" w:rsidRPr="00DB6637" w:rsidRDefault="00B539DA" w:rsidP="00527484">
            <w:pPr>
              <w:spacing w:after="0" w:line="259" w:lineRule="auto"/>
              <w:ind w:righ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(этап) практики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DB6637" w:rsidRDefault="00B539DA" w:rsidP="00527484">
            <w:pPr>
              <w:spacing w:after="0" w:line="259" w:lineRule="auto"/>
              <w:ind w:left="112" w:right="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Трудоемкость, час. </w:t>
            </w:r>
          </w:p>
        </w:tc>
      </w:tr>
      <w:tr w:rsidR="00B539DA" w:rsidRPr="00DB3CF8" w:rsidTr="00527484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DB6637" w:rsidRDefault="00B539DA" w:rsidP="00527484">
            <w:pPr>
              <w:spacing w:after="0" w:line="259" w:lineRule="auto"/>
              <w:ind w:righ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DB6637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одготовительный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DB6637" w:rsidRDefault="00B539DA" w:rsidP="00527484">
            <w:pPr>
              <w:spacing w:after="0" w:line="259" w:lineRule="auto"/>
              <w:ind w:righ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B539DA" w:rsidRPr="00DB3CF8" w:rsidTr="00527484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DB6637" w:rsidRDefault="00B539DA" w:rsidP="00527484">
            <w:pPr>
              <w:spacing w:after="0" w:line="259" w:lineRule="auto"/>
              <w:ind w:righ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DB6637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DB6637" w:rsidRDefault="00B539DA" w:rsidP="00527484">
            <w:pPr>
              <w:spacing w:after="0" w:line="259" w:lineRule="auto"/>
              <w:ind w:righ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</w:tr>
      <w:tr w:rsidR="00B539DA" w:rsidRPr="00DB3CF8" w:rsidTr="0052748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9DA" w:rsidRPr="00DB6637" w:rsidRDefault="00B539DA" w:rsidP="00527484">
            <w:pPr>
              <w:spacing w:after="0" w:line="259" w:lineRule="auto"/>
              <w:ind w:righ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9DA" w:rsidRPr="00DB6637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9DA" w:rsidRPr="00DB6637" w:rsidRDefault="00B539DA" w:rsidP="00527484">
            <w:pPr>
              <w:spacing w:after="0" w:line="259" w:lineRule="auto"/>
              <w:ind w:righ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B539DA" w:rsidRPr="00DB3CF8" w:rsidTr="00527484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DB6637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DB6637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DB6637" w:rsidRDefault="00B539DA" w:rsidP="00527484">
            <w:pPr>
              <w:spacing w:after="0" w:line="259" w:lineRule="auto"/>
              <w:ind w:righ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324</w:t>
            </w:r>
          </w:p>
        </w:tc>
      </w:tr>
    </w:tbl>
    <w:p w:rsidR="00B539DA" w:rsidRDefault="00B539DA" w:rsidP="00B539DA">
      <w:pPr>
        <w:widowControl w:val="0"/>
        <w:tabs>
          <w:tab w:val="left" w:leader="dot" w:pos="9283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39DA" w:rsidRPr="00DB3CF8" w:rsidRDefault="00B539DA" w:rsidP="00B539DA">
      <w:pPr>
        <w:widowControl w:val="0"/>
        <w:tabs>
          <w:tab w:val="left" w:leader="dot" w:pos="9283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CF8">
        <w:rPr>
          <w:rFonts w:ascii="Times New Roman" w:hAnsi="Times New Roman"/>
          <w:b/>
          <w:bCs/>
          <w:sz w:val="24"/>
          <w:szCs w:val="24"/>
        </w:rPr>
        <w:t>4.2. Содержание разделов практики</w:t>
      </w:r>
    </w:p>
    <w:tbl>
      <w:tblPr>
        <w:tblStyle w:val="TableGrid"/>
        <w:tblW w:w="9781" w:type="dxa"/>
        <w:tblInd w:w="-147" w:type="dxa"/>
        <w:tblCellMar>
          <w:top w:w="7" w:type="dxa"/>
          <w:left w:w="62" w:type="dxa"/>
          <w:right w:w="28" w:type="dxa"/>
        </w:tblCellMar>
        <w:tblLook w:val="04A0" w:firstRow="1" w:lastRow="0" w:firstColumn="1" w:lastColumn="0" w:noHBand="0" w:noVBand="1"/>
      </w:tblPr>
      <w:tblGrid>
        <w:gridCol w:w="3715"/>
        <w:gridCol w:w="2262"/>
        <w:gridCol w:w="3804"/>
      </w:tblGrid>
      <w:tr w:rsidR="00B539DA" w:rsidRPr="00292E89" w:rsidTr="00527484">
        <w:trPr>
          <w:trHeight w:val="47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(этап) практики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9DA" w:rsidRPr="00292E89" w:rsidRDefault="00B539DA" w:rsidP="00527484">
            <w:pPr>
              <w:spacing w:after="0" w:line="259" w:lineRule="auto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работ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9DA" w:rsidRPr="00292E89" w:rsidRDefault="00B539DA" w:rsidP="00527484">
            <w:pPr>
              <w:spacing w:after="0" w:line="259" w:lineRule="auto"/>
              <w:ind w:right="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работ </w:t>
            </w:r>
          </w:p>
        </w:tc>
      </w:tr>
      <w:tr w:rsidR="00B539DA" w:rsidRPr="00292E89" w:rsidTr="00527484">
        <w:trPr>
          <w:trHeight w:val="24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0" w:line="259" w:lineRule="auto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0" w:line="259" w:lineRule="auto"/>
              <w:ind w:righ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0" w:line="259" w:lineRule="auto"/>
              <w:ind w:right="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39DA" w:rsidRPr="00292E89" w:rsidTr="00527484">
        <w:trPr>
          <w:trHeight w:val="929"/>
        </w:trPr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B3CF8">
              <w:rPr>
                <w:rFonts w:ascii="Times New Roman" w:hAnsi="Times New Roman"/>
                <w:color w:val="000000"/>
                <w:sz w:val="24"/>
                <w:szCs w:val="24"/>
              </w:rPr>
              <w:t>одготовительный</w:t>
            </w: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собрание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19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с: </w:t>
            </w:r>
          </w:p>
          <w:p w:rsidR="00B539DA" w:rsidRPr="00292E89" w:rsidRDefault="00B539DA" w:rsidP="00B539DA">
            <w:pPr>
              <w:numPr>
                <w:ilvl w:val="0"/>
                <w:numId w:val="5"/>
              </w:numPr>
              <w:spacing w:after="3" w:line="268" w:lineRule="auto"/>
              <w:ind w:right="679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краткой характеристикой цели и задач практики; - структурой и содержанием практики; </w:t>
            </w:r>
          </w:p>
          <w:p w:rsidR="00B539DA" w:rsidRPr="00292E89" w:rsidRDefault="00B539DA" w:rsidP="00B539DA">
            <w:pPr>
              <w:numPr>
                <w:ilvl w:val="0"/>
                <w:numId w:val="5"/>
              </w:numPr>
              <w:spacing w:after="0" w:line="259" w:lineRule="auto"/>
              <w:ind w:right="679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требованиями к отчетной документации. </w:t>
            </w:r>
          </w:p>
        </w:tc>
      </w:tr>
      <w:tr w:rsidR="00B539DA" w:rsidRPr="00292E89" w:rsidTr="00527484">
        <w:trPr>
          <w:trHeight w:val="470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вопросов по индивидуальным заданиям обучающихся. </w:t>
            </w:r>
          </w:p>
        </w:tc>
      </w:tr>
      <w:tr w:rsidR="00B539DA" w:rsidRPr="00292E89" w:rsidTr="00527484">
        <w:trPr>
          <w:trHeight w:val="240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рекомендации по прохождению практики. </w:t>
            </w:r>
          </w:p>
        </w:tc>
      </w:tr>
      <w:tr w:rsidR="00B539DA" w:rsidRPr="00292E89" w:rsidTr="00527484">
        <w:trPr>
          <w:trHeight w:val="240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по технике безопасности. </w:t>
            </w:r>
          </w:p>
        </w:tc>
      </w:tr>
      <w:tr w:rsidR="00B539DA" w:rsidRPr="00292E89" w:rsidTr="00527484">
        <w:trPr>
          <w:trHeight w:val="470"/>
        </w:trPr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</w:t>
            </w:r>
            <w:r w:rsidRPr="00DB3CF8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 правовой</w:t>
            </w: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базы, должностных инструкций и другой </w:t>
            </w: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документации, регламентирующей работу учреждения и отдельных специалистов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Характеристика и анализ деятельности объекта исследования в рассматриваемой области. </w:t>
            </w:r>
          </w:p>
        </w:tc>
      </w:tr>
      <w:tr w:rsidR="00B539DA" w:rsidRPr="00292E89" w:rsidTr="00527484">
        <w:trPr>
          <w:trHeight w:val="240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кругом решаемых задач на рабочем месте. </w:t>
            </w:r>
          </w:p>
        </w:tc>
      </w:tr>
      <w:tr w:rsidR="00B539DA" w:rsidRPr="00292E89" w:rsidTr="00527484">
        <w:trPr>
          <w:trHeight w:val="1829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2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задания по практике: </w:t>
            </w:r>
          </w:p>
          <w:p w:rsidR="00B539DA" w:rsidRPr="00292E89" w:rsidRDefault="00B539DA" w:rsidP="00B539DA">
            <w:pPr>
              <w:numPr>
                <w:ilvl w:val="0"/>
                <w:numId w:val="6"/>
              </w:numPr>
              <w:spacing w:after="21" w:line="258" w:lineRule="auto"/>
              <w:ind w:right="107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навыков работы с нормативными правовыми документами, которые используются в деятельности специалиста по социальной работе; </w:t>
            </w:r>
          </w:p>
          <w:p w:rsidR="00B539DA" w:rsidRPr="00292E89" w:rsidRDefault="00B539DA" w:rsidP="00B539DA">
            <w:pPr>
              <w:numPr>
                <w:ilvl w:val="0"/>
                <w:numId w:val="6"/>
              </w:numPr>
              <w:spacing w:after="0" w:line="259" w:lineRule="auto"/>
              <w:ind w:right="107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должностных обязанностей и основных направлений работы специалиста по социальной работе </w:t>
            </w:r>
          </w:p>
        </w:tc>
      </w:tr>
      <w:tr w:rsidR="00B539DA" w:rsidRPr="00292E89" w:rsidTr="00527484">
        <w:trPr>
          <w:trHeight w:val="931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</w:t>
            </w: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навыков профессиональной деятельности </w:t>
            </w:r>
          </w:p>
        </w:tc>
        <w:tc>
          <w:tcPr>
            <w:tcW w:w="3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39DA" w:rsidRPr="00292E89" w:rsidTr="00527484">
        <w:trPr>
          <w:trHeight w:val="468"/>
        </w:trPr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103BDA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BD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 практике студентом      по требуемой форме</w:t>
            </w:r>
          </w:p>
          <w:p w:rsidR="00B539DA" w:rsidRPr="00292E89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BDA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отчетов в последний день практики на кафедре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результатов проделанной работы в ходе практики в виде отчета. </w:t>
            </w:r>
          </w:p>
        </w:tc>
      </w:tr>
      <w:tr w:rsidR="00B539DA" w:rsidRPr="00292E89" w:rsidTr="00527484">
        <w:trPr>
          <w:trHeight w:val="240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результатов практики на итоговом собрании. </w:t>
            </w:r>
          </w:p>
        </w:tc>
      </w:tr>
      <w:tr w:rsidR="00B539DA" w:rsidRPr="00292E89" w:rsidTr="00527484">
        <w:trPr>
          <w:trHeight w:val="240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собранных материалов руководителю практики. </w:t>
            </w:r>
          </w:p>
        </w:tc>
      </w:tr>
      <w:tr w:rsidR="00B539DA" w:rsidRPr="00292E89" w:rsidTr="00527484">
        <w:trPr>
          <w:trHeight w:val="242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292E89" w:rsidRDefault="00B539DA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Подведение итогов практики. </w:t>
            </w:r>
          </w:p>
        </w:tc>
      </w:tr>
    </w:tbl>
    <w:p w:rsidR="00B539DA" w:rsidRPr="00065023" w:rsidRDefault="00B539DA" w:rsidP="00B539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B539DA" w:rsidRPr="00DB3CF8" w:rsidRDefault="00B539DA" w:rsidP="00B539DA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DB3CF8">
        <w:rPr>
          <w:rFonts w:ascii="Times New Roman" w:hAnsi="Times New Roman"/>
          <w:b/>
          <w:bCs/>
          <w:sz w:val="24"/>
          <w:szCs w:val="24"/>
        </w:rPr>
        <w:t>5. Формы отчетности по практике</w:t>
      </w:r>
    </w:p>
    <w:p w:rsidR="00B539DA" w:rsidRPr="000215E6" w:rsidRDefault="00B539DA" w:rsidP="00B539DA">
      <w:pPr>
        <w:spacing w:after="13" w:line="268" w:lineRule="auto"/>
        <w:ind w:left="-15" w:right="10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Практика по получению </w:t>
      </w:r>
      <w:r w:rsidRPr="000D1849">
        <w:rPr>
          <w:rFonts w:ascii="Times New Roman" w:hAnsi="Times New Roman"/>
          <w:bCs/>
          <w:color w:val="000000"/>
          <w:sz w:val="24"/>
          <w:szCs w:val="24"/>
        </w:rPr>
        <w:t>профессиональных умений и опыта профессиональной деятельности</w:t>
      </w:r>
      <w:r w:rsidRPr="000D18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15E6">
        <w:rPr>
          <w:rFonts w:ascii="Times New Roman" w:hAnsi="Times New Roman"/>
          <w:color w:val="000000"/>
          <w:sz w:val="24"/>
          <w:szCs w:val="24"/>
        </w:rPr>
        <w:t xml:space="preserve">считается завершенной при условии выполнения студентом всех требований программы практики.  </w:t>
      </w:r>
    </w:p>
    <w:p w:rsidR="00B539DA" w:rsidRPr="000215E6" w:rsidRDefault="00B539DA" w:rsidP="00B539DA">
      <w:pPr>
        <w:spacing w:after="13" w:line="268" w:lineRule="auto"/>
        <w:ind w:left="-15" w:right="10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Формой итогового контроля является дифференцированный зачёт, который вместе с оценками (зачетами) по теоретическому обучению учитывается при подведении итогов общей успеваемости студента и назначении стипендии в соответствующем семестре. </w:t>
      </w:r>
    </w:p>
    <w:p w:rsidR="00B539DA" w:rsidRPr="000215E6" w:rsidRDefault="00B539DA" w:rsidP="00B539DA">
      <w:pPr>
        <w:spacing w:after="13" w:line="268" w:lineRule="auto"/>
        <w:ind w:left="-15" w:right="10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Обучающиеся оцениваются по итогам всех видов деятельности при наличии документации по практике. </w:t>
      </w:r>
    </w:p>
    <w:p w:rsidR="00B539DA" w:rsidRPr="000215E6" w:rsidRDefault="00B539DA" w:rsidP="00B539DA">
      <w:pPr>
        <w:spacing w:after="13" w:line="268" w:lineRule="auto"/>
        <w:ind w:left="550" w:right="100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По итогам практики обучающийся должен предоставить: </w:t>
      </w:r>
    </w:p>
    <w:p w:rsidR="00B539DA" w:rsidRPr="000215E6" w:rsidRDefault="00B539DA" w:rsidP="00B539DA">
      <w:pPr>
        <w:numPr>
          <w:ilvl w:val="0"/>
          <w:numId w:val="7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>Дневник практики с указанием этапов выполнения задания и заключением руководителя от проф</w:t>
      </w:r>
      <w:r w:rsidRPr="00DB3CF8">
        <w:rPr>
          <w:rFonts w:ascii="Times New Roman" w:hAnsi="Times New Roman"/>
          <w:color w:val="000000"/>
          <w:sz w:val="24"/>
          <w:szCs w:val="24"/>
        </w:rPr>
        <w:t>ильной организации (приложение 1</w:t>
      </w:r>
      <w:r w:rsidRPr="000215E6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B539DA" w:rsidRPr="000215E6" w:rsidRDefault="00B539DA" w:rsidP="00B539DA">
      <w:pPr>
        <w:numPr>
          <w:ilvl w:val="0"/>
          <w:numId w:val="7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Отчет по практике, включающий в себя: </w:t>
      </w:r>
    </w:p>
    <w:p w:rsidR="00B539DA" w:rsidRPr="000215E6" w:rsidRDefault="00B539DA" w:rsidP="00B539DA">
      <w:pPr>
        <w:numPr>
          <w:ilvl w:val="0"/>
          <w:numId w:val="8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описание структуры учреждением; </w:t>
      </w:r>
    </w:p>
    <w:p w:rsidR="00B539DA" w:rsidRPr="000215E6" w:rsidRDefault="00B539DA" w:rsidP="00B539DA">
      <w:pPr>
        <w:numPr>
          <w:ilvl w:val="0"/>
          <w:numId w:val="8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анализ нормативно-правовой базы и </w:t>
      </w:r>
      <w:r w:rsidRPr="00DB3CF8">
        <w:rPr>
          <w:rFonts w:ascii="Times New Roman" w:hAnsi="Times New Roman"/>
          <w:color w:val="000000"/>
          <w:sz w:val="24"/>
          <w:szCs w:val="24"/>
        </w:rPr>
        <w:t>других документов,</w:t>
      </w:r>
      <w:r w:rsidRPr="000215E6">
        <w:rPr>
          <w:rFonts w:ascii="Times New Roman" w:hAnsi="Times New Roman"/>
          <w:color w:val="000000"/>
          <w:sz w:val="24"/>
          <w:szCs w:val="24"/>
        </w:rPr>
        <w:t xml:space="preserve"> регламентирующих деятельность учреждения и отдельных специалистов; </w:t>
      </w:r>
    </w:p>
    <w:p w:rsidR="00B539DA" w:rsidRPr="000215E6" w:rsidRDefault="00B539DA" w:rsidP="00B539DA">
      <w:pPr>
        <w:numPr>
          <w:ilvl w:val="0"/>
          <w:numId w:val="8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характеристику основных направлений деятельности учреждения. </w:t>
      </w:r>
    </w:p>
    <w:p w:rsidR="00B539DA" w:rsidRPr="000215E6" w:rsidRDefault="00B539DA" w:rsidP="00B539DA">
      <w:pPr>
        <w:spacing w:after="13" w:line="268" w:lineRule="auto"/>
        <w:ind w:left="-15" w:right="10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 Выступление на итоговом собрании с докладом, содержащим краткое описание этапов выполнения задания по практике, полученные результаты и выводы по каждому пункту задания. Сроки сдачи документации устанавливаются непосредственным руководителем практики. Итоговая документация студентов остается на выпускающей кафедре. </w:t>
      </w:r>
    </w:p>
    <w:p w:rsidR="00B539DA" w:rsidRDefault="00B539DA" w:rsidP="00B539DA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DB3CF8">
        <w:rPr>
          <w:rFonts w:ascii="Times New Roman" w:hAnsi="Times New Roman"/>
          <w:b/>
          <w:bCs/>
          <w:sz w:val="24"/>
          <w:szCs w:val="24"/>
        </w:rPr>
        <w:t>6. Фонд оценочных средств для проведения промежуточной аттестации по практике</w:t>
      </w:r>
    </w:p>
    <w:p w:rsidR="00B539DA" w:rsidRDefault="00B539DA" w:rsidP="00B539DA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39DA" w:rsidRPr="00DB3CF8" w:rsidRDefault="00B539DA" w:rsidP="00B539DA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/>
          <w:iCs/>
          <w:sz w:val="24"/>
          <w:szCs w:val="24"/>
        </w:rPr>
      </w:pPr>
      <w:r w:rsidRPr="00DB3CF8">
        <w:rPr>
          <w:rFonts w:ascii="Times New Roman" w:hAnsi="Times New Roman"/>
          <w:b/>
          <w:iCs/>
          <w:sz w:val="24"/>
          <w:szCs w:val="24"/>
        </w:rPr>
        <w:t>Этапы формирования и оценивания компетенций</w:t>
      </w:r>
    </w:p>
    <w:tbl>
      <w:tblPr>
        <w:tblW w:w="99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83"/>
        <w:gridCol w:w="1843"/>
        <w:gridCol w:w="3502"/>
      </w:tblGrid>
      <w:tr w:rsidR="00B539DA" w:rsidRPr="00DB3CF8" w:rsidTr="00527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DA" w:rsidRPr="00DB3CF8" w:rsidRDefault="00B539DA" w:rsidP="00527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DA" w:rsidRPr="00DB3CF8" w:rsidRDefault="00B539DA" w:rsidP="00527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Этапы формирования компетенций  и виды работ по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DA" w:rsidRPr="00DB3CF8" w:rsidRDefault="00B539DA" w:rsidP="00527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компетенции </w:t>
            </w:r>
          </w:p>
          <w:p w:rsidR="00B539DA" w:rsidRPr="00DB3CF8" w:rsidRDefault="00B539DA" w:rsidP="00527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DA" w:rsidRPr="00DB3CF8" w:rsidRDefault="00B539DA" w:rsidP="00527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B539DA" w:rsidRPr="00DB3CF8" w:rsidRDefault="00B539DA" w:rsidP="00527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оценочного средства </w:t>
            </w:r>
          </w:p>
        </w:tc>
      </w:tr>
      <w:tr w:rsidR="00B539DA" w:rsidRPr="00DB3CF8" w:rsidTr="00527484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DA" w:rsidRPr="00DB3CF8" w:rsidRDefault="00B539DA" w:rsidP="00B539DA">
            <w:pPr>
              <w:numPr>
                <w:ilvl w:val="0"/>
                <w:numId w:val="9"/>
              </w:numPr>
              <w:tabs>
                <w:tab w:val="num" w:pos="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DA" w:rsidRPr="00DB3CF8" w:rsidRDefault="00B539DA" w:rsidP="0052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Подготовительный:</w:t>
            </w:r>
          </w:p>
          <w:p w:rsidR="00B539DA" w:rsidRPr="00DB3CF8" w:rsidRDefault="00B539DA" w:rsidP="0052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программой практики.   Формулировка конкретных целей на практику.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DA" w:rsidRPr="00930D4A" w:rsidRDefault="00B539DA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4A">
              <w:rPr>
                <w:rFonts w:ascii="Times New Roman" w:hAnsi="Times New Roman"/>
                <w:sz w:val="24"/>
                <w:szCs w:val="24"/>
              </w:rPr>
              <w:t>УК-1; УК-2; УК-3; УК-4; УК-5; УК-6; ОПК-1; ОПК-2; ОПК-3; ОПК-4; ПК-1; ПК-2; ПК-3; ПК-4; ПК-5; ПК-6; ПК-7; ПК-8; ПК-9; ПК-10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DA" w:rsidRPr="00DB3CF8" w:rsidRDefault="00B539DA" w:rsidP="00527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Устный отчет, собеседование </w:t>
            </w:r>
          </w:p>
        </w:tc>
      </w:tr>
      <w:tr w:rsidR="00B539DA" w:rsidRPr="00DB3CF8" w:rsidTr="00527484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DA" w:rsidRPr="00DB3CF8" w:rsidRDefault="00B539DA" w:rsidP="00B539DA">
            <w:pPr>
              <w:numPr>
                <w:ilvl w:val="0"/>
                <w:numId w:val="9"/>
              </w:numPr>
              <w:tabs>
                <w:tab w:val="num" w:pos="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DB3CF8" w:rsidRDefault="00B539DA" w:rsidP="00527484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Основной:</w:t>
            </w:r>
          </w:p>
          <w:p w:rsidR="00B539DA" w:rsidRPr="001612E2" w:rsidRDefault="00B539DA" w:rsidP="00527484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7EB">
              <w:rPr>
                <w:rFonts w:ascii="Times New Roman" w:hAnsi="Times New Roman"/>
                <w:color w:val="000000"/>
                <w:sz w:val="24"/>
                <w:szCs w:val="24"/>
              </w:rPr>
              <w:t>Работа студентов в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DA" w:rsidRPr="00930D4A" w:rsidRDefault="00B539DA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4A">
              <w:rPr>
                <w:rFonts w:ascii="Times New Roman" w:hAnsi="Times New Roman"/>
                <w:sz w:val="24"/>
                <w:szCs w:val="24"/>
              </w:rPr>
              <w:t>УК-1; УК-2; УК-3; УК-4; УК-5; УК-6; ОПК-1; ОПК-2; ОПК-3; ОПК-4; ПК-1; ПК-2; ПК-3; ПК-4; ПК-5; ПК-6; ПК-7; ПК-8; ПК-9; ПК-10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DA" w:rsidRPr="00DB3CF8" w:rsidRDefault="00B539DA" w:rsidP="00527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Устный отчет, собеседование </w:t>
            </w:r>
          </w:p>
          <w:p w:rsidR="00B539DA" w:rsidRPr="00DB3CF8" w:rsidRDefault="00B539DA" w:rsidP="00527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39DA" w:rsidRPr="00DB3CF8" w:rsidTr="0052748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DA" w:rsidRPr="00DB3CF8" w:rsidRDefault="00B539DA" w:rsidP="00B539DA">
            <w:pPr>
              <w:numPr>
                <w:ilvl w:val="0"/>
                <w:numId w:val="9"/>
              </w:numPr>
              <w:tabs>
                <w:tab w:val="num" w:pos="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DA" w:rsidRPr="00DB3CF8" w:rsidRDefault="00B539DA" w:rsidP="00527484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Заключительный:</w:t>
            </w:r>
          </w:p>
          <w:p w:rsidR="00B539DA" w:rsidRPr="000D1849" w:rsidRDefault="00B539DA" w:rsidP="00527484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84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 практике студентом      по требуемой форме</w:t>
            </w:r>
          </w:p>
          <w:p w:rsidR="00B539DA" w:rsidRPr="001612E2" w:rsidRDefault="00B539DA" w:rsidP="00527484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849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отчетов в последний день практики на кафедре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DA" w:rsidRPr="00930D4A" w:rsidRDefault="00B539DA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4A">
              <w:rPr>
                <w:rFonts w:ascii="Times New Roman" w:hAnsi="Times New Roman"/>
                <w:sz w:val="24"/>
                <w:szCs w:val="24"/>
              </w:rPr>
              <w:t>УК-1; УК-2; УК-3; УК-4; УК-5; УК-6; ОПК-1; ОПК-2; ОПК-3; ОПК-4; ПК-1; ПК-2; ПК-3; ПК-4; ПК-5; ПК-6; ПК-7; ПК-8; ПК-9; ПК-10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DA" w:rsidRPr="00DB3CF8" w:rsidRDefault="00B539DA" w:rsidP="00527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Зачет с оценкой по результатам комплексной оценки прохождения практики</w:t>
            </w:r>
          </w:p>
        </w:tc>
      </w:tr>
    </w:tbl>
    <w:p w:rsidR="00B539DA" w:rsidRPr="008262BF" w:rsidRDefault="00B539DA" w:rsidP="00B539D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539DA" w:rsidRPr="008262BF" w:rsidRDefault="00B539DA" w:rsidP="00B539DA">
      <w:pPr>
        <w:tabs>
          <w:tab w:val="left" w:pos="709"/>
        </w:tabs>
        <w:spacing w:after="0" w:line="240" w:lineRule="auto"/>
        <w:ind w:left="709"/>
        <w:rPr>
          <w:rFonts w:ascii="Times New Roman" w:eastAsia="Calibri" w:hAnsi="Times New Roman"/>
          <w:b/>
          <w:i/>
          <w:sz w:val="24"/>
          <w:szCs w:val="24"/>
        </w:rPr>
      </w:pPr>
      <w:r w:rsidRPr="008262BF">
        <w:rPr>
          <w:rFonts w:ascii="Times New Roman" w:eastAsia="Calibri" w:hAnsi="Times New Roman"/>
          <w:b/>
          <w:sz w:val="24"/>
          <w:szCs w:val="24"/>
        </w:rPr>
        <w:t xml:space="preserve">Шкала и критерии оценивания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защиты по практике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6631"/>
      </w:tblGrid>
      <w:tr w:rsidR="00B539DA" w:rsidRPr="008262BF" w:rsidTr="00527484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DA" w:rsidRPr="008262BF" w:rsidRDefault="00B539DA" w:rsidP="005274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DA" w:rsidRPr="008262BF" w:rsidRDefault="00B539DA" w:rsidP="005274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Критерии</w:t>
            </w:r>
          </w:p>
        </w:tc>
      </w:tr>
      <w:tr w:rsidR="00B539DA" w:rsidRPr="008262BF" w:rsidTr="00527484">
        <w:trPr>
          <w:trHeight w:val="17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DA" w:rsidRPr="008262BF" w:rsidRDefault="00B539DA" w:rsidP="005274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«Отлично»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DA" w:rsidRPr="008262BF" w:rsidRDefault="00B539DA" w:rsidP="0052748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«отлично» выставляется студенту, 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сли демонстрирует системность и глубину </w:t>
            </w:r>
            <w:r w:rsidRPr="003359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 по темам, предусмотренным программой практики</w:t>
            </w:r>
          </w:p>
        </w:tc>
      </w:tr>
      <w:tr w:rsidR="00B539DA" w:rsidRPr="008262BF" w:rsidTr="00527484">
        <w:trPr>
          <w:trHeight w:val="2124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DA" w:rsidRPr="008262BF" w:rsidRDefault="00B539DA" w:rsidP="005274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«Хорошо»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DA" w:rsidRPr="008262BF" w:rsidRDefault="00B539DA" w:rsidP="0052748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Оценка «хорошо» выставляется студенту, если </w:t>
            </w:r>
            <w:r w:rsidRPr="003359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студент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допускает незначительные ошибки, но исправляется при наводящих вопросах преподавателя</w:t>
            </w:r>
          </w:p>
        </w:tc>
      </w:tr>
      <w:tr w:rsidR="00B539DA" w:rsidRPr="008262BF" w:rsidTr="00527484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DA" w:rsidRPr="008262BF" w:rsidRDefault="00B539DA" w:rsidP="005274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«Удовлетворительно»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DA" w:rsidRPr="008262BF" w:rsidRDefault="00B539DA" w:rsidP="0052748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Оценка «удовлетворительно» выставляется студенту,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если </w:t>
            </w:r>
            <w:r w:rsidRPr="003359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недостаточно последовательные знания по вопросам программы практики; использует специальную терминологию, но могут быть допущены 1-2 ошибки в определении основных понятий, которые студент затрудняется исправить самостоятельно; способен самостоятельно, но не глубоко, анализировать материал, раскрывает сущность решаемой проблемы только при наводящих вопросах преподавателя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</w:t>
            </w: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атруднения при выполнении практических работ</w:t>
            </w:r>
          </w:p>
        </w:tc>
      </w:tr>
      <w:tr w:rsidR="00B539DA" w:rsidRPr="008262BF" w:rsidTr="00527484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DA" w:rsidRPr="008262BF" w:rsidRDefault="00B539DA" w:rsidP="005274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«Неудовлетворительно»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DA" w:rsidRPr="008262BF" w:rsidRDefault="00B539DA" w:rsidP="0052748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Оценка «неудовлетворительно» выставляется студенту,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если </w:t>
            </w:r>
            <w:r w:rsidRPr="00FD67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      </w:r>
          </w:p>
        </w:tc>
      </w:tr>
    </w:tbl>
    <w:p w:rsidR="00B539DA" w:rsidRDefault="00B539DA" w:rsidP="00B539DA">
      <w:pPr>
        <w:widowControl w:val="0"/>
        <w:tabs>
          <w:tab w:val="left" w:pos="0"/>
        </w:tabs>
        <w:spacing w:after="48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39DA" w:rsidRDefault="00B539DA" w:rsidP="00B539DA">
      <w:pPr>
        <w:widowControl w:val="0"/>
        <w:tabs>
          <w:tab w:val="left" w:pos="0"/>
        </w:tabs>
        <w:spacing w:after="48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1054D9"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литературы, необходимой для проведения практики</w:t>
      </w:r>
    </w:p>
    <w:p w:rsidR="00B539DA" w:rsidRPr="006D0058" w:rsidRDefault="00B539DA" w:rsidP="00B539DA">
      <w:pPr>
        <w:spacing w:after="77" w:line="268" w:lineRule="auto"/>
        <w:ind w:left="-5" w:right="100" w:hanging="10"/>
        <w:jc w:val="both"/>
        <w:rPr>
          <w:rFonts w:ascii="Times New Roman" w:hAnsi="Times New Roman"/>
          <w:b/>
          <w:color w:val="000000"/>
          <w:sz w:val="24"/>
        </w:rPr>
      </w:pPr>
      <w:r w:rsidRPr="006D0058">
        <w:rPr>
          <w:rFonts w:ascii="Times New Roman" w:hAnsi="Times New Roman"/>
          <w:b/>
          <w:color w:val="000000"/>
          <w:sz w:val="24"/>
        </w:rPr>
        <w:t>7</w:t>
      </w:r>
      <w:r>
        <w:rPr>
          <w:rFonts w:ascii="Times New Roman" w:hAnsi="Times New Roman"/>
          <w:b/>
          <w:color w:val="000000"/>
          <w:sz w:val="24"/>
        </w:rPr>
        <w:t>.1. Основная литература:</w:t>
      </w:r>
    </w:p>
    <w:p w:rsidR="00B539DA" w:rsidRPr="00065023" w:rsidRDefault="00B539DA" w:rsidP="00B539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>1. Жуков В. И. Стратегия социального образования. // Ученые записки. Научно-теоретический журнал МГСУ. – 2001. – № 4.</w:t>
      </w:r>
    </w:p>
    <w:p w:rsidR="00B539DA" w:rsidRPr="00065023" w:rsidRDefault="00B539DA" w:rsidP="00B539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2. </w:t>
      </w:r>
      <w:proofErr w:type="spellStart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Холостова</w:t>
      </w:r>
      <w:proofErr w:type="spellEnd"/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 Е.И. Социальная работа с инвалидами. – М., 2012.</w:t>
      </w:r>
    </w:p>
    <w:p w:rsidR="00B539DA" w:rsidRPr="00065023" w:rsidRDefault="00B539DA" w:rsidP="00B539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3. </w:t>
      </w:r>
      <w:proofErr w:type="spellStart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Холостова</w:t>
      </w:r>
      <w:proofErr w:type="spellEnd"/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 Е.И. Практикум по социальной работе. – 2-е изд. – М., 2008.</w:t>
      </w:r>
    </w:p>
    <w:p w:rsidR="00B539DA" w:rsidRPr="00065023" w:rsidRDefault="00B539DA" w:rsidP="00B539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7.2 </w:t>
      </w:r>
      <w:r w:rsidRPr="00065023">
        <w:rPr>
          <w:rFonts w:ascii="Times New Roman" w:eastAsia="TimesNewRoman" w:hAnsi="Times New Roman"/>
          <w:b/>
          <w:color w:val="000000"/>
          <w:sz w:val="24"/>
          <w:szCs w:val="24"/>
        </w:rPr>
        <w:t>Дополнительная литература</w:t>
      </w:r>
    </w:p>
    <w:p w:rsidR="00B539DA" w:rsidRPr="00065023" w:rsidRDefault="00B539DA" w:rsidP="00B539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1. </w:t>
      </w:r>
      <w:proofErr w:type="spellStart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Абулъханова-Славская</w:t>
      </w:r>
      <w:proofErr w:type="spellEnd"/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 К. А. Социальное мышление личности: проблемы и стратегии исследования // Психологический журнал. – 1994. – Т. 15. – № 4.</w:t>
      </w:r>
    </w:p>
    <w:p w:rsidR="00B539DA" w:rsidRPr="00065023" w:rsidRDefault="00B539DA" w:rsidP="00B539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proofErr w:type="spellStart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Беличева</w:t>
      </w:r>
      <w:proofErr w:type="spellEnd"/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 С.А. Психологическое обеспечение социальной работы и превентивной практики в России. – М., 2004.</w:t>
      </w:r>
    </w:p>
    <w:p w:rsidR="00B539DA" w:rsidRPr="00065023" w:rsidRDefault="00B539DA" w:rsidP="00B539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>2. Золотарева Т. Ф. Роль диагностики в социальной работе // Ученые записки МГСУ. Научно-теоретический журнал. – 2000. – № 3. 2. Емельянов Ю. Н. Активные методы социально-психологической подготовки специалистов // Вопросы психологии. – 1985. – № 6.</w:t>
      </w:r>
    </w:p>
    <w:p w:rsidR="00B539DA" w:rsidRPr="00065023" w:rsidRDefault="00B539DA" w:rsidP="00B539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>3. Методика и практика социальной работы / Под ред. М. П. Гурьяновой I / Обучение социальной работе в России. Ч. 4. – М., 1998.</w:t>
      </w:r>
    </w:p>
    <w:p w:rsidR="00B539DA" w:rsidRPr="00065023" w:rsidRDefault="00B539DA" w:rsidP="00B539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4. Обучение практике социальной работы / Под. ред. М. </w:t>
      </w:r>
      <w:proofErr w:type="spellStart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Доэла</w:t>
      </w:r>
      <w:proofErr w:type="spellEnd"/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 и С. </w:t>
      </w:r>
      <w:proofErr w:type="spellStart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Шадлоу</w:t>
      </w:r>
      <w:proofErr w:type="spellEnd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. – М., 1997.</w:t>
      </w:r>
    </w:p>
    <w:p w:rsidR="00B539DA" w:rsidRPr="00065023" w:rsidRDefault="00B539DA" w:rsidP="00B539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5. Обучение социальной работе: Преемственность и инновации / Под ред. Ш. </w:t>
      </w:r>
      <w:proofErr w:type="spellStart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Рамон</w:t>
      </w:r>
      <w:proofErr w:type="spellEnd"/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 и Р. </w:t>
      </w:r>
      <w:proofErr w:type="spellStart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Сарри</w:t>
      </w:r>
      <w:proofErr w:type="spellEnd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; Пер. с англ. под ред. Ю. Б. Шапиро. – М., 1996.</w:t>
      </w:r>
    </w:p>
    <w:p w:rsidR="00B539DA" w:rsidRPr="00065023" w:rsidRDefault="00B539DA" w:rsidP="00B539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>6. Опыт организации социальной помощи и научно-методические проблемы подготовки социальных работников: Сборник статей / Науч. ред. В. Д. Луганский, К. М. Оганян. – СПб., 1995.</w:t>
      </w:r>
    </w:p>
    <w:p w:rsidR="00B539DA" w:rsidRPr="00065023" w:rsidRDefault="00B539DA" w:rsidP="00B539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7. </w:t>
      </w:r>
      <w:proofErr w:type="spellStart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Павленок</w:t>
      </w:r>
      <w:proofErr w:type="spellEnd"/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 П. Д. Социально-этническая среда России и особенности социальной работы в ней // Проблемы теории и методологии социальной работы / Под ред. Е. И. </w:t>
      </w:r>
      <w:proofErr w:type="spellStart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Холостовой</w:t>
      </w:r>
      <w:proofErr w:type="spellEnd"/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 и др. – М., 2000.</w:t>
      </w:r>
    </w:p>
    <w:p w:rsidR="00B539DA" w:rsidRPr="00065023" w:rsidRDefault="00B539DA" w:rsidP="00B539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>.</w:t>
      </w:r>
    </w:p>
    <w:p w:rsidR="00B539DA" w:rsidRPr="006D0058" w:rsidRDefault="00B539DA" w:rsidP="00B539DA">
      <w:pPr>
        <w:spacing w:after="22" w:line="259" w:lineRule="auto"/>
        <w:ind w:left="566"/>
        <w:jc w:val="both"/>
        <w:rPr>
          <w:rFonts w:ascii="Times New Roman" w:hAnsi="Times New Roman"/>
          <w:b/>
          <w:color w:val="000000"/>
          <w:sz w:val="24"/>
        </w:rPr>
      </w:pPr>
      <w:r w:rsidRPr="002C4C1A">
        <w:rPr>
          <w:rFonts w:ascii="Times New Roman" w:hAnsi="Times New Roman"/>
          <w:b/>
          <w:color w:val="000000"/>
          <w:sz w:val="24"/>
        </w:rPr>
        <w:t>8. Перечень ресурсов информационно-телекоммуникационной сети "Интернет", необходимых для проведения практики</w:t>
      </w:r>
      <w:r w:rsidRPr="006D0058">
        <w:rPr>
          <w:rFonts w:ascii="Times New Roman" w:hAnsi="Times New Roman"/>
          <w:b/>
          <w:color w:val="000000"/>
          <w:sz w:val="24"/>
        </w:rPr>
        <w:t xml:space="preserve"> </w:t>
      </w:r>
    </w:p>
    <w:p w:rsidR="00B539DA" w:rsidRPr="002C4C1A" w:rsidRDefault="00B539DA" w:rsidP="00B539DA">
      <w:pPr>
        <w:pStyle w:val="a6"/>
        <w:numPr>
          <w:ilvl w:val="0"/>
          <w:numId w:val="10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2C4C1A">
        <w:rPr>
          <w:rFonts w:ascii="Times New Roman" w:hAnsi="Times New Roman"/>
          <w:color w:val="000000"/>
          <w:sz w:val="24"/>
        </w:rPr>
        <w:t xml:space="preserve">Электронно-библиотечная система </w:t>
      </w:r>
      <w:hyperlink r:id="rId5" w:history="1">
        <w:r w:rsidRPr="0001558E">
          <w:rPr>
            <w:rStyle w:val="a5"/>
            <w:rFonts w:ascii="Times New Roman" w:hAnsi="Times New Roman"/>
            <w:sz w:val="24"/>
          </w:rPr>
          <w:t>www.iprbookshop.ru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</w:p>
    <w:p w:rsidR="00B539DA" w:rsidRPr="002C4C1A" w:rsidRDefault="00B539DA" w:rsidP="00B539DA">
      <w:pPr>
        <w:pStyle w:val="a6"/>
        <w:numPr>
          <w:ilvl w:val="0"/>
          <w:numId w:val="10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2C4C1A">
        <w:rPr>
          <w:rFonts w:ascii="Times New Roman" w:hAnsi="Times New Roman"/>
          <w:color w:val="000000"/>
          <w:sz w:val="24"/>
        </w:rPr>
        <w:lastRenderedPageBreak/>
        <w:t xml:space="preserve">Электронно-библиотечная система </w:t>
      </w:r>
      <w:hyperlink r:id="rId6" w:history="1">
        <w:r w:rsidRPr="0001558E">
          <w:rPr>
            <w:rStyle w:val="a5"/>
            <w:rFonts w:ascii="Times New Roman" w:hAnsi="Times New Roman"/>
            <w:sz w:val="24"/>
          </w:rPr>
          <w:t>www.knigafond.ru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</w:p>
    <w:p w:rsidR="00B539DA" w:rsidRPr="002C4C1A" w:rsidRDefault="00B539DA" w:rsidP="00B539DA">
      <w:pPr>
        <w:pStyle w:val="a6"/>
        <w:numPr>
          <w:ilvl w:val="0"/>
          <w:numId w:val="10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2C4C1A">
        <w:rPr>
          <w:rFonts w:ascii="Times New Roman" w:hAnsi="Times New Roman"/>
          <w:color w:val="000000"/>
          <w:sz w:val="24"/>
        </w:rPr>
        <w:t>Электронно-библиотечная система издательства «Лань» - (</w:t>
      </w:r>
      <w:hyperlink r:id="rId7" w:history="1">
        <w:r w:rsidRPr="0001558E">
          <w:rPr>
            <w:rStyle w:val="a5"/>
            <w:rFonts w:ascii="Times New Roman" w:hAnsi="Times New Roman"/>
            <w:sz w:val="24"/>
          </w:rPr>
          <w:t>https://e.lanbook.com</w:t>
        </w:r>
      </w:hyperlink>
      <w:r w:rsidRPr="002C4C1A"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B539DA" w:rsidRPr="002C4C1A" w:rsidRDefault="00B539DA" w:rsidP="00B539DA">
      <w:pPr>
        <w:pStyle w:val="a6"/>
        <w:numPr>
          <w:ilvl w:val="0"/>
          <w:numId w:val="10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2C4C1A">
        <w:rPr>
          <w:rFonts w:ascii="Times New Roman" w:hAnsi="Times New Roman"/>
          <w:color w:val="000000"/>
          <w:sz w:val="24"/>
        </w:rPr>
        <w:t xml:space="preserve">Журналы открытого доступа по всем отраслям знаний </w:t>
      </w:r>
      <w:proofErr w:type="spellStart"/>
      <w:r w:rsidRPr="002C4C1A">
        <w:rPr>
          <w:rFonts w:ascii="Times New Roman" w:hAnsi="Times New Roman"/>
          <w:color w:val="000000"/>
          <w:sz w:val="24"/>
        </w:rPr>
        <w:t>Cogent</w:t>
      </w:r>
      <w:proofErr w:type="spellEnd"/>
      <w:r w:rsidRPr="002C4C1A">
        <w:rPr>
          <w:rFonts w:ascii="Times New Roman" w:hAnsi="Times New Roman"/>
          <w:color w:val="000000"/>
          <w:sz w:val="24"/>
        </w:rPr>
        <w:t xml:space="preserve"> OA </w:t>
      </w:r>
      <w:proofErr w:type="spellStart"/>
      <w:r w:rsidRPr="002C4C1A">
        <w:rPr>
          <w:rFonts w:ascii="Times New Roman" w:hAnsi="Times New Roman"/>
          <w:color w:val="000000"/>
          <w:sz w:val="24"/>
        </w:rPr>
        <w:t>journals</w:t>
      </w:r>
      <w:proofErr w:type="spellEnd"/>
      <w:r w:rsidRPr="002C4C1A">
        <w:rPr>
          <w:rFonts w:ascii="Times New Roman" w:hAnsi="Times New Roman"/>
          <w:color w:val="000000"/>
          <w:sz w:val="24"/>
        </w:rPr>
        <w:t xml:space="preserve">  </w:t>
      </w:r>
      <w:hyperlink r:id="rId8" w:history="1">
        <w:r w:rsidRPr="0001558E">
          <w:rPr>
            <w:rStyle w:val="a5"/>
            <w:rFonts w:ascii="Times New Roman" w:hAnsi="Times New Roman"/>
            <w:sz w:val="24"/>
          </w:rPr>
          <w:t>http://www.tandfonline.com/page/openaccess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</w:p>
    <w:p w:rsidR="00B539DA" w:rsidRPr="002C4C1A" w:rsidRDefault="00B539DA" w:rsidP="00B539DA">
      <w:pPr>
        <w:pStyle w:val="a6"/>
        <w:numPr>
          <w:ilvl w:val="0"/>
          <w:numId w:val="10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  <w:lang w:val="en-US"/>
        </w:rPr>
      </w:pPr>
      <w:r w:rsidRPr="002C4C1A">
        <w:rPr>
          <w:rFonts w:ascii="Times New Roman" w:hAnsi="Times New Roman"/>
          <w:color w:val="000000"/>
          <w:sz w:val="24"/>
        </w:rPr>
        <w:t>Библиотека</w:t>
      </w:r>
      <w:r w:rsidRPr="002C4C1A">
        <w:rPr>
          <w:rFonts w:ascii="Times New Roman" w:hAnsi="Times New Roman"/>
          <w:color w:val="000000"/>
          <w:sz w:val="24"/>
          <w:lang w:val="en-US"/>
        </w:rPr>
        <w:t xml:space="preserve"> Elibrary.ru </w:t>
      </w:r>
      <w:hyperlink r:id="rId9" w:history="1">
        <w:r w:rsidRPr="0001558E">
          <w:rPr>
            <w:rStyle w:val="a5"/>
            <w:rFonts w:ascii="Times New Roman" w:hAnsi="Times New Roman"/>
            <w:sz w:val="24"/>
            <w:lang w:val="en-US"/>
          </w:rPr>
          <w:t>https://elibrary.ru</w:t>
        </w:r>
      </w:hyperlink>
      <w:r w:rsidRPr="002C4C1A">
        <w:rPr>
          <w:rFonts w:ascii="Times New Roman" w:hAnsi="Times New Roman"/>
          <w:color w:val="000000"/>
          <w:sz w:val="24"/>
          <w:lang w:val="en-US"/>
        </w:rPr>
        <w:t xml:space="preserve"> </w:t>
      </w:r>
    </w:p>
    <w:p w:rsidR="00B539DA" w:rsidRPr="002C4C1A" w:rsidRDefault="00B539DA" w:rsidP="00B539DA">
      <w:pPr>
        <w:pStyle w:val="a6"/>
        <w:numPr>
          <w:ilvl w:val="0"/>
          <w:numId w:val="10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2C4C1A">
        <w:rPr>
          <w:rFonts w:ascii="Times New Roman" w:hAnsi="Times New Roman"/>
          <w:color w:val="000000"/>
          <w:sz w:val="24"/>
        </w:rPr>
        <w:t xml:space="preserve">Справочно-правовая система «Консультант Плюс» </w:t>
      </w:r>
      <w:hyperlink r:id="rId10" w:history="1">
        <w:r w:rsidRPr="0001558E">
          <w:rPr>
            <w:rStyle w:val="a5"/>
            <w:rFonts w:ascii="Times New Roman" w:hAnsi="Times New Roman"/>
            <w:sz w:val="24"/>
          </w:rPr>
          <w:t>www.consultant.ru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</w:p>
    <w:p w:rsidR="00B539DA" w:rsidRPr="002C4C1A" w:rsidRDefault="00B539DA" w:rsidP="00B539DA">
      <w:pPr>
        <w:pStyle w:val="a6"/>
        <w:numPr>
          <w:ilvl w:val="0"/>
          <w:numId w:val="10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2C4C1A">
        <w:rPr>
          <w:rFonts w:ascii="Times New Roman" w:hAnsi="Times New Roman"/>
          <w:color w:val="000000"/>
          <w:sz w:val="24"/>
        </w:rPr>
        <w:t xml:space="preserve">Справочно-правовая система «Гарант. Платформа F1» </w:t>
      </w:r>
      <w:hyperlink r:id="rId11" w:history="1">
        <w:r w:rsidRPr="0001558E">
          <w:rPr>
            <w:rStyle w:val="a5"/>
            <w:rFonts w:ascii="Times New Roman" w:hAnsi="Times New Roman"/>
            <w:sz w:val="24"/>
          </w:rPr>
          <w:t>http://www.garant.ru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</w:p>
    <w:p w:rsidR="00B539DA" w:rsidRDefault="00B539DA" w:rsidP="00B539DA">
      <w:pPr>
        <w:spacing w:after="13" w:line="268" w:lineRule="auto"/>
        <w:ind w:left="-5" w:right="100" w:hanging="1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39DA" w:rsidRDefault="00B539DA" w:rsidP="00B539DA">
      <w:pPr>
        <w:spacing w:after="13" w:line="268" w:lineRule="auto"/>
        <w:ind w:left="-5" w:right="100" w:hanging="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F60D8C">
        <w:rPr>
          <w:rFonts w:ascii="Times New Roman" w:hAnsi="Times New Roman"/>
          <w:b/>
          <w:bCs/>
          <w:sz w:val="24"/>
          <w:szCs w:val="24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</w:p>
    <w:p w:rsidR="00B539DA" w:rsidRPr="00541896" w:rsidRDefault="00B539DA" w:rsidP="00B539D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 xml:space="preserve">Освоение </w:t>
      </w:r>
      <w:r>
        <w:rPr>
          <w:rFonts w:ascii="Times New Roman" w:hAnsi="Times New Roman"/>
          <w:bCs/>
          <w:sz w:val="24"/>
          <w:szCs w:val="24"/>
        </w:rPr>
        <w:t xml:space="preserve">данной практики </w:t>
      </w:r>
      <w:r w:rsidRPr="00541896">
        <w:rPr>
          <w:rFonts w:ascii="Times New Roman" w:hAnsi="Times New Roman"/>
          <w:bCs/>
          <w:sz w:val="24"/>
          <w:szCs w:val="24"/>
        </w:rPr>
        <w:t xml:space="preserve">предполагает использование следующего программного обеспечения и информационно-справочных систем: </w:t>
      </w:r>
    </w:p>
    <w:p w:rsidR="00B539DA" w:rsidRPr="00541896" w:rsidRDefault="00B539DA" w:rsidP="00B539D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 xml:space="preserve">Операционная система </w:t>
      </w:r>
      <w:proofErr w:type="spellStart"/>
      <w:r w:rsidRPr="00541896">
        <w:rPr>
          <w:rFonts w:ascii="Times New Roman" w:hAnsi="Times New Roman"/>
          <w:bCs/>
          <w:sz w:val="24"/>
          <w:szCs w:val="24"/>
        </w:rPr>
        <w:t>Microsoft</w:t>
      </w:r>
      <w:proofErr w:type="spellEnd"/>
      <w:r w:rsidRPr="005418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41896">
        <w:rPr>
          <w:rFonts w:ascii="Times New Roman" w:hAnsi="Times New Roman"/>
          <w:bCs/>
          <w:sz w:val="24"/>
          <w:szCs w:val="24"/>
        </w:rPr>
        <w:t>Windows</w:t>
      </w:r>
      <w:proofErr w:type="spellEnd"/>
    </w:p>
    <w:p w:rsidR="00B539DA" w:rsidRPr="00541896" w:rsidRDefault="00B539DA" w:rsidP="00B539D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 xml:space="preserve">Пакет офисного программного обеспечения </w:t>
      </w:r>
      <w:r w:rsidRPr="00541896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Pr="00541896">
        <w:rPr>
          <w:rFonts w:ascii="Times New Roman" w:hAnsi="Times New Roman"/>
          <w:bCs/>
          <w:sz w:val="24"/>
          <w:szCs w:val="24"/>
        </w:rPr>
        <w:t xml:space="preserve"> </w:t>
      </w:r>
      <w:r w:rsidRPr="00541896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Pr="00541896">
        <w:rPr>
          <w:rFonts w:ascii="Times New Roman" w:hAnsi="Times New Roman"/>
          <w:bCs/>
          <w:sz w:val="24"/>
          <w:szCs w:val="24"/>
        </w:rPr>
        <w:t xml:space="preserve"> 2010 </w:t>
      </w:r>
    </w:p>
    <w:p w:rsidR="00B539DA" w:rsidRPr="00541896" w:rsidRDefault="00B539DA" w:rsidP="00B539D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 xml:space="preserve">Пакет прикладных программ </w:t>
      </w:r>
      <w:proofErr w:type="spellStart"/>
      <w:r w:rsidRPr="00541896">
        <w:rPr>
          <w:rFonts w:ascii="Times New Roman" w:hAnsi="Times New Roman"/>
          <w:bCs/>
          <w:sz w:val="24"/>
          <w:szCs w:val="24"/>
        </w:rPr>
        <w:t>Microsoft</w:t>
      </w:r>
      <w:proofErr w:type="spellEnd"/>
      <w:r w:rsidRPr="005418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41896">
        <w:rPr>
          <w:rFonts w:ascii="Times New Roman" w:hAnsi="Times New Roman"/>
          <w:bCs/>
          <w:sz w:val="24"/>
          <w:szCs w:val="24"/>
        </w:rPr>
        <w:t>Office</w:t>
      </w:r>
      <w:proofErr w:type="spellEnd"/>
      <w:r w:rsidRPr="00541896">
        <w:rPr>
          <w:rFonts w:ascii="Times New Roman" w:hAnsi="Times New Roman"/>
          <w:bCs/>
          <w:sz w:val="24"/>
          <w:szCs w:val="24"/>
        </w:rPr>
        <w:t xml:space="preserve"> </w:t>
      </w:r>
      <w:r w:rsidRPr="00541896">
        <w:rPr>
          <w:rFonts w:ascii="Times New Roman" w:hAnsi="Times New Roman"/>
          <w:bCs/>
          <w:sz w:val="24"/>
          <w:szCs w:val="24"/>
          <w:lang w:val="en-US"/>
        </w:rPr>
        <w:t>PowerPoint</w:t>
      </w:r>
    </w:p>
    <w:p w:rsidR="00B539DA" w:rsidRPr="00541896" w:rsidRDefault="00B539DA" w:rsidP="00B539D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системе:</w:t>
      </w:r>
    </w:p>
    <w:p w:rsidR="00B539DA" w:rsidRPr="00541896" w:rsidRDefault="00B539DA" w:rsidP="00B539D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41896">
        <w:rPr>
          <w:rFonts w:ascii="Times New Roman" w:hAnsi="Times New Roman"/>
          <w:bCs/>
          <w:sz w:val="24"/>
          <w:szCs w:val="24"/>
          <w:lang w:val="en-US"/>
        </w:rPr>
        <w:t>«</w:t>
      </w:r>
      <w:proofErr w:type="spellStart"/>
      <w:r w:rsidRPr="00541896">
        <w:rPr>
          <w:rFonts w:ascii="Times New Roman" w:hAnsi="Times New Roman"/>
          <w:bCs/>
          <w:sz w:val="24"/>
          <w:szCs w:val="24"/>
          <w:lang w:val="en-US"/>
        </w:rPr>
        <w:t>IPRbooks</w:t>
      </w:r>
      <w:proofErr w:type="spellEnd"/>
      <w:r w:rsidRPr="00541896">
        <w:rPr>
          <w:rFonts w:ascii="Times New Roman" w:hAnsi="Times New Roman"/>
          <w:bCs/>
          <w:sz w:val="24"/>
          <w:szCs w:val="24"/>
          <w:lang w:val="en-US"/>
        </w:rPr>
        <w:t>»</w:t>
      </w:r>
      <w:r w:rsidRPr="0054189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41896">
        <w:rPr>
          <w:rFonts w:ascii="Times New Roman" w:hAnsi="Times New Roman"/>
          <w:bCs/>
          <w:sz w:val="24"/>
          <w:szCs w:val="24"/>
          <w:lang w:val="en-US"/>
        </w:rPr>
        <w:t>(</w:t>
      </w:r>
      <w:hyperlink r:id="rId12" w:history="1"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http://www.iprbookshop.ru</w:t>
        </w:r>
      </w:hyperlink>
      <w:r w:rsidRPr="00541896">
        <w:rPr>
          <w:rFonts w:ascii="Times New Roman" w:hAnsi="Times New Roman"/>
          <w:bCs/>
          <w:sz w:val="24"/>
          <w:szCs w:val="24"/>
          <w:lang w:val="en-US"/>
        </w:rPr>
        <w:t xml:space="preserve">)  </w:t>
      </w:r>
    </w:p>
    <w:p w:rsidR="00B539DA" w:rsidRPr="00541896" w:rsidRDefault="00B539DA" w:rsidP="00B539D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>«Лань»</w:t>
      </w:r>
      <w:r w:rsidRPr="005418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1896">
        <w:rPr>
          <w:rFonts w:ascii="Times New Roman" w:hAnsi="Times New Roman"/>
          <w:bCs/>
          <w:sz w:val="24"/>
          <w:szCs w:val="24"/>
        </w:rPr>
        <w:t>(</w:t>
      </w:r>
      <w:hyperlink r:id="rId13" w:history="1"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</w:rPr>
          <w:t>://</w:t>
        </w:r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e</w:t>
        </w:r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lanbook</w:t>
        </w:r>
        <w:proofErr w:type="spellEnd"/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</w:rPr>
          <w:t>.</w:t>
        </w:r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com</w:t>
        </w:r>
      </w:hyperlink>
      <w:r w:rsidRPr="00541896">
        <w:rPr>
          <w:rFonts w:ascii="Times New Roman" w:hAnsi="Times New Roman"/>
          <w:bCs/>
          <w:sz w:val="24"/>
          <w:szCs w:val="24"/>
        </w:rPr>
        <w:t>)</w:t>
      </w:r>
    </w:p>
    <w:p w:rsidR="00B539DA" w:rsidRPr="00541896" w:rsidRDefault="00B539DA" w:rsidP="00B539D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>ИВИС</w:t>
      </w:r>
      <w:r w:rsidRPr="00541896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541896">
        <w:rPr>
          <w:rFonts w:ascii="Times New Roman" w:hAnsi="Times New Roman"/>
          <w:bCs/>
          <w:sz w:val="24"/>
          <w:szCs w:val="24"/>
        </w:rPr>
        <w:t>(</w:t>
      </w:r>
      <w:hyperlink r:id="rId14" w:history="1"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http</w:t>
        </w:r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</w:rPr>
          <w:t>://</w:t>
        </w:r>
        <w:proofErr w:type="spellStart"/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ivis</w:t>
        </w:r>
        <w:proofErr w:type="spellEnd"/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41896">
        <w:rPr>
          <w:rFonts w:ascii="Times New Roman" w:hAnsi="Times New Roman"/>
          <w:bCs/>
          <w:sz w:val="24"/>
          <w:szCs w:val="24"/>
        </w:rPr>
        <w:t>)</w:t>
      </w:r>
    </w:p>
    <w:p w:rsidR="00B539DA" w:rsidRPr="00541896" w:rsidRDefault="00B539DA" w:rsidP="00B539D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41896">
        <w:rPr>
          <w:rFonts w:ascii="Times New Roman" w:hAnsi="Times New Roman"/>
          <w:bCs/>
          <w:sz w:val="24"/>
          <w:szCs w:val="24"/>
        </w:rPr>
        <w:t>Консультантстудента</w:t>
      </w:r>
      <w:proofErr w:type="spellEnd"/>
      <w:r w:rsidRPr="00541896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541896">
        <w:rPr>
          <w:rFonts w:ascii="Times New Roman" w:hAnsi="Times New Roman"/>
          <w:bCs/>
          <w:sz w:val="24"/>
          <w:szCs w:val="24"/>
        </w:rPr>
        <w:t>(</w:t>
      </w:r>
      <w:hyperlink r:id="rId15" w:history="1"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http</w:t>
        </w:r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</w:rPr>
          <w:t>://</w:t>
        </w:r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www</w:t>
        </w:r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studentlibrary</w:t>
        </w:r>
        <w:proofErr w:type="spellEnd"/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41896">
        <w:rPr>
          <w:rFonts w:ascii="Times New Roman" w:hAnsi="Times New Roman"/>
          <w:bCs/>
          <w:sz w:val="24"/>
          <w:szCs w:val="24"/>
        </w:rPr>
        <w:t xml:space="preserve">). </w:t>
      </w:r>
    </w:p>
    <w:p w:rsidR="00B539DA" w:rsidRDefault="00B539DA" w:rsidP="00B539D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 xml:space="preserve">Доступ к ЭБС предоставлен обучающимся. </w:t>
      </w:r>
    </w:p>
    <w:p w:rsidR="00B539DA" w:rsidRPr="00B66FC7" w:rsidRDefault="00B539DA" w:rsidP="00B539D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539DA" w:rsidRPr="000427EB" w:rsidRDefault="00B539DA" w:rsidP="00B539DA">
      <w:pPr>
        <w:spacing w:after="13" w:line="268" w:lineRule="auto"/>
        <w:ind w:left="-5" w:right="100" w:hanging="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F60D8C">
        <w:rPr>
          <w:rFonts w:ascii="Times New Roman" w:hAnsi="Times New Roman"/>
          <w:b/>
          <w:bCs/>
          <w:sz w:val="24"/>
          <w:szCs w:val="24"/>
        </w:rPr>
        <w:t>Описание материально-технической базы, необходимой для проведения практики</w:t>
      </w:r>
    </w:p>
    <w:p w:rsidR="00B539DA" w:rsidRPr="00541896" w:rsidRDefault="00B539DA" w:rsidP="00B539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41896">
        <w:rPr>
          <w:rFonts w:ascii="Times New Roman" w:hAnsi="Times New Roman"/>
          <w:sz w:val="24"/>
          <w:szCs w:val="24"/>
        </w:rPr>
        <w:t xml:space="preserve">При прохождении практики в профильной организации материально-техническую базу практики предоставляет принимающая организация. </w:t>
      </w:r>
    </w:p>
    <w:p w:rsidR="009A281D" w:rsidRDefault="009A281D" w:rsidP="00FB589E">
      <w:pPr>
        <w:spacing w:after="160" w:line="259" w:lineRule="auto"/>
      </w:pPr>
    </w:p>
    <w:sectPr w:rsidR="009A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7845"/>
    <w:multiLevelType w:val="hybridMultilevel"/>
    <w:tmpl w:val="AA7CE3E8"/>
    <w:lvl w:ilvl="0" w:tplc="DA3E0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202A0A"/>
    <w:multiLevelType w:val="hybridMultilevel"/>
    <w:tmpl w:val="163A322C"/>
    <w:lvl w:ilvl="0" w:tplc="1AA22C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8A64E2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08BE3C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6AD872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A6B946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A944C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4955C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B6CE9E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50752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0B69D1"/>
    <w:multiLevelType w:val="hybridMultilevel"/>
    <w:tmpl w:val="7B58493C"/>
    <w:lvl w:ilvl="0" w:tplc="023883D4">
      <w:start w:val="1"/>
      <w:numFmt w:val="bullet"/>
      <w:lvlText w:val="–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6B4B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6124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4231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4D87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0AE3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0964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E7A3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E557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4C6F5B"/>
    <w:multiLevelType w:val="hybridMultilevel"/>
    <w:tmpl w:val="6940382C"/>
    <w:lvl w:ilvl="0" w:tplc="5950C0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0723E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702350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ADD4C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DADAFC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A0B502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683414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686F2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CA126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6D7FC4"/>
    <w:multiLevelType w:val="hybridMultilevel"/>
    <w:tmpl w:val="46C8D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275401"/>
    <w:multiLevelType w:val="hybridMultilevel"/>
    <w:tmpl w:val="CC18305A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50538D3"/>
    <w:multiLevelType w:val="hybridMultilevel"/>
    <w:tmpl w:val="CEE01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72D32"/>
    <w:multiLevelType w:val="hybridMultilevel"/>
    <w:tmpl w:val="236419DA"/>
    <w:lvl w:ilvl="0" w:tplc="2E18990C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C556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E2C8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8D08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DE778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263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61DE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87C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A666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99149F"/>
    <w:multiLevelType w:val="hybridMultilevel"/>
    <w:tmpl w:val="7D6AE616"/>
    <w:lvl w:ilvl="0" w:tplc="DBD63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67"/>
    <w:rsid w:val="00022907"/>
    <w:rsid w:val="000C2068"/>
    <w:rsid w:val="00307CF6"/>
    <w:rsid w:val="003845E3"/>
    <w:rsid w:val="003F1B60"/>
    <w:rsid w:val="00410197"/>
    <w:rsid w:val="00511788"/>
    <w:rsid w:val="00610346"/>
    <w:rsid w:val="00696881"/>
    <w:rsid w:val="006B1E08"/>
    <w:rsid w:val="007A5D46"/>
    <w:rsid w:val="007B4302"/>
    <w:rsid w:val="007E4364"/>
    <w:rsid w:val="00814A41"/>
    <w:rsid w:val="00887543"/>
    <w:rsid w:val="00941D67"/>
    <w:rsid w:val="00995FB6"/>
    <w:rsid w:val="009A281D"/>
    <w:rsid w:val="00A62B41"/>
    <w:rsid w:val="00AD4344"/>
    <w:rsid w:val="00B4311C"/>
    <w:rsid w:val="00B539DA"/>
    <w:rsid w:val="00CF34AC"/>
    <w:rsid w:val="00CF618C"/>
    <w:rsid w:val="00D40578"/>
    <w:rsid w:val="00DE2884"/>
    <w:rsid w:val="00E91325"/>
    <w:rsid w:val="00F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40D2"/>
  <w15:chartTrackingRefBased/>
  <w15:docId w15:val="{1A3D8B59-9BA3-44EC-8352-BA06B035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locked/>
    <w:rsid w:val="00E913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Оглавление"/>
    <w:basedOn w:val="a"/>
    <w:link w:val="a3"/>
    <w:rsid w:val="00E91325"/>
    <w:pPr>
      <w:widowControl w:val="0"/>
      <w:shd w:val="clear" w:color="auto" w:fill="FFFFFF"/>
      <w:spacing w:before="300" w:after="480" w:line="331" w:lineRule="exact"/>
      <w:ind w:hanging="320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4">
    <w:name w:val="Оглавление (4)_"/>
    <w:basedOn w:val="a0"/>
    <w:link w:val="40"/>
    <w:locked/>
    <w:rsid w:val="00E91325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40">
    <w:name w:val="Оглавление (4)"/>
    <w:basedOn w:val="a"/>
    <w:link w:val="4"/>
    <w:rsid w:val="00E91325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hAnsi="Times New Roman"/>
      <w:b/>
      <w:bCs/>
      <w:sz w:val="40"/>
      <w:szCs w:val="40"/>
      <w:lang w:eastAsia="en-US"/>
    </w:rPr>
  </w:style>
  <w:style w:type="character" w:customStyle="1" w:styleId="6">
    <w:name w:val="Основной текст (6)_"/>
    <w:basedOn w:val="a0"/>
    <w:link w:val="60"/>
    <w:locked/>
    <w:rsid w:val="00E913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91325"/>
    <w:pPr>
      <w:widowControl w:val="0"/>
      <w:shd w:val="clear" w:color="auto" w:fill="FFFFFF"/>
      <w:spacing w:after="60" w:line="0" w:lineRule="atLeast"/>
      <w:ind w:hanging="820"/>
      <w:jc w:val="right"/>
    </w:pPr>
    <w:rPr>
      <w:rFonts w:ascii="Times New Roman" w:hAnsi="Times New Roman"/>
      <w:lang w:eastAsia="en-US"/>
    </w:rPr>
  </w:style>
  <w:style w:type="character" w:styleId="a5">
    <w:name w:val="Hyperlink"/>
    <w:basedOn w:val="a0"/>
    <w:uiPriority w:val="99"/>
    <w:rsid w:val="00B539DA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B539DA"/>
    <w:pPr>
      <w:ind w:left="720"/>
      <w:contextualSpacing/>
    </w:pPr>
  </w:style>
  <w:style w:type="table" w:customStyle="1" w:styleId="TableGrid">
    <w:name w:val="TableGrid"/>
    <w:rsid w:val="00B539D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page/openaccess" TargetMode="External"/><Relationship Id="rId13" Type="http://schemas.openxmlformats.org/officeDocument/2006/relationships/hyperlink" Target="https://e.lanboo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12" Type="http://schemas.openxmlformats.org/officeDocument/2006/relationships/hyperlink" Target="http://www.iprbookshop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nigafond.ru" TargetMode="External"/><Relationship Id="rId11" Type="http://schemas.openxmlformats.org/officeDocument/2006/relationships/hyperlink" Target="http://www.garant.ru" TargetMode="External"/><Relationship Id="rId5" Type="http://schemas.openxmlformats.org/officeDocument/2006/relationships/hyperlink" Target="http://www.iprbookshop.ru" TargetMode="External"/><Relationship Id="rId15" Type="http://schemas.openxmlformats.org/officeDocument/2006/relationships/hyperlink" Target="http://www.studentlibrary.ru/" TargetMode="External"/><Relationship Id="rId10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://iv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2811</Words>
  <Characters>16028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Khabib</dc:creator>
  <cp:keywords/>
  <dc:description/>
  <cp:lastModifiedBy>Khabib</cp:lastModifiedBy>
  <cp:revision>37</cp:revision>
  <dcterms:created xsi:type="dcterms:W3CDTF">2020-10-30T19:16:00Z</dcterms:created>
  <dcterms:modified xsi:type="dcterms:W3CDTF">2020-10-30T20:08:00Z</dcterms:modified>
</cp:coreProperties>
</file>