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55244C" w:rsidRPr="00E80BA0">
        <w:rPr>
          <w:b/>
          <w:sz w:val="28"/>
          <w:szCs w:val="28"/>
        </w:rPr>
        <w:t>Современные проблемы в математике, механике и информатике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80BA0">
        <w:rPr>
          <w:b/>
          <w:sz w:val="28"/>
          <w:szCs w:val="28"/>
        </w:rPr>
        <w:t>Перечень вопросов для контроля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1. Определение основных понятий теории полумарковских процессов.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2. Классификация полумарковских процессов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3. Метод дополнительной переменной для исследования коррелированных потоков.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>4. Определение и математическая модель марковских модулированных потоков. Частные случаи.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>5. Современные проблемы механики и, в частности, механики волн. Задачи классической акустики и аэроакустики. История развития аэроакустики.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6.Упругие волны. Волновой процесс.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7.Скорость волны. Лапласова и ньютонова скорость звука. Скорость частиц среды.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>8.Продольные плоские волны. Граничные условия. Гармонические волны. Комплексная запись гармонических волн.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>9. Плоские гармонические волны. Генерация звука турбулентной реактивной струей.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10.Построение математических моделей распределенных вычислительных систем. </w:t>
      </w:r>
    </w:p>
    <w:p w:rsidR="0055244C" w:rsidRPr="00E80BA0" w:rsidRDefault="0055244C" w:rsidP="005524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0BA0">
        <w:rPr>
          <w:sz w:val="28"/>
          <w:szCs w:val="28"/>
        </w:rPr>
        <w:t xml:space="preserve">11.Исследование математических моделей параллельного обслуживания пуассоновских потоков разнотипных заявок. </w:t>
      </w:r>
    </w:p>
    <w:p w:rsidR="0055244C" w:rsidRPr="00E80BA0" w:rsidRDefault="0055244C" w:rsidP="0055244C">
      <w:pPr>
        <w:spacing w:before="360" w:after="240" w:line="360" w:lineRule="auto"/>
        <w:jc w:val="center"/>
        <w:rPr>
          <w:b/>
          <w:sz w:val="28"/>
          <w:szCs w:val="28"/>
        </w:rPr>
      </w:pPr>
      <w:r w:rsidRPr="00E80BA0">
        <w:rPr>
          <w:b/>
          <w:sz w:val="28"/>
          <w:szCs w:val="28"/>
        </w:rPr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55244C" w:rsidRPr="008336C2" w:rsidTr="00AF14E8">
        <w:tc>
          <w:tcPr>
            <w:tcW w:w="1101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Код компетенции (или ее части)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Наименование оценочного средства</w:t>
            </w:r>
          </w:p>
        </w:tc>
      </w:tr>
      <w:tr w:rsidR="0055244C" w:rsidRPr="008336C2" w:rsidTr="00AF14E8">
        <w:tc>
          <w:tcPr>
            <w:tcW w:w="1101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Современные проблемы механики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ОПК-2, </w:t>
            </w:r>
            <w:r w:rsidRPr="008336C2">
              <w:rPr>
                <w:sz w:val="28"/>
                <w:szCs w:val="28"/>
              </w:rPr>
              <w:t>ПК-1,</w:t>
            </w:r>
            <w:r w:rsidRPr="008336C2">
              <w:rPr>
                <w:bCs/>
                <w:sz w:val="28"/>
                <w:szCs w:val="28"/>
              </w:rPr>
              <w:t xml:space="preserve"> ПК-2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Коллоквиум</w:t>
            </w:r>
          </w:p>
        </w:tc>
      </w:tr>
      <w:tr w:rsidR="0055244C" w:rsidRPr="008336C2" w:rsidTr="00AF14E8">
        <w:tc>
          <w:tcPr>
            <w:tcW w:w="1101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Современные проблемы теории случайных процессов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8"/>
                <w:szCs w:val="28"/>
              </w:rPr>
              <w:t>ПК-1,</w:t>
            </w:r>
            <w:r w:rsidRPr="008336C2">
              <w:rPr>
                <w:bCs/>
                <w:sz w:val="28"/>
                <w:szCs w:val="28"/>
              </w:rPr>
              <w:t xml:space="preserve"> ПК-2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Коллоквиум</w:t>
            </w:r>
          </w:p>
        </w:tc>
      </w:tr>
      <w:tr w:rsidR="0055244C" w:rsidRPr="008336C2" w:rsidTr="00AF14E8">
        <w:tc>
          <w:tcPr>
            <w:tcW w:w="1101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Современные проблемы системы массового обслуживания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8"/>
                <w:szCs w:val="28"/>
              </w:rPr>
              <w:t>ПК-1,</w:t>
            </w:r>
            <w:r w:rsidRPr="008336C2">
              <w:rPr>
                <w:bCs/>
                <w:sz w:val="28"/>
                <w:szCs w:val="28"/>
              </w:rPr>
              <w:t xml:space="preserve"> ПК-2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Коллоквиум</w:t>
            </w:r>
          </w:p>
        </w:tc>
      </w:tr>
      <w:tr w:rsidR="0055244C" w:rsidRPr="008336C2" w:rsidTr="00AF14E8">
        <w:tc>
          <w:tcPr>
            <w:tcW w:w="1101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Исследование и построение математических моделей с использованием компьютерных технологий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ОПК-2, </w:t>
            </w:r>
            <w:r w:rsidRPr="008336C2">
              <w:rPr>
                <w:sz w:val="28"/>
                <w:szCs w:val="28"/>
              </w:rPr>
              <w:t>ОПК-1</w:t>
            </w:r>
          </w:p>
        </w:tc>
        <w:tc>
          <w:tcPr>
            <w:tcW w:w="2393" w:type="dxa"/>
          </w:tcPr>
          <w:p w:rsidR="0055244C" w:rsidRPr="008336C2" w:rsidRDefault="0055244C" w:rsidP="00AF14E8">
            <w:pPr>
              <w:rPr>
                <w:sz w:val="24"/>
                <w:szCs w:val="24"/>
              </w:rPr>
            </w:pPr>
            <w:r w:rsidRPr="008336C2">
              <w:rPr>
                <w:sz w:val="24"/>
                <w:szCs w:val="24"/>
              </w:rPr>
              <w:t>ДЗ</w:t>
            </w:r>
          </w:p>
        </w:tc>
      </w:tr>
    </w:tbl>
    <w:p w:rsidR="0055244C" w:rsidRPr="00E80BA0" w:rsidRDefault="0055244C" w:rsidP="0055244C">
      <w:pPr>
        <w:spacing w:before="360" w:after="240" w:line="360" w:lineRule="auto"/>
        <w:jc w:val="center"/>
        <w:rPr>
          <w:b/>
          <w:sz w:val="28"/>
          <w:szCs w:val="28"/>
        </w:rPr>
      </w:pPr>
      <w:r w:rsidRPr="00E80BA0">
        <w:rPr>
          <w:b/>
          <w:sz w:val="28"/>
          <w:szCs w:val="28"/>
        </w:rPr>
        <w:t>Шкала и критерии оценивания знаний аспиранта</w:t>
      </w:r>
    </w:p>
    <w:tbl>
      <w:tblPr>
        <w:tblStyle w:val="a5"/>
        <w:tblW w:w="0" w:type="auto"/>
        <w:tblInd w:w="-34" w:type="dxa"/>
        <w:tblLook w:val="04A0"/>
      </w:tblPr>
      <w:tblGrid>
        <w:gridCol w:w="1135"/>
        <w:gridCol w:w="8470"/>
      </w:tblGrid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jc w:val="center"/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jc w:val="center"/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Критерии</w:t>
            </w:r>
          </w:p>
        </w:tc>
      </w:tr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2-1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55244C" w:rsidRPr="00E80BA0" w:rsidTr="00AF1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4C" w:rsidRPr="00E80BA0" w:rsidRDefault="0055244C" w:rsidP="00AF14E8">
            <w:pPr>
              <w:rPr>
                <w:sz w:val="24"/>
                <w:szCs w:val="24"/>
              </w:rPr>
            </w:pPr>
            <w:r w:rsidRPr="00E80BA0">
              <w:rPr>
                <w:sz w:val="24"/>
                <w:szCs w:val="24"/>
              </w:rPr>
              <w:t>Не было попытки выполнить задание</w:t>
            </w:r>
          </w:p>
        </w:tc>
      </w:tr>
    </w:tbl>
    <w:p w:rsidR="006C2351" w:rsidRDefault="006C2351" w:rsidP="006C235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noProof/>
          <w:sz w:val="28"/>
          <w:szCs w:val="28"/>
        </w:rPr>
      </w:pPr>
    </w:p>
    <w:p w:rsidR="006C2351" w:rsidRDefault="006C2351" w:rsidP="006C235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Шкала и критерии оценивания тестовых заданий.</w:t>
      </w:r>
    </w:p>
    <w:tbl>
      <w:tblPr>
        <w:tblStyle w:val="a5"/>
        <w:tblW w:w="0" w:type="auto"/>
        <w:tblInd w:w="421" w:type="dxa"/>
        <w:tblLook w:val="04A0"/>
      </w:tblPr>
      <w:tblGrid>
        <w:gridCol w:w="3827"/>
        <w:gridCol w:w="4536"/>
      </w:tblGrid>
      <w:tr w:rsidR="006C2351" w:rsidTr="008A0745">
        <w:tc>
          <w:tcPr>
            <w:tcW w:w="3827" w:type="dxa"/>
          </w:tcPr>
          <w:p w:rsidR="006C2351" w:rsidRPr="00F03A75" w:rsidRDefault="006C2351" w:rsidP="008A0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4536" w:type="dxa"/>
          </w:tcPr>
          <w:p w:rsidR="006C2351" w:rsidRPr="00F03A75" w:rsidRDefault="006C2351" w:rsidP="008A0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>Критерии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«Отлично»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91-100%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«Хорошо»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81-90%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«Удовлетворительно»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51-80%</w:t>
            </w:r>
          </w:p>
        </w:tc>
      </w:tr>
      <w:tr w:rsidR="006C2351" w:rsidTr="008A0745">
        <w:tc>
          <w:tcPr>
            <w:tcW w:w="3827" w:type="dxa"/>
          </w:tcPr>
          <w:p w:rsidR="006C2351" w:rsidRDefault="006C2351" w:rsidP="008A0745">
            <w:r w:rsidRPr="00033C31">
              <w:rPr>
                <w:sz w:val="28"/>
                <w:szCs w:val="28"/>
              </w:rPr>
              <w:t xml:space="preserve">«Неудовлетворительно» </w:t>
            </w:r>
          </w:p>
        </w:tc>
        <w:tc>
          <w:tcPr>
            <w:tcW w:w="4536" w:type="dxa"/>
          </w:tcPr>
          <w:p w:rsidR="006C2351" w:rsidRDefault="006C2351" w:rsidP="008A0745">
            <w:r w:rsidRPr="00033C31">
              <w:rPr>
                <w:sz w:val="28"/>
                <w:szCs w:val="28"/>
              </w:rPr>
              <w:t>Задание выполнено на 10-50%</w:t>
            </w:r>
          </w:p>
        </w:tc>
      </w:tr>
    </w:tbl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4F" w:rsidRDefault="000B1F4F" w:rsidP="00A76A1E">
      <w:r>
        <w:separator/>
      </w:r>
    </w:p>
  </w:endnote>
  <w:endnote w:type="continuationSeparator" w:id="0">
    <w:p w:rsidR="000B1F4F" w:rsidRDefault="000B1F4F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4F" w:rsidRDefault="000B1F4F" w:rsidP="00A76A1E">
      <w:r>
        <w:separator/>
      </w:r>
    </w:p>
  </w:footnote>
  <w:footnote w:type="continuationSeparator" w:id="0">
    <w:p w:rsidR="000B1F4F" w:rsidRDefault="000B1F4F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B1F4F"/>
    <w:rsid w:val="000C5C5E"/>
    <w:rsid w:val="000C630B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A2271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244C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2351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14ED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uiPriority w:val="59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70DC-2F06-40E9-9FC5-0F1BFA6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18</cp:revision>
  <dcterms:created xsi:type="dcterms:W3CDTF">2018-10-24T09:51:00Z</dcterms:created>
  <dcterms:modified xsi:type="dcterms:W3CDTF">2020-12-02T12:35:00Z</dcterms:modified>
</cp:coreProperties>
</file>