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CC2" w:rsidRDefault="00F56CC2" w:rsidP="00F56CC2">
      <w:pPr>
        <w:pStyle w:val="a3"/>
        <w:jc w:val="center"/>
      </w:pPr>
    </w:p>
    <w:p w:rsidR="00F56CC2" w:rsidRDefault="00F56CC2" w:rsidP="00F56CC2">
      <w:pPr>
        <w:pStyle w:val="a3"/>
        <w:jc w:val="center"/>
      </w:pPr>
    </w:p>
    <w:p w:rsidR="00F56CC2" w:rsidRDefault="00F56CC2" w:rsidP="00F56CC2">
      <w:pPr>
        <w:pStyle w:val="a3"/>
        <w:jc w:val="center"/>
      </w:pPr>
      <w:r>
        <w:t>МИНИСТЕРСТВО НАУКИ И ВЫСШЕГО ОБРАЗОВАНИЯ РОССИЙСКОЙ ФЕДЕРАЦИИ</w:t>
      </w:r>
    </w:p>
    <w:p w:rsidR="00F56CC2" w:rsidRDefault="00F56CC2" w:rsidP="00F56CC2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F56CC2" w:rsidRDefault="00F56CC2" w:rsidP="00F56CC2">
      <w:pPr>
        <w:pStyle w:val="a3"/>
        <w:jc w:val="center"/>
      </w:pPr>
      <w:r>
        <w:t>высшего образования</w:t>
      </w:r>
    </w:p>
    <w:p w:rsidR="00F56CC2" w:rsidRDefault="00F56CC2" w:rsidP="00F56CC2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496847">
      <w:pPr>
        <w:pStyle w:val="a3"/>
      </w:pPr>
    </w:p>
    <w:p w:rsidR="00496847" w:rsidRDefault="00065F3C">
      <w:pPr>
        <w:pStyle w:val="1"/>
        <w:ind w:left="1847" w:right="852"/>
        <w:jc w:val="center"/>
      </w:pPr>
      <w:r>
        <w:t>АДАПТИРОВАННАЯ</w:t>
      </w:r>
      <w:r>
        <w:rPr>
          <w:spacing w:val="-15"/>
        </w:rPr>
        <w:t xml:space="preserve"> </w:t>
      </w:r>
      <w:r>
        <w:t>ОБРАЗОВАТЕЛЬНАЯ</w:t>
      </w:r>
      <w:r>
        <w:rPr>
          <w:spacing w:val="-15"/>
        </w:rPr>
        <w:t xml:space="preserve"> </w:t>
      </w:r>
      <w:r>
        <w:t>ПРОГРАММА ВЫСШЕГО ОБРАЗОВАНИЯ</w:t>
      </w:r>
    </w:p>
    <w:p w:rsidR="00496847" w:rsidRDefault="00496847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6"/>
        <w:gridCol w:w="3278"/>
      </w:tblGrid>
      <w:tr w:rsidR="00496847">
        <w:trPr>
          <w:trHeight w:val="276"/>
        </w:trPr>
        <w:tc>
          <w:tcPr>
            <w:tcW w:w="6076" w:type="dxa"/>
          </w:tcPr>
          <w:p w:rsidR="00496847" w:rsidRDefault="00065F3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(специальность)</w:t>
            </w:r>
          </w:p>
        </w:tc>
        <w:tc>
          <w:tcPr>
            <w:tcW w:w="3278" w:type="dxa"/>
          </w:tcPr>
          <w:p w:rsidR="00496847" w:rsidRDefault="00065F3C">
            <w:pPr>
              <w:pStyle w:val="TableParagraph"/>
              <w:spacing w:line="256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хирургия</w:t>
            </w:r>
          </w:p>
        </w:tc>
      </w:tr>
      <w:tr w:rsidR="00496847">
        <w:trPr>
          <w:trHeight w:val="276"/>
        </w:trPr>
        <w:tc>
          <w:tcPr>
            <w:tcW w:w="6076" w:type="dxa"/>
          </w:tcPr>
          <w:p w:rsidR="00496847" w:rsidRDefault="00065F3C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278" w:type="dxa"/>
          </w:tcPr>
          <w:p w:rsidR="00496847" w:rsidRDefault="00065F3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31.08.16</w:t>
            </w:r>
          </w:p>
        </w:tc>
      </w:tr>
      <w:tr w:rsidR="00496847">
        <w:trPr>
          <w:trHeight w:val="276"/>
        </w:trPr>
        <w:tc>
          <w:tcPr>
            <w:tcW w:w="6076" w:type="dxa"/>
          </w:tcPr>
          <w:p w:rsidR="00496847" w:rsidRDefault="00065F3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3278" w:type="dxa"/>
          </w:tcPr>
          <w:p w:rsidR="00496847" w:rsidRDefault="00065F3C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Врач-детский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</w:t>
            </w:r>
          </w:p>
        </w:tc>
      </w:tr>
      <w:tr w:rsidR="00496847">
        <w:trPr>
          <w:trHeight w:val="275"/>
        </w:trPr>
        <w:tc>
          <w:tcPr>
            <w:tcW w:w="6076" w:type="dxa"/>
          </w:tcPr>
          <w:p w:rsidR="00496847" w:rsidRDefault="00065F3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278" w:type="dxa"/>
          </w:tcPr>
          <w:p w:rsidR="00496847" w:rsidRDefault="00065F3C">
            <w:pPr>
              <w:pStyle w:val="TableParagraph"/>
              <w:spacing w:line="256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496847">
        <w:trPr>
          <w:trHeight w:val="276"/>
        </w:trPr>
        <w:tc>
          <w:tcPr>
            <w:tcW w:w="6076" w:type="dxa"/>
          </w:tcPr>
          <w:p w:rsidR="00496847" w:rsidRDefault="00065F3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3278" w:type="dxa"/>
          </w:tcPr>
          <w:p w:rsidR="00496847" w:rsidRDefault="00065F3C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F56CC2" w:rsidRDefault="00F56CC2">
      <w:pPr>
        <w:pStyle w:val="a3"/>
        <w:rPr>
          <w:b/>
        </w:rPr>
      </w:pPr>
    </w:p>
    <w:p w:rsidR="00F56CC2" w:rsidRDefault="00F56CC2">
      <w:pPr>
        <w:pStyle w:val="a3"/>
        <w:rPr>
          <w:b/>
        </w:rPr>
      </w:pPr>
      <w:bookmarkStart w:id="0" w:name="_GoBack"/>
      <w:bookmarkEnd w:id="0"/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rPr>
          <w:b/>
        </w:rPr>
      </w:pPr>
    </w:p>
    <w:p w:rsidR="00496847" w:rsidRDefault="00496847">
      <w:pPr>
        <w:pStyle w:val="a3"/>
        <w:spacing w:before="1"/>
        <w:rPr>
          <w:b/>
        </w:rPr>
      </w:pPr>
    </w:p>
    <w:p w:rsidR="00496847" w:rsidRDefault="00065F3C">
      <w:pPr>
        <w:pStyle w:val="a3"/>
        <w:ind w:left="1849" w:right="852"/>
        <w:jc w:val="center"/>
      </w:pPr>
      <w:r>
        <w:t>г.</w:t>
      </w:r>
      <w:r>
        <w:rPr>
          <w:spacing w:val="-2"/>
        </w:rPr>
        <w:t xml:space="preserve"> </w:t>
      </w:r>
      <w:r>
        <w:t>Грозный,</w:t>
      </w:r>
      <w:r>
        <w:rPr>
          <w:spacing w:val="-1"/>
        </w:rPr>
        <w:t xml:space="preserve"> </w:t>
      </w:r>
      <w:r w:rsidR="00F56CC2">
        <w:rPr>
          <w:spacing w:val="-4"/>
        </w:rPr>
        <w:t>2026</w:t>
      </w:r>
    </w:p>
    <w:p w:rsidR="00496847" w:rsidRDefault="00496847">
      <w:pPr>
        <w:pStyle w:val="a3"/>
        <w:jc w:val="center"/>
        <w:sectPr w:rsidR="00496847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496847" w:rsidRDefault="00065F3C">
      <w:pPr>
        <w:pStyle w:val="1"/>
        <w:numPr>
          <w:ilvl w:val="0"/>
          <w:numId w:val="4"/>
        </w:numPr>
        <w:tabs>
          <w:tab w:val="left" w:pos="1377"/>
        </w:tabs>
        <w:spacing w:before="76"/>
        <w:jc w:val="both"/>
      </w:pPr>
      <w:r>
        <w:lastRenderedPageBreak/>
        <w:t>Краткое</w:t>
      </w:r>
      <w:r>
        <w:rPr>
          <w:spacing w:val="-8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496847" w:rsidRDefault="00065F3C">
      <w:pPr>
        <w:pStyle w:val="a3"/>
        <w:ind w:left="1137" w:right="149"/>
        <w:jc w:val="both"/>
      </w:pPr>
      <w:r>
        <w:t>Образовательная программа адаптирована для обучения инвалидов и лиц с</w:t>
      </w:r>
      <w:r>
        <w:t xml:space="preserve"> ограниченными возможностями здоровья (по зрению, слуху, имеющих нарушения</w:t>
      </w:r>
      <w:r>
        <w:rPr>
          <w:spacing w:val="40"/>
        </w:rPr>
        <w:t xml:space="preserve"> </w:t>
      </w:r>
      <w:r>
        <w:t>опорно-двигательного аппарата)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</w:t>
      </w:r>
      <w:r>
        <w:t>альную адаптацию указанных лиц, а также адаптирована в соответствии</w:t>
      </w:r>
      <w:r>
        <w:rPr>
          <w:spacing w:val="-1"/>
        </w:rPr>
        <w:t xml:space="preserve"> </w:t>
      </w:r>
      <w:r>
        <w:t>с индивидуальной программой</w:t>
      </w:r>
      <w:r>
        <w:rPr>
          <w:spacing w:val="-1"/>
        </w:rPr>
        <w:t xml:space="preserve"> </w:t>
      </w:r>
      <w:r>
        <w:t>реабилитации или</w:t>
      </w:r>
      <w:r>
        <w:rPr>
          <w:spacing w:val="-1"/>
        </w:rPr>
        <w:t xml:space="preserve"> </w:t>
      </w:r>
      <w:r>
        <w:t>абилитации</w:t>
      </w:r>
      <w:r>
        <w:rPr>
          <w:spacing w:val="-1"/>
        </w:rPr>
        <w:t xml:space="preserve"> </w:t>
      </w:r>
      <w:r>
        <w:t xml:space="preserve">инвалида (при </w:t>
      </w:r>
      <w:r>
        <w:rPr>
          <w:spacing w:val="-2"/>
        </w:rPr>
        <w:t>наличии).</w:t>
      </w:r>
    </w:p>
    <w:p w:rsidR="00496847" w:rsidRDefault="00065F3C">
      <w:pPr>
        <w:pStyle w:val="a3"/>
        <w:ind w:left="1137"/>
        <w:jc w:val="both"/>
      </w:pPr>
      <w:r>
        <w:t>Специальность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31.08.16</w:t>
      </w:r>
      <w:r>
        <w:rPr>
          <w:spacing w:val="-3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rPr>
          <w:spacing w:val="-2"/>
        </w:rPr>
        <w:t>хирургия.</w:t>
      </w:r>
    </w:p>
    <w:p w:rsidR="00496847" w:rsidRDefault="00065F3C">
      <w:pPr>
        <w:pStyle w:val="a3"/>
        <w:ind w:left="1137"/>
        <w:jc w:val="both"/>
      </w:pPr>
      <w:r>
        <w:t>Квалификация,</w:t>
      </w:r>
      <w:r>
        <w:rPr>
          <w:spacing w:val="-7"/>
        </w:rPr>
        <w:t xml:space="preserve"> </w:t>
      </w:r>
      <w:r>
        <w:t>присваиваемая</w:t>
      </w:r>
      <w:r>
        <w:rPr>
          <w:spacing w:val="-5"/>
        </w:rPr>
        <w:t xml:space="preserve"> </w:t>
      </w:r>
      <w:r>
        <w:t>выпускникам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врач-</w:t>
      </w:r>
      <w:r>
        <w:rPr>
          <w:spacing w:val="-5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rPr>
          <w:spacing w:val="-2"/>
        </w:rPr>
        <w:t>хирург.</w:t>
      </w:r>
    </w:p>
    <w:p w:rsidR="00496847" w:rsidRDefault="00496847">
      <w:pPr>
        <w:pStyle w:val="a3"/>
      </w:pPr>
    </w:p>
    <w:p w:rsidR="00496847" w:rsidRDefault="00065F3C">
      <w:pPr>
        <w:pStyle w:val="1"/>
      </w:pPr>
      <w:r>
        <w:t>Области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деятельности:</w:t>
      </w:r>
    </w:p>
    <w:p w:rsidR="00496847" w:rsidRDefault="00065F3C">
      <w:pPr>
        <w:pStyle w:val="a3"/>
        <w:ind w:left="1137" w:right="146"/>
        <w:jc w:val="both"/>
      </w:pPr>
      <w:r>
        <w:t>В соответствии с ФГОС ВО по специальности 31.08.16 Детская хирургия (уровень подготовки кадров высшей квалификации), утвержденным приказом Министерства образования и науки Российской Федерации № 1058 от 25 августа 201</w:t>
      </w:r>
      <w:r>
        <w:t>4 г. области профессиональной деятельности и (или) сферы профессиональной деятельности, в которых выпускники, освоившие программу, могут осуществлять профессиональную деятельность охрану здоровья граждан путем обеспечения оказания высококвалифицированной м</w:t>
      </w:r>
      <w:r>
        <w:t>едицинской помощи в соответствии с установленными требованиями и стандартами в сфере здравоохранения.</w:t>
      </w:r>
    </w:p>
    <w:p w:rsidR="00496847" w:rsidRDefault="00496847">
      <w:pPr>
        <w:pStyle w:val="a3"/>
      </w:pPr>
    </w:p>
    <w:p w:rsidR="00496847" w:rsidRDefault="00065F3C">
      <w:pPr>
        <w:ind w:left="1137" w:right="146"/>
        <w:jc w:val="both"/>
        <w:rPr>
          <w:b/>
          <w:sz w:val="24"/>
        </w:rPr>
      </w:pPr>
      <w:r>
        <w:rPr>
          <w:b/>
          <w:sz w:val="24"/>
        </w:rPr>
        <w:t>Перечень профессиональных стандартов, соответствующих профессиональной деятельности выпускника ОПОП</w:t>
      </w:r>
    </w:p>
    <w:p w:rsidR="00496847" w:rsidRDefault="00496847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458"/>
        <w:gridCol w:w="2518"/>
        <w:gridCol w:w="4016"/>
      </w:tblGrid>
      <w:tr w:rsidR="00496847">
        <w:trPr>
          <w:trHeight w:val="1103"/>
        </w:trPr>
        <w:tc>
          <w:tcPr>
            <w:tcW w:w="578" w:type="dxa"/>
          </w:tcPr>
          <w:p w:rsidR="00496847" w:rsidRDefault="00065F3C">
            <w:pPr>
              <w:pStyle w:val="TableParagraph"/>
              <w:ind w:righ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458" w:type="dxa"/>
          </w:tcPr>
          <w:p w:rsidR="00496847" w:rsidRDefault="00065F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профессионального стандарта</w:t>
            </w:r>
          </w:p>
        </w:tc>
        <w:tc>
          <w:tcPr>
            <w:tcW w:w="2518" w:type="dxa"/>
          </w:tcPr>
          <w:p w:rsidR="00496847" w:rsidRDefault="00065F3C">
            <w:pPr>
              <w:pStyle w:val="TableParagraph"/>
              <w:spacing w:line="270" w:lineRule="atLeas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области профессиональной деятельности</w:t>
            </w:r>
          </w:p>
        </w:tc>
        <w:tc>
          <w:tcPr>
            <w:tcW w:w="4016" w:type="dxa"/>
          </w:tcPr>
          <w:p w:rsidR="00496847" w:rsidRDefault="00065F3C">
            <w:pPr>
              <w:pStyle w:val="TableParagraph"/>
              <w:ind w:right="5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стандарта</w:t>
            </w:r>
          </w:p>
        </w:tc>
      </w:tr>
      <w:tr w:rsidR="00496847">
        <w:trPr>
          <w:trHeight w:val="2484"/>
        </w:trPr>
        <w:tc>
          <w:tcPr>
            <w:tcW w:w="578" w:type="dxa"/>
          </w:tcPr>
          <w:p w:rsidR="00496847" w:rsidRDefault="00065F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458" w:type="dxa"/>
          </w:tcPr>
          <w:p w:rsidR="00496847" w:rsidRDefault="00065F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02.031</w:t>
            </w:r>
          </w:p>
        </w:tc>
        <w:tc>
          <w:tcPr>
            <w:tcW w:w="2518" w:type="dxa"/>
          </w:tcPr>
          <w:p w:rsidR="00496847" w:rsidRDefault="00065F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2"/>
                <w:sz w:val="24"/>
              </w:rPr>
              <w:t>Здравоохранение</w:t>
            </w:r>
          </w:p>
        </w:tc>
        <w:tc>
          <w:tcPr>
            <w:tcW w:w="4016" w:type="dxa"/>
          </w:tcPr>
          <w:p w:rsidR="00496847" w:rsidRDefault="00065F3C">
            <w:pPr>
              <w:pStyle w:val="TableParagraph"/>
              <w:tabs>
                <w:tab w:val="left" w:pos="2127"/>
                <w:tab w:val="left" w:pos="3005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Профессиональный стандарт «Врач-детский хирург», утвержденный приказом Министерства труда и социальной защиты Российской</w:t>
            </w:r>
            <w:r>
              <w:rPr>
                <w:sz w:val="24"/>
              </w:rPr>
              <w:t xml:space="preserve"> Федерации от 14 марта 2018 г. N </w:t>
            </w:r>
            <w:r>
              <w:rPr>
                <w:spacing w:val="-4"/>
                <w:sz w:val="24"/>
              </w:rPr>
              <w:t>134н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(зарегистрирован Министерством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юстиции </w:t>
            </w:r>
            <w:r>
              <w:rPr>
                <w:sz w:val="24"/>
              </w:rPr>
              <w:t>Российской Федерации 05 апреля 2018 г., регистрационный N 50631)</w:t>
            </w:r>
          </w:p>
        </w:tc>
      </w:tr>
    </w:tbl>
    <w:p w:rsidR="00496847" w:rsidRDefault="00496847">
      <w:pPr>
        <w:pStyle w:val="a3"/>
        <w:rPr>
          <w:b/>
        </w:rPr>
      </w:pPr>
    </w:p>
    <w:p w:rsidR="00496847" w:rsidRDefault="00065F3C">
      <w:pPr>
        <w:spacing w:before="1"/>
        <w:ind w:left="1137" w:right="150"/>
        <w:jc w:val="both"/>
        <w:rPr>
          <w:b/>
          <w:sz w:val="24"/>
        </w:rPr>
      </w:pPr>
      <w:r>
        <w:rPr>
          <w:b/>
          <w:sz w:val="24"/>
        </w:rPr>
        <w:t>Перечень обобщенных трудовых функций и трудовых функций, соответствующих</w:t>
      </w:r>
      <w:r>
        <w:rPr>
          <w:b/>
          <w:sz w:val="24"/>
        </w:rPr>
        <w:t xml:space="preserve"> профессиональной деятельности выпускника</w:t>
      </w:r>
    </w:p>
    <w:p w:rsidR="00496847" w:rsidRDefault="00496847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558"/>
        <w:gridCol w:w="1530"/>
        <w:gridCol w:w="1558"/>
        <w:gridCol w:w="758"/>
        <w:gridCol w:w="1638"/>
        <w:gridCol w:w="1558"/>
      </w:tblGrid>
      <w:tr w:rsidR="00496847">
        <w:trPr>
          <w:trHeight w:val="552"/>
        </w:trPr>
        <w:tc>
          <w:tcPr>
            <w:tcW w:w="1970" w:type="dxa"/>
            <w:vMerge w:val="restart"/>
          </w:tcPr>
          <w:p w:rsidR="00496847" w:rsidRDefault="00065F3C">
            <w:pPr>
              <w:pStyle w:val="TableParagraph"/>
              <w:tabs>
                <w:tab w:val="left" w:pos="1725"/>
              </w:tabs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496847" w:rsidRDefault="00065F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профессиональ </w:t>
            </w:r>
            <w:r>
              <w:rPr>
                <w:b/>
                <w:sz w:val="24"/>
              </w:rPr>
              <w:t>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  <w:tc>
          <w:tcPr>
            <w:tcW w:w="3646" w:type="dxa"/>
            <w:gridSpan w:val="3"/>
          </w:tcPr>
          <w:p w:rsidR="00496847" w:rsidRDefault="00065F3C">
            <w:pPr>
              <w:pStyle w:val="TableParagraph"/>
              <w:tabs>
                <w:tab w:val="left" w:pos="2503"/>
              </w:tabs>
              <w:spacing w:line="270" w:lineRule="atLeast"/>
              <w:ind w:left="110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Обобщенные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трудовые функции</w:t>
            </w:r>
          </w:p>
        </w:tc>
        <w:tc>
          <w:tcPr>
            <w:tcW w:w="3954" w:type="dxa"/>
            <w:gridSpan w:val="3"/>
          </w:tcPr>
          <w:p w:rsidR="00496847" w:rsidRDefault="00065F3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496847">
        <w:trPr>
          <w:trHeight w:val="827"/>
        </w:trPr>
        <w:tc>
          <w:tcPr>
            <w:tcW w:w="197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</w:tcPr>
          <w:p w:rsidR="00496847" w:rsidRDefault="00065F3C">
            <w:pPr>
              <w:pStyle w:val="TableParagraph"/>
              <w:ind w:left="110" w:right="13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 </w:t>
            </w:r>
            <w:r>
              <w:rPr>
                <w:b/>
                <w:spacing w:val="-10"/>
                <w:sz w:val="24"/>
              </w:rPr>
              <w:t>д</w:t>
            </w:r>
          </w:p>
        </w:tc>
        <w:tc>
          <w:tcPr>
            <w:tcW w:w="1530" w:type="dxa"/>
          </w:tcPr>
          <w:p w:rsidR="00496847" w:rsidRDefault="00065F3C">
            <w:pPr>
              <w:pStyle w:val="TableParagraph"/>
              <w:ind w:right="1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 </w:t>
            </w:r>
            <w:r>
              <w:rPr>
                <w:b/>
                <w:spacing w:val="-4"/>
                <w:sz w:val="24"/>
              </w:rPr>
              <w:t>ние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spacing w:line="270" w:lineRule="atLeast"/>
              <w:ind w:left="110" w:right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квалифика </w:t>
            </w:r>
            <w:r>
              <w:rPr>
                <w:b/>
                <w:spacing w:val="-4"/>
                <w:sz w:val="24"/>
              </w:rPr>
              <w:t>ции</w:t>
            </w:r>
          </w:p>
        </w:tc>
        <w:tc>
          <w:tcPr>
            <w:tcW w:w="758" w:type="dxa"/>
          </w:tcPr>
          <w:p w:rsidR="00496847" w:rsidRDefault="00065F3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 </w:t>
            </w:r>
            <w:r>
              <w:rPr>
                <w:b/>
                <w:spacing w:val="-6"/>
                <w:sz w:val="24"/>
              </w:rPr>
              <w:t>ие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spacing w:line="270" w:lineRule="atLeast"/>
              <w:ind w:left="110" w:right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квалифика </w:t>
            </w:r>
            <w:r>
              <w:rPr>
                <w:b/>
                <w:spacing w:val="-4"/>
                <w:sz w:val="24"/>
              </w:rPr>
              <w:t>ции</w:t>
            </w:r>
          </w:p>
        </w:tc>
      </w:tr>
      <w:tr w:rsidR="00496847">
        <w:trPr>
          <w:trHeight w:val="1380"/>
        </w:trPr>
        <w:tc>
          <w:tcPr>
            <w:tcW w:w="1970" w:type="dxa"/>
          </w:tcPr>
          <w:p w:rsidR="00496847" w:rsidRDefault="00065F3C">
            <w:pPr>
              <w:pStyle w:val="TableParagraph"/>
              <w:tabs>
                <w:tab w:val="left" w:pos="1504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02.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031</w:t>
            </w:r>
          </w:p>
          <w:p w:rsidR="00496847" w:rsidRDefault="00065F3C">
            <w:pPr>
              <w:pStyle w:val="TableParagraph"/>
              <w:tabs>
                <w:tab w:val="left" w:pos="964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 </w:t>
            </w:r>
            <w:r>
              <w:rPr>
                <w:spacing w:val="-5"/>
                <w:sz w:val="24"/>
              </w:rPr>
              <w:t>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</w:t>
            </w:r>
          </w:p>
          <w:p w:rsidR="00496847" w:rsidRDefault="00065F3C">
            <w:pPr>
              <w:pStyle w:val="TableParagraph"/>
              <w:tabs>
                <w:tab w:val="left" w:pos="1050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«Врач-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детский хирург»</w:t>
            </w:r>
          </w:p>
        </w:tc>
        <w:tc>
          <w:tcPr>
            <w:tcW w:w="558" w:type="dxa"/>
          </w:tcPr>
          <w:p w:rsidR="00496847" w:rsidRDefault="00065F3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530" w:type="dxa"/>
          </w:tcPr>
          <w:p w:rsidR="00496847" w:rsidRDefault="00065F3C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первичной медико-санитарной помощи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58" w:type="dxa"/>
          </w:tcPr>
          <w:p w:rsidR="00496847" w:rsidRDefault="00065F3C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01.8</w:t>
            </w: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медицинског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обследования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целях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496847" w:rsidRDefault="00496847">
      <w:pPr>
        <w:pStyle w:val="TableParagraph"/>
        <w:rPr>
          <w:sz w:val="24"/>
        </w:rPr>
        <w:sectPr w:rsidR="00496847">
          <w:footerReference w:type="default" r:id="rId7"/>
          <w:pgSz w:w="11910" w:h="16840"/>
          <w:pgMar w:top="1040" w:right="708" w:bottom="1480" w:left="566" w:header="0" w:footer="1283" w:gutter="0"/>
          <w:pgNumType w:start="2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558"/>
        <w:gridCol w:w="1530"/>
        <w:gridCol w:w="1558"/>
        <w:gridCol w:w="758"/>
        <w:gridCol w:w="1638"/>
        <w:gridCol w:w="1558"/>
      </w:tblGrid>
      <w:tr w:rsidR="00496847">
        <w:trPr>
          <w:trHeight w:val="1655"/>
        </w:trPr>
        <w:tc>
          <w:tcPr>
            <w:tcW w:w="1970" w:type="dxa"/>
            <w:vMerge w:val="restart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" w:type="dxa"/>
            <w:vMerge w:val="restart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0" w:type="dxa"/>
            <w:vMerge w:val="restart"/>
          </w:tcPr>
          <w:p w:rsidR="00496847" w:rsidRDefault="00065F3C">
            <w:pPr>
              <w:pStyle w:val="TableParagraph"/>
              <w:tabs>
                <w:tab w:val="left" w:pos="1174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профилю</w:t>
            </w:r>
          </w:p>
          <w:p w:rsidR="00496847" w:rsidRDefault="00065F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«Детская </w:t>
            </w:r>
            <w:r>
              <w:rPr>
                <w:sz w:val="24"/>
              </w:rPr>
              <w:t>хирургия»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амбулаторн </w:t>
            </w:r>
            <w:r>
              <w:rPr>
                <w:sz w:val="24"/>
              </w:rPr>
              <w:t>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558" w:type="dxa"/>
            <w:vMerge w:val="restart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8" w:type="dxa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выявления хирургически </w:t>
            </w:r>
            <w:r>
              <w:rPr>
                <w:spacing w:val="-10"/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>заболеваний, установление диагноза</w:t>
            </w:r>
          </w:p>
        </w:tc>
        <w:tc>
          <w:tcPr>
            <w:tcW w:w="1558" w:type="dxa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</w:tr>
      <w:tr w:rsidR="00496847">
        <w:trPr>
          <w:trHeight w:val="3035"/>
        </w:trPr>
        <w:tc>
          <w:tcPr>
            <w:tcW w:w="197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496847" w:rsidRDefault="00065F3C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02.8</w:t>
            </w: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tabs>
                <w:tab w:val="left" w:pos="1425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 лечения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96847" w:rsidRDefault="00065F3C">
            <w:pPr>
              <w:pStyle w:val="TableParagraph"/>
              <w:tabs>
                <w:tab w:val="left" w:pos="593"/>
                <w:tab w:val="left" w:pos="1404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хирургически </w:t>
            </w:r>
            <w:r>
              <w:rPr>
                <w:spacing w:val="-6"/>
                <w:sz w:val="24"/>
              </w:rPr>
              <w:t xml:space="preserve">ми </w:t>
            </w:r>
            <w:r>
              <w:rPr>
                <w:spacing w:val="-2"/>
                <w:sz w:val="24"/>
              </w:rPr>
              <w:t xml:space="preserve">заболеваниям </w:t>
            </w:r>
            <w:r>
              <w:rPr>
                <w:spacing w:val="-6"/>
                <w:sz w:val="24"/>
              </w:rPr>
              <w:t>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 xml:space="preserve">эффективнос </w:t>
            </w:r>
            <w:r>
              <w:rPr>
                <w:spacing w:val="-6"/>
                <w:sz w:val="24"/>
              </w:rPr>
              <w:t>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96847" w:rsidRDefault="00065F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496847">
        <w:trPr>
          <w:trHeight w:val="5520"/>
        </w:trPr>
        <w:tc>
          <w:tcPr>
            <w:tcW w:w="197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496847" w:rsidRDefault="00065F3C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03.8</w:t>
            </w: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tabs>
                <w:tab w:val="left" w:pos="546"/>
                <w:tab w:val="left" w:pos="669"/>
                <w:tab w:val="left" w:pos="1154"/>
                <w:tab w:val="left" w:pos="1423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 xml:space="preserve">эффективнос </w:t>
            </w:r>
            <w:r>
              <w:rPr>
                <w:spacing w:val="-6"/>
                <w:sz w:val="24"/>
              </w:rPr>
              <w:t xml:space="preserve">ти </w:t>
            </w:r>
            <w:r>
              <w:rPr>
                <w:spacing w:val="-2"/>
                <w:sz w:val="24"/>
              </w:rPr>
              <w:t>медицинской реабилитаци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хирургически </w:t>
            </w:r>
            <w:r>
              <w:rPr>
                <w:spacing w:val="-6"/>
                <w:sz w:val="24"/>
              </w:rPr>
              <w:t xml:space="preserve">ми </w:t>
            </w:r>
            <w:r>
              <w:rPr>
                <w:spacing w:val="-2"/>
                <w:sz w:val="24"/>
              </w:rPr>
              <w:t xml:space="preserve">заболеваниям </w:t>
            </w:r>
            <w:r>
              <w:rPr>
                <w:spacing w:val="-5"/>
                <w:sz w:val="24"/>
              </w:rPr>
              <w:t>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</w:p>
          <w:p w:rsidR="00496847" w:rsidRDefault="00065F3C">
            <w:pPr>
              <w:pStyle w:val="TableParagraph"/>
              <w:tabs>
                <w:tab w:val="left" w:pos="1155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реализации индивидуаль </w:t>
            </w:r>
            <w:r>
              <w:rPr>
                <w:spacing w:val="-4"/>
                <w:sz w:val="24"/>
              </w:rPr>
              <w:t>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 реабилитаци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496847" w:rsidRDefault="00065F3C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абилитации инвалидов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496847">
        <w:trPr>
          <w:trHeight w:val="2760"/>
        </w:trPr>
        <w:tc>
          <w:tcPr>
            <w:tcW w:w="197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496847" w:rsidRDefault="00065F3C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04.8</w:t>
            </w: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tabs>
                <w:tab w:val="left" w:pos="1425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паллиативно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медицинской помощи детям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96847" w:rsidRDefault="00065F3C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хирургически </w:t>
            </w:r>
            <w:r>
              <w:rPr>
                <w:spacing w:val="-6"/>
                <w:sz w:val="24"/>
              </w:rPr>
              <w:t xml:space="preserve">ми </w:t>
            </w:r>
            <w:r>
              <w:rPr>
                <w:spacing w:val="-2"/>
                <w:sz w:val="24"/>
              </w:rPr>
              <w:t xml:space="preserve">заболеваниям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496847">
        <w:trPr>
          <w:trHeight w:val="1104"/>
        </w:trPr>
        <w:tc>
          <w:tcPr>
            <w:tcW w:w="197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496847" w:rsidRDefault="00065F3C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05.8</w:t>
            </w: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tabs>
                <w:tab w:val="left" w:pos="141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медицинских экспертиз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отношении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496847" w:rsidRDefault="00496847">
      <w:pPr>
        <w:pStyle w:val="TableParagraph"/>
        <w:rPr>
          <w:sz w:val="24"/>
        </w:rPr>
        <w:sectPr w:rsidR="00496847">
          <w:type w:val="continuous"/>
          <w:pgSz w:w="11910" w:h="16840"/>
          <w:pgMar w:top="1100" w:right="708" w:bottom="1480" w:left="566" w:header="0" w:footer="1283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558"/>
        <w:gridCol w:w="1530"/>
        <w:gridCol w:w="1558"/>
        <w:gridCol w:w="758"/>
        <w:gridCol w:w="1638"/>
        <w:gridCol w:w="1558"/>
      </w:tblGrid>
      <w:tr w:rsidR="00496847">
        <w:trPr>
          <w:trHeight w:val="1380"/>
        </w:trPr>
        <w:tc>
          <w:tcPr>
            <w:tcW w:w="1970" w:type="dxa"/>
            <w:vMerge w:val="restart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" w:type="dxa"/>
            <w:vMerge w:val="restart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0" w:type="dxa"/>
            <w:vMerge w:val="restart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vMerge w:val="restart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8" w:type="dxa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tabs>
                <w:tab w:val="left" w:pos="1425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96847" w:rsidRDefault="00065F3C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хирургически </w:t>
            </w:r>
            <w:r>
              <w:rPr>
                <w:spacing w:val="-6"/>
                <w:sz w:val="24"/>
              </w:rPr>
              <w:t xml:space="preserve">ми </w:t>
            </w:r>
            <w:r>
              <w:rPr>
                <w:spacing w:val="-2"/>
                <w:sz w:val="24"/>
              </w:rPr>
              <w:t xml:space="preserve">заболеваниям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8" w:type="dxa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</w:tr>
      <w:tr w:rsidR="00496847">
        <w:trPr>
          <w:trHeight w:val="4415"/>
        </w:trPr>
        <w:tc>
          <w:tcPr>
            <w:tcW w:w="197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496847" w:rsidRDefault="00065F3C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06.8</w:t>
            </w: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tabs>
                <w:tab w:val="left" w:pos="140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контроль эффективнос </w:t>
            </w:r>
            <w:r>
              <w:rPr>
                <w:spacing w:val="-6"/>
                <w:sz w:val="24"/>
              </w:rPr>
              <w:t xml:space="preserve">ти </w:t>
            </w:r>
            <w:r>
              <w:rPr>
                <w:spacing w:val="-2"/>
                <w:sz w:val="24"/>
              </w:rPr>
              <w:t xml:space="preserve">мероприятий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профилактик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96847" w:rsidRDefault="00065F3C">
            <w:pPr>
              <w:pStyle w:val="TableParagraph"/>
              <w:tabs>
                <w:tab w:val="left" w:pos="504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 </w:t>
            </w:r>
            <w:r>
              <w:rPr>
                <w:spacing w:val="-10"/>
                <w:sz w:val="24"/>
              </w:rPr>
              <w:t>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>образа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 xml:space="preserve">гигиеническо </w:t>
            </w:r>
            <w:r>
              <w:rPr>
                <w:spacing w:val="-6"/>
                <w:sz w:val="24"/>
              </w:rPr>
              <w:t xml:space="preserve">му </w:t>
            </w:r>
            <w:r>
              <w:rPr>
                <w:spacing w:val="-2"/>
                <w:sz w:val="24"/>
              </w:rPr>
              <w:t>просвещению населения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496847">
        <w:trPr>
          <w:trHeight w:val="4968"/>
        </w:trPr>
        <w:tc>
          <w:tcPr>
            <w:tcW w:w="197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496847" w:rsidRDefault="00065F3C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07.8</w:t>
            </w: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tabs>
                <w:tab w:val="left" w:pos="1419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анализа медико-статистическ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 xml:space="preserve">информации, ведение медицинской документаци </w:t>
            </w:r>
            <w:r>
              <w:rPr>
                <w:spacing w:val="-6"/>
                <w:sz w:val="24"/>
              </w:rPr>
              <w:t xml:space="preserve">и, </w:t>
            </w:r>
            <w:r>
              <w:rPr>
                <w:spacing w:val="-2"/>
                <w:sz w:val="24"/>
              </w:rPr>
              <w:t>организация деятельности находящегос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496847" w:rsidRDefault="00065F3C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распоряжени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медицинског </w:t>
            </w:r>
            <w:r>
              <w:rPr>
                <w:sz w:val="24"/>
              </w:rPr>
              <w:t>о персонала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496847">
        <w:trPr>
          <w:trHeight w:val="1380"/>
        </w:trPr>
        <w:tc>
          <w:tcPr>
            <w:tcW w:w="197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496847" w:rsidRDefault="00065F3C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08.8</w:t>
            </w: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tabs>
                <w:tab w:val="left" w:pos="1418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медицинской 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экстренной форме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496847">
        <w:trPr>
          <w:trHeight w:val="1932"/>
        </w:trPr>
        <w:tc>
          <w:tcPr>
            <w:tcW w:w="1970" w:type="dxa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" w:type="dxa"/>
          </w:tcPr>
          <w:p w:rsidR="00496847" w:rsidRDefault="00065F3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1530" w:type="dxa"/>
          </w:tcPr>
          <w:p w:rsidR="00496847" w:rsidRDefault="00065F3C">
            <w:pPr>
              <w:pStyle w:val="TableParagraph"/>
              <w:tabs>
                <w:tab w:val="left" w:pos="591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медицинско 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населению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</w:p>
          <w:p w:rsidR="00496847" w:rsidRDefault="00065F3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«Детская </w:t>
            </w:r>
            <w:r>
              <w:rPr>
                <w:sz w:val="24"/>
              </w:rPr>
              <w:t>хирургия»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8" w:type="dxa"/>
          </w:tcPr>
          <w:p w:rsidR="00496847" w:rsidRDefault="00065F3C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В/ </w:t>
            </w:r>
            <w:r>
              <w:rPr>
                <w:spacing w:val="-4"/>
                <w:sz w:val="24"/>
              </w:rPr>
              <w:t>01.8</w:t>
            </w: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медицинског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обследования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целях </w:t>
            </w:r>
            <w:r>
              <w:rPr>
                <w:spacing w:val="-2"/>
                <w:sz w:val="24"/>
              </w:rPr>
              <w:t>выявления хирургически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496847" w:rsidRDefault="00496847">
      <w:pPr>
        <w:pStyle w:val="TableParagraph"/>
        <w:rPr>
          <w:sz w:val="24"/>
        </w:rPr>
        <w:sectPr w:rsidR="00496847">
          <w:type w:val="continuous"/>
          <w:pgSz w:w="11910" w:h="16840"/>
          <w:pgMar w:top="1100" w:right="708" w:bottom="1480" w:left="566" w:header="0" w:footer="1283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558"/>
        <w:gridCol w:w="1530"/>
        <w:gridCol w:w="1558"/>
        <w:gridCol w:w="758"/>
        <w:gridCol w:w="1638"/>
        <w:gridCol w:w="1558"/>
      </w:tblGrid>
      <w:tr w:rsidR="00496847">
        <w:trPr>
          <w:trHeight w:val="1103"/>
        </w:trPr>
        <w:tc>
          <w:tcPr>
            <w:tcW w:w="1970" w:type="dxa"/>
            <w:vMerge w:val="restart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" w:type="dxa"/>
            <w:vMerge w:val="restart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0" w:type="dxa"/>
            <w:vMerge w:val="restart"/>
          </w:tcPr>
          <w:p w:rsidR="00496847" w:rsidRDefault="00065F3C">
            <w:pPr>
              <w:pStyle w:val="TableParagraph"/>
              <w:tabs>
                <w:tab w:val="left" w:pos="1310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стацион</w:t>
            </w:r>
            <w:r>
              <w:rPr>
                <w:spacing w:val="-2"/>
                <w:sz w:val="24"/>
              </w:rPr>
              <w:t xml:space="preserve">арн </w:t>
            </w:r>
            <w:r>
              <w:rPr>
                <w:spacing w:val="-6"/>
                <w:sz w:val="24"/>
              </w:rPr>
              <w:t>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условиях,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 дневного стационара</w:t>
            </w:r>
          </w:p>
        </w:tc>
        <w:tc>
          <w:tcPr>
            <w:tcW w:w="1558" w:type="dxa"/>
            <w:vMerge w:val="restart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8" w:type="dxa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>заболеваний, установление диагноза</w:t>
            </w:r>
          </w:p>
        </w:tc>
        <w:tc>
          <w:tcPr>
            <w:tcW w:w="1558" w:type="dxa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</w:tr>
      <w:tr w:rsidR="00496847">
        <w:trPr>
          <w:trHeight w:val="3036"/>
        </w:trPr>
        <w:tc>
          <w:tcPr>
            <w:tcW w:w="197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496847" w:rsidRDefault="00065F3C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В/ </w:t>
            </w:r>
            <w:r>
              <w:rPr>
                <w:spacing w:val="-4"/>
                <w:sz w:val="24"/>
              </w:rPr>
              <w:t>02.8</w:t>
            </w: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tabs>
                <w:tab w:val="left" w:pos="1425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 лечения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96847" w:rsidRDefault="00065F3C">
            <w:pPr>
              <w:pStyle w:val="TableParagraph"/>
              <w:tabs>
                <w:tab w:val="left" w:pos="593"/>
                <w:tab w:val="left" w:pos="1404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хирургически </w:t>
            </w:r>
            <w:r>
              <w:rPr>
                <w:spacing w:val="-6"/>
                <w:sz w:val="24"/>
              </w:rPr>
              <w:t xml:space="preserve">ми </w:t>
            </w:r>
            <w:r>
              <w:rPr>
                <w:spacing w:val="-2"/>
                <w:sz w:val="24"/>
              </w:rPr>
              <w:t xml:space="preserve">заболеваниям </w:t>
            </w:r>
            <w:r>
              <w:rPr>
                <w:spacing w:val="-6"/>
                <w:sz w:val="24"/>
              </w:rPr>
              <w:t>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 xml:space="preserve">эффективнос </w:t>
            </w:r>
            <w:r>
              <w:rPr>
                <w:spacing w:val="-6"/>
                <w:sz w:val="24"/>
              </w:rPr>
              <w:t>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96847" w:rsidRDefault="00065F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496847">
        <w:trPr>
          <w:trHeight w:val="4968"/>
        </w:trPr>
        <w:tc>
          <w:tcPr>
            <w:tcW w:w="197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496847" w:rsidRDefault="00065F3C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В/ </w:t>
            </w:r>
            <w:r>
              <w:rPr>
                <w:spacing w:val="-4"/>
                <w:sz w:val="24"/>
              </w:rPr>
              <w:t>03.8</w:t>
            </w: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tabs>
                <w:tab w:val="left" w:pos="1419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анализа медико-</w:t>
            </w:r>
            <w:r>
              <w:rPr>
                <w:spacing w:val="-2"/>
                <w:sz w:val="24"/>
              </w:rPr>
              <w:t xml:space="preserve">статистическ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 xml:space="preserve">информации, ведение медицинской документаци </w:t>
            </w:r>
            <w:r>
              <w:rPr>
                <w:spacing w:val="-6"/>
                <w:sz w:val="24"/>
              </w:rPr>
              <w:t xml:space="preserve">и, </w:t>
            </w:r>
            <w:r>
              <w:rPr>
                <w:spacing w:val="-2"/>
                <w:sz w:val="24"/>
              </w:rPr>
              <w:t>организация деятельности находящегос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496847" w:rsidRDefault="00065F3C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распоряжени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медицинског </w:t>
            </w:r>
            <w:r>
              <w:rPr>
                <w:sz w:val="24"/>
              </w:rPr>
              <w:t>о персонала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496847">
        <w:trPr>
          <w:trHeight w:val="1380"/>
        </w:trPr>
        <w:tc>
          <w:tcPr>
            <w:tcW w:w="197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96847" w:rsidRDefault="0049684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496847" w:rsidRDefault="00065F3C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В/ </w:t>
            </w:r>
            <w:r>
              <w:rPr>
                <w:spacing w:val="-4"/>
                <w:sz w:val="24"/>
              </w:rPr>
              <w:t>04.8</w:t>
            </w:r>
          </w:p>
        </w:tc>
        <w:tc>
          <w:tcPr>
            <w:tcW w:w="1638" w:type="dxa"/>
          </w:tcPr>
          <w:p w:rsidR="00496847" w:rsidRDefault="00065F3C">
            <w:pPr>
              <w:pStyle w:val="TableParagraph"/>
              <w:tabs>
                <w:tab w:val="left" w:pos="1418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медицинской 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экстренной форме</w:t>
            </w:r>
          </w:p>
        </w:tc>
        <w:tc>
          <w:tcPr>
            <w:tcW w:w="1558" w:type="dxa"/>
          </w:tcPr>
          <w:p w:rsidR="00496847" w:rsidRDefault="00065F3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496847" w:rsidRDefault="00496847">
      <w:pPr>
        <w:pStyle w:val="a3"/>
        <w:spacing w:before="17"/>
        <w:rPr>
          <w:b/>
        </w:rPr>
      </w:pPr>
    </w:p>
    <w:p w:rsidR="00496847" w:rsidRDefault="00065F3C">
      <w:pPr>
        <w:spacing w:line="275" w:lineRule="exact"/>
        <w:ind w:left="1137"/>
        <w:jc w:val="both"/>
        <w:rPr>
          <w:b/>
          <w:sz w:val="24"/>
        </w:rPr>
      </w:pPr>
      <w:r>
        <w:rPr>
          <w:b/>
          <w:sz w:val="24"/>
        </w:rPr>
        <w:t>Объекты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:rsidR="00496847" w:rsidRDefault="00065F3C">
      <w:pPr>
        <w:pStyle w:val="a3"/>
        <w:ind w:left="1137" w:right="152"/>
        <w:jc w:val="both"/>
      </w:pPr>
      <w:r>
        <w:rPr>
          <w:rFonts w:ascii="Arial" w:hAnsi="Arial"/>
          <w:w w:val="105"/>
        </w:rPr>
        <w:t xml:space="preserve">− </w:t>
      </w:r>
      <w:r>
        <w:rPr>
          <w:w w:val="105"/>
        </w:rPr>
        <w:t>физические лица (пациенты) в возрасте от 0 до 15 лет, от 15 до 18 лет (далее -</w:t>
      </w:r>
      <w:r>
        <w:rPr>
          <w:spacing w:val="-2"/>
          <w:w w:val="105"/>
        </w:rPr>
        <w:t>подростки);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родители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(законные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представители)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пациентов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(далее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родители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(законные представители);</w:t>
      </w:r>
    </w:p>
    <w:p w:rsidR="00496847" w:rsidRDefault="00065F3C">
      <w:pPr>
        <w:pStyle w:val="a3"/>
        <w:spacing w:line="276" w:lineRule="exact"/>
        <w:ind w:left="1137"/>
        <w:jc w:val="both"/>
      </w:pPr>
      <w:r>
        <w:rPr>
          <w:rFonts w:ascii="Arial" w:hAnsi="Arial"/>
          <w:w w:val="115"/>
        </w:rPr>
        <w:t>−</w:t>
      </w:r>
      <w:r>
        <w:rPr>
          <w:rFonts w:ascii="Arial" w:hAnsi="Arial"/>
          <w:spacing w:val="45"/>
          <w:w w:val="115"/>
        </w:rPr>
        <w:t xml:space="preserve"> </w:t>
      </w:r>
      <w:r>
        <w:rPr>
          <w:spacing w:val="-2"/>
          <w:w w:val="115"/>
        </w:rPr>
        <w:t>население;</w:t>
      </w:r>
    </w:p>
    <w:p w:rsidR="00496847" w:rsidRDefault="00065F3C">
      <w:pPr>
        <w:pStyle w:val="a3"/>
        <w:ind w:left="1137" w:right="150"/>
        <w:jc w:val="both"/>
      </w:pPr>
      <w:r>
        <w:rPr>
          <w:rFonts w:ascii="Arial" w:hAnsi="Arial"/>
          <w:w w:val="105"/>
        </w:rPr>
        <w:t>−</w:t>
      </w:r>
      <w:r>
        <w:rPr>
          <w:rFonts w:ascii="Arial" w:hAnsi="Arial"/>
          <w:spacing w:val="-13"/>
          <w:w w:val="105"/>
        </w:rPr>
        <w:t xml:space="preserve"> </w:t>
      </w:r>
      <w:r>
        <w:rPr>
          <w:w w:val="105"/>
        </w:rPr>
        <w:t>совокупность средств и технологий, направленных на создание</w:t>
      </w:r>
      <w:r>
        <w:rPr>
          <w:w w:val="105"/>
        </w:rPr>
        <w:t xml:space="preserve"> условий для охраны здоровья граждан.</w:t>
      </w:r>
    </w:p>
    <w:p w:rsidR="00496847" w:rsidRDefault="00065F3C">
      <w:pPr>
        <w:pStyle w:val="1"/>
        <w:spacing w:before="275" w:line="275" w:lineRule="exact"/>
        <w:jc w:val="left"/>
      </w:pPr>
      <w:r>
        <w:t>Виды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готовятся</w:t>
      </w:r>
      <w:r>
        <w:rPr>
          <w:spacing w:val="-4"/>
        </w:rPr>
        <w:t xml:space="preserve"> </w:t>
      </w:r>
      <w:r>
        <w:rPr>
          <w:spacing w:val="-2"/>
        </w:rPr>
        <w:t>выпускники:</w:t>
      </w:r>
    </w:p>
    <w:p w:rsidR="00496847" w:rsidRDefault="00065F3C">
      <w:pPr>
        <w:pStyle w:val="a3"/>
        <w:spacing w:line="276" w:lineRule="exact"/>
        <w:ind w:left="1137"/>
      </w:pPr>
      <w:r>
        <w:rPr>
          <w:rFonts w:ascii="Arial" w:hAnsi="Arial"/>
          <w:w w:val="115"/>
        </w:rPr>
        <w:t>−</w:t>
      </w:r>
      <w:r>
        <w:rPr>
          <w:rFonts w:ascii="Arial" w:hAnsi="Arial"/>
          <w:spacing w:val="45"/>
          <w:w w:val="115"/>
        </w:rPr>
        <w:t xml:space="preserve"> </w:t>
      </w:r>
      <w:r>
        <w:rPr>
          <w:spacing w:val="-2"/>
          <w:w w:val="110"/>
        </w:rPr>
        <w:t>профилактическая;</w:t>
      </w:r>
    </w:p>
    <w:p w:rsidR="00496847" w:rsidRDefault="00065F3C">
      <w:pPr>
        <w:pStyle w:val="a3"/>
        <w:spacing w:line="276" w:lineRule="exact"/>
        <w:ind w:left="1137"/>
      </w:pPr>
      <w:r>
        <w:rPr>
          <w:rFonts w:ascii="Arial" w:hAnsi="Arial"/>
          <w:w w:val="115"/>
        </w:rPr>
        <w:t>−</w:t>
      </w:r>
      <w:r>
        <w:rPr>
          <w:rFonts w:ascii="Arial" w:hAnsi="Arial"/>
          <w:spacing w:val="45"/>
          <w:w w:val="115"/>
        </w:rPr>
        <w:t xml:space="preserve"> </w:t>
      </w:r>
      <w:r>
        <w:rPr>
          <w:spacing w:val="-2"/>
          <w:w w:val="110"/>
        </w:rPr>
        <w:t>диагностическая;</w:t>
      </w:r>
    </w:p>
    <w:p w:rsidR="00496847" w:rsidRDefault="00065F3C">
      <w:pPr>
        <w:pStyle w:val="a3"/>
        <w:spacing w:line="277" w:lineRule="exact"/>
        <w:ind w:left="1137"/>
      </w:pPr>
      <w:r>
        <w:rPr>
          <w:rFonts w:ascii="Arial" w:hAnsi="Arial"/>
          <w:w w:val="115"/>
        </w:rPr>
        <w:t>−</w:t>
      </w:r>
      <w:r>
        <w:rPr>
          <w:rFonts w:ascii="Arial" w:hAnsi="Arial"/>
          <w:spacing w:val="45"/>
          <w:w w:val="115"/>
        </w:rPr>
        <w:t xml:space="preserve"> </w:t>
      </w:r>
      <w:r>
        <w:rPr>
          <w:spacing w:val="-2"/>
          <w:w w:val="115"/>
        </w:rPr>
        <w:t>лечебная;</w:t>
      </w:r>
    </w:p>
    <w:p w:rsidR="00496847" w:rsidRDefault="00496847">
      <w:pPr>
        <w:pStyle w:val="a3"/>
        <w:spacing w:line="277" w:lineRule="exact"/>
        <w:sectPr w:rsidR="00496847">
          <w:type w:val="continuous"/>
          <w:pgSz w:w="11910" w:h="16840"/>
          <w:pgMar w:top="1100" w:right="708" w:bottom="1500" w:left="566" w:header="0" w:footer="1283" w:gutter="0"/>
          <w:cols w:space="720"/>
        </w:sectPr>
      </w:pPr>
    </w:p>
    <w:p w:rsidR="00496847" w:rsidRDefault="00065F3C">
      <w:pPr>
        <w:pStyle w:val="a3"/>
        <w:spacing w:before="75" w:line="277" w:lineRule="exact"/>
        <w:ind w:left="1137"/>
      </w:pPr>
      <w:r>
        <w:rPr>
          <w:rFonts w:ascii="Arial" w:hAnsi="Arial"/>
          <w:w w:val="115"/>
        </w:rPr>
        <w:lastRenderedPageBreak/>
        <w:t>−</w:t>
      </w:r>
      <w:r>
        <w:rPr>
          <w:rFonts w:ascii="Arial" w:hAnsi="Arial"/>
          <w:spacing w:val="45"/>
          <w:w w:val="115"/>
        </w:rPr>
        <w:t xml:space="preserve"> </w:t>
      </w:r>
      <w:r>
        <w:rPr>
          <w:spacing w:val="-2"/>
          <w:w w:val="110"/>
        </w:rPr>
        <w:t>реабилитационная;</w:t>
      </w:r>
    </w:p>
    <w:p w:rsidR="00496847" w:rsidRDefault="00065F3C">
      <w:pPr>
        <w:pStyle w:val="a3"/>
        <w:spacing w:line="276" w:lineRule="exact"/>
        <w:ind w:left="1137"/>
      </w:pPr>
      <w:r>
        <w:rPr>
          <w:rFonts w:ascii="Arial" w:hAnsi="Arial"/>
        </w:rPr>
        <w:t>−</w:t>
      </w:r>
      <w:r>
        <w:rPr>
          <w:rFonts w:ascii="Arial" w:hAnsi="Arial"/>
          <w:spacing w:val="67"/>
        </w:rPr>
        <w:t xml:space="preserve"> </w:t>
      </w:r>
      <w:r>
        <w:t>психолого-</w:t>
      </w:r>
      <w:r>
        <w:rPr>
          <w:spacing w:val="-2"/>
        </w:rPr>
        <w:t>педагогическая;</w:t>
      </w:r>
    </w:p>
    <w:p w:rsidR="00496847" w:rsidRDefault="00065F3C">
      <w:pPr>
        <w:pStyle w:val="a3"/>
        <w:spacing w:line="277" w:lineRule="exact"/>
        <w:ind w:left="1137"/>
      </w:pPr>
      <w:r>
        <w:rPr>
          <w:rFonts w:ascii="Arial" w:hAnsi="Arial"/>
        </w:rPr>
        <w:t>−</w:t>
      </w:r>
      <w:r>
        <w:rPr>
          <w:rFonts w:ascii="Arial" w:hAnsi="Arial"/>
          <w:spacing w:val="64"/>
        </w:rPr>
        <w:t xml:space="preserve"> </w:t>
      </w:r>
      <w:r>
        <w:t>организационно-</w:t>
      </w:r>
      <w:r>
        <w:rPr>
          <w:spacing w:val="-2"/>
        </w:rPr>
        <w:t>управленческая.</w:t>
      </w:r>
    </w:p>
    <w:p w:rsidR="00496847" w:rsidRDefault="00496847">
      <w:pPr>
        <w:pStyle w:val="a3"/>
      </w:pPr>
    </w:p>
    <w:p w:rsidR="00496847" w:rsidRDefault="00065F3C">
      <w:pPr>
        <w:pStyle w:val="a3"/>
        <w:ind w:left="1137" w:right="148"/>
        <w:jc w:val="both"/>
      </w:pPr>
      <w:r>
        <w:t xml:space="preserve">Выпускник, освоивший образовательную программу, в соответствии с видами профессиональной деятельности, на которые ориентирована программа, должен быть готов решать следующие профессиональные </w:t>
      </w:r>
      <w:r>
        <w:rPr>
          <w:b/>
        </w:rPr>
        <w:t>задачи</w:t>
      </w:r>
      <w:r>
        <w:t>:</w:t>
      </w:r>
    </w:p>
    <w:p w:rsidR="00496847" w:rsidRDefault="00065F3C">
      <w:pPr>
        <w:pStyle w:val="1"/>
      </w:pPr>
      <w:r>
        <w:t>профилактическая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496847" w:rsidRDefault="00065F3C">
      <w:pPr>
        <w:pStyle w:val="a3"/>
        <w:ind w:left="1137" w:right="146"/>
        <w:jc w:val="both"/>
      </w:pPr>
      <w:r>
        <w:t>предупреж</w:t>
      </w:r>
      <w:r>
        <w:t>дение возникновения заболеваний среди населения путем проведения профилактических и противоэпидемических мероприятий; проведение профилактических медицинских</w:t>
      </w:r>
      <w:r>
        <w:rPr>
          <w:spacing w:val="-6"/>
        </w:rPr>
        <w:t xml:space="preserve"> </w:t>
      </w:r>
      <w:r>
        <w:t>осмотров,</w:t>
      </w:r>
      <w:r>
        <w:rPr>
          <w:spacing w:val="-6"/>
        </w:rPr>
        <w:t xml:space="preserve"> </w:t>
      </w:r>
      <w:r>
        <w:t>диспансеризации,</w:t>
      </w:r>
      <w:r>
        <w:rPr>
          <w:spacing w:val="-6"/>
        </w:rPr>
        <w:t xml:space="preserve"> </w:t>
      </w:r>
      <w:r>
        <w:t>диспансерного</w:t>
      </w:r>
      <w:r>
        <w:rPr>
          <w:spacing w:val="-6"/>
        </w:rPr>
        <w:t xml:space="preserve"> </w:t>
      </w:r>
      <w:r>
        <w:t>наблюдения;</w:t>
      </w:r>
      <w:r>
        <w:rPr>
          <w:spacing w:val="-6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сбора</w:t>
      </w:r>
      <w:r>
        <w:rPr>
          <w:spacing w:val="-7"/>
        </w:rPr>
        <w:t xml:space="preserve"> </w:t>
      </w:r>
      <w:r>
        <w:t>и медико-статистического ана</w:t>
      </w:r>
      <w:r>
        <w:t>лиза информации о показателях здоровья детей и подростков, характеризующих состояние их здоровья;</w:t>
      </w:r>
    </w:p>
    <w:p w:rsidR="00496847" w:rsidRDefault="00065F3C">
      <w:pPr>
        <w:pStyle w:val="1"/>
      </w:pPr>
      <w:r>
        <w:t>диагностическая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496847" w:rsidRDefault="00065F3C">
      <w:pPr>
        <w:pStyle w:val="a3"/>
        <w:ind w:left="1137" w:right="147"/>
        <w:jc w:val="both"/>
      </w:pPr>
      <w:r>
        <w:t>диагностика заболеваний и патологических состояний пациентов на основе владения</w:t>
      </w:r>
      <w:r>
        <w:t xml:space="preserve"> пропедевтическими, лабораторными, инструментальными и иными методами исследования; диагностика неотложных состояний; диагностика беременности; проведение медицинской экспертизы;</w:t>
      </w:r>
    </w:p>
    <w:p w:rsidR="00496847" w:rsidRDefault="00065F3C">
      <w:pPr>
        <w:pStyle w:val="1"/>
      </w:pPr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496847" w:rsidRDefault="00065F3C">
      <w:pPr>
        <w:pStyle w:val="a3"/>
        <w:ind w:left="1137" w:right="147"/>
        <w:jc w:val="both"/>
      </w:pPr>
      <w:r>
        <w:t>оказание специализированной медицинской помощи; участи</w:t>
      </w:r>
      <w:r>
        <w:t>е в оказании скорой медицинской помощи при состояниях, требующих срочного медицинского</w:t>
      </w:r>
      <w:r>
        <w:rPr>
          <w:spacing w:val="40"/>
        </w:rPr>
        <w:t xml:space="preserve"> </w:t>
      </w:r>
      <w:r>
        <w:t>вмешательства; оказание медицинской помощи при чрезвычайных ситуациях, в том числе участие в медицинской эвакуации;</w:t>
      </w:r>
    </w:p>
    <w:p w:rsidR="00496847" w:rsidRDefault="00065F3C">
      <w:pPr>
        <w:pStyle w:val="1"/>
      </w:pPr>
      <w:r>
        <w:t>реабилитационная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496847" w:rsidRDefault="00065F3C">
      <w:pPr>
        <w:pStyle w:val="a3"/>
        <w:ind w:left="1137"/>
        <w:jc w:val="both"/>
      </w:pPr>
      <w:r>
        <w:t>проведение</w:t>
      </w:r>
      <w:r>
        <w:rPr>
          <w:spacing w:val="-10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реабилитации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санаторно-курортного</w:t>
      </w:r>
      <w:r>
        <w:rPr>
          <w:spacing w:val="-7"/>
        </w:rPr>
        <w:t xml:space="preserve"> </w:t>
      </w:r>
      <w:r>
        <w:rPr>
          <w:spacing w:val="-2"/>
        </w:rPr>
        <w:t>лечения;</w:t>
      </w:r>
    </w:p>
    <w:p w:rsidR="00496847" w:rsidRDefault="00065F3C">
      <w:pPr>
        <w:pStyle w:val="1"/>
      </w:pPr>
      <w:r>
        <w:rPr>
          <w:spacing w:val="-2"/>
        </w:rPr>
        <w:t>психолого-педагогическая</w:t>
      </w:r>
      <w:r>
        <w:rPr>
          <w:spacing w:val="32"/>
        </w:rPr>
        <w:t xml:space="preserve"> </w:t>
      </w:r>
      <w:r>
        <w:rPr>
          <w:spacing w:val="-2"/>
        </w:rPr>
        <w:t>деятельность:</w:t>
      </w:r>
    </w:p>
    <w:p w:rsidR="00496847" w:rsidRDefault="00065F3C">
      <w:pPr>
        <w:pStyle w:val="a3"/>
        <w:ind w:left="1137" w:right="151"/>
        <w:jc w:val="both"/>
      </w:pPr>
      <w:r>
        <w:t>формирование у населения, пациентов и членов их семей мотивации, направленной на сохранение и укрепление своего здоровья и здоровья окружающих;</w:t>
      </w:r>
    </w:p>
    <w:p w:rsidR="00496847" w:rsidRDefault="00065F3C">
      <w:pPr>
        <w:pStyle w:val="1"/>
      </w:pPr>
      <w:r>
        <w:rPr>
          <w:spacing w:val="-2"/>
        </w:rPr>
        <w:t>организационно-управленческая</w:t>
      </w:r>
      <w:r>
        <w:rPr>
          <w:spacing w:val="38"/>
        </w:rPr>
        <w:t xml:space="preserve"> </w:t>
      </w:r>
      <w:r>
        <w:rPr>
          <w:spacing w:val="-2"/>
        </w:rPr>
        <w:t>деятельность:</w:t>
      </w:r>
    </w:p>
    <w:p w:rsidR="00496847" w:rsidRDefault="00065F3C">
      <w:pPr>
        <w:pStyle w:val="a3"/>
        <w:ind w:left="1137" w:right="147"/>
        <w:jc w:val="both"/>
      </w:pPr>
      <w:r>
        <w:t>применение основных принципов организации оказания медицинской помощи в медицинских организациях и их структурных подразделениях; организация и управление деятельностью медицинских организаций и их структурных по</w:t>
      </w:r>
      <w:r>
        <w:t>дразделений; организация проведения медицинской экспертизы; организация оценки качества оказания</w:t>
      </w:r>
      <w:r>
        <w:rPr>
          <w:spacing w:val="40"/>
        </w:rPr>
        <w:t xml:space="preserve"> </w:t>
      </w:r>
      <w:r>
        <w:t>медицинской помощи пациентам; ведение учетно-отчетной документации в медицинской организации и ее структурных подразделениях; создание в медицинских организаци</w:t>
      </w:r>
      <w:r>
        <w:t xml:space="preserve">ях и их структурных подразделениях благоприятных условий для пребывания пациентов и трудовой деятельности медицинского персонала с учетом требований техники безопасности и охраны труда; соблюдение основных требований информационной </w:t>
      </w:r>
      <w:r>
        <w:rPr>
          <w:spacing w:val="-2"/>
        </w:rPr>
        <w:t>безопасности.</w:t>
      </w:r>
    </w:p>
    <w:p w:rsidR="00496847" w:rsidRDefault="00496847">
      <w:pPr>
        <w:pStyle w:val="a3"/>
        <w:spacing w:before="1"/>
      </w:pPr>
    </w:p>
    <w:p w:rsidR="00496847" w:rsidRDefault="00065F3C">
      <w:pPr>
        <w:pStyle w:val="1"/>
      </w:pPr>
      <w:r>
        <w:t>Планируем</w:t>
      </w:r>
      <w:r>
        <w:t>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496847" w:rsidRDefault="00065F3C">
      <w:pPr>
        <w:pStyle w:val="a3"/>
        <w:ind w:left="1137" w:right="147"/>
        <w:jc w:val="both"/>
      </w:pPr>
      <w:r>
        <w:t xml:space="preserve">Выпускник, освоивший программу специалитета, должен обладать следующими </w:t>
      </w:r>
      <w:r>
        <w:rPr>
          <w:spacing w:val="-2"/>
        </w:rPr>
        <w:t>компетенциями:</w:t>
      </w:r>
    </w:p>
    <w:p w:rsidR="00496847" w:rsidRDefault="00065F3C">
      <w:pPr>
        <w:pStyle w:val="1"/>
        <w:spacing w:before="275"/>
        <w:jc w:val="left"/>
      </w:pPr>
      <w:r>
        <w:rPr>
          <w:rFonts w:ascii="Arial" w:hAnsi="Arial"/>
        </w:rPr>
        <w:t>−</w:t>
      </w:r>
      <w:r>
        <w:rPr>
          <w:rFonts w:ascii="Arial" w:hAnsi="Arial"/>
          <w:spacing w:val="30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компетенции</w:t>
      </w:r>
      <w:r>
        <w:rPr>
          <w:spacing w:val="3"/>
        </w:rPr>
        <w:t xml:space="preserve"> </w:t>
      </w:r>
      <w:r>
        <w:t>выпускников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индикаторы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rPr>
          <w:spacing w:val="-2"/>
        </w:rPr>
        <w:t>достижения</w:t>
      </w:r>
    </w:p>
    <w:p w:rsidR="00496847" w:rsidRDefault="00065F3C">
      <w:pPr>
        <w:pStyle w:val="a3"/>
        <w:ind w:left="1137"/>
      </w:pP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абстрактному</w:t>
      </w:r>
      <w:r>
        <w:rPr>
          <w:spacing w:val="-5"/>
        </w:rPr>
        <w:t xml:space="preserve"> </w:t>
      </w:r>
      <w:r>
        <w:t>мышлению,</w:t>
      </w:r>
      <w:r>
        <w:rPr>
          <w:spacing w:val="-6"/>
        </w:rPr>
        <w:t xml:space="preserve"> </w:t>
      </w:r>
      <w:r>
        <w:t>анализу,</w:t>
      </w:r>
      <w:r>
        <w:rPr>
          <w:spacing w:val="-5"/>
        </w:rPr>
        <w:t xml:space="preserve"> </w:t>
      </w:r>
      <w:r>
        <w:t>синтезу</w:t>
      </w:r>
      <w:r>
        <w:rPr>
          <w:spacing w:val="-5"/>
        </w:rPr>
        <w:t xml:space="preserve"> </w:t>
      </w:r>
      <w:r>
        <w:t>(УК-</w:t>
      </w:r>
      <w:r>
        <w:rPr>
          <w:spacing w:val="-5"/>
        </w:rPr>
        <w:t>1);</w:t>
      </w:r>
    </w:p>
    <w:p w:rsidR="00496847" w:rsidRDefault="00065F3C">
      <w:pPr>
        <w:pStyle w:val="a3"/>
        <w:tabs>
          <w:tab w:val="left" w:pos="2527"/>
          <w:tab w:val="left" w:pos="2911"/>
          <w:tab w:val="left" w:pos="4427"/>
          <w:tab w:val="left" w:pos="6070"/>
          <w:tab w:val="left" w:pos="7494"/>
          <w:tab w:val="left" w:pos="9205"/>
        </w:tabs>
        <w:ind w:left="1137" w:right="149"/>
      </w:pP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управлению</w:t>
      </w:r>
      <w:r>
        <w:tab/>
      </w:r>
      <w:r>
        <w:rPr>
          <w:spacing w:val="-2"/>
        </w:rPr>
        <w:t>коллективом,</w:t>
      </w:r>
      <w:r>
        <w:tab/>
      </w:r>
      <w:r>
        <w:rPr>
          <w:spacing w:val="-2"/>
        </w:rPr>
        <w:t>толерантно</w:t>
      </w:r>
      <w:r>
        <w:tab/>
      </w:r>
      <w:r>
        <w:rPr>
          <w:spacing w:val="-2"/>
        </w:rPr>
        <w:t>воспринимать</w:t>
      </w:r>
      <w:r>
        <w:tab/>
      </w:r>
      <w:r>
        <w:rPr>
          <w:spacing w:val="-2"/>
        </w:rPr>
        <w:t xml:space="preserve">социальные, </w:t>
      </w:r>
      <w:r>
        <w:t>этнические, конфессиональные и культурные различия (УК-2);</w:t>
      </w:r>
    </w:p>
    <w:p w:rsidR="00496847" w:rsidRDefault="00065F3C">
      <w:pPr>
        <w:pStyle w:val="a3"/>
        <w:ind w:left="1137" w:right="147"/>
        <w:jc w:val="both"/>
      </w:pPr>
      <w:r>
        <w:t>готовность к участию в педагогической деятельности по программам среднего и высшего медицинского образования или ср</w:t>
      </w:r>
      <w:r>
        <w:t>еднего и высшего фармацевтического образования, а также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дополнительным</w:t>
      </w:r>
      <w:r>
        <w:rPr>
          <w:spacing w:val="40"/>
        </w:rPr>
        <w:t xml:space="preserve"> </w:t>
      </w:r>
      <w:r>
        <w:t>профессиональным</w:t>
      </w:r>
      <w:r>
        <w:rPr>
          <w:spacing w:val="40"/>
        </w:rPr>
        <w:t xml:space="preserve"> </w:t>
      </w:r>
      <w:r>
        <w:t>программам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лиц,</w:t>
      </w:r>
      <w:r>
        <w:rPr>
          <w:spacing w:val="40"/>
        </w:rPr>
        <w:t xml:space="preserve"> </w:t>
      </w:r>
      <w:r>
        <w:t>имеющих</w:t>
      </w:r>
      <w:r>
        <w:rPr>
          <w:spacing w:val="40"/>
        </w:rPr>
        <w:t xml:space="preserve"> </w:t>
      </w:r>
      <w:r>
        <w:t>среднее</w:t>
      </w:r>
    </w:p>
    <w:p w:rsidR="00496847" w:rsidRDefault="00496847">
      <w:pPr>
        <w:pStyle w:val="a3"/>
        <w:jc w:val="both"/>
        <w:sectPr w:rsidR="00496847">
          <w:pgSz w:w="11910" w:h="16840"/>
          <w:pgMar w:top="1040" w:right="708" w:bottom="1500" w:left="566" w:header="0" w:footer="1283" w:gutter="0"/>
          <w:cols w:space="720"/>
        </w:sectPr>
      </w:pPr>
    </w:p>
    <w:p w:rsidR="00496847" w:rsidRDefault="00065F3C">
      <w:pPr>
        <w:pStyle w:val="a3"/>
        <w:spacing w:before="76"/>
        <w:ind w:left="1137" w:right="145"/>
        <w:jc w:val="both"/>
      </w:pPr>
      <w:r>
        <w:lastRenderedPageBreak/>
        <w:t>профессиональное или высшее образование в порядке, установленном федеральным органом исполнительной власти, осу</w:t>
      </w:r>
      <w:r>
        <w:t>ществляющим функции по выработке государственной политики и нормативно-правовому регулированию в сфере здравоохранения (УК-3).</w:t>
      </w:r>
    </w:p>
    <w:p w:rsidR="00496847" w:rsidRDefault="00065F3C">
      <w:pPr>
        <w:pStyle w:val="1"/>
        <w:ind w:right="797"/>
      </w:pPr>
      <w:r>
        <w:rPr>
          <w:rFonts w:ascii="Arial" w:hAnsi="Arial"/>
        </w:rPr>
        <w:t xml:space="preserve">− </w:t>
      </w:r>
      <w:r>
        <w:t xml:space="preserve">профессиональные компетенции выпускников и индикаторы их достижения </w:t>
      </w:r>
      <w:r>
        <w:rPr>
          <w:w w:val="105"/>
        </w:rPr>
        <w:t>профилактическая</w:t>
      </w:r>
      <w:r>
        <w:rPr>
          <w:spacing w:val="-16"/>
          <w:w w:val="105"/>
        </w:rPr>
        <w:t xml:space="preserve"> </w:t>
      </w:r>
      <w:r>
        <w:rPr>
          <w:w w:val="105"/>
        </w:rPr>
        <w:t>деятельность:</w:t>
      </w:r>
    </w:p>
    <w:p w:rsidR="00496847" w:rsidRDefault="00065F3C">
      <w:pPr>
        <w:pStyle w:val="a3"/>
        <w:ind w:left="1137" w:right="146"/>
        <w:jc w:val="both"/>
      </w:pPr>
      <w:r>
        <w:t>готовность к осуществлению к</w:t>
      </w:r>
      <w:r>
        <w:t>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 у детей и подростков, их раннюю диагностику, выявление причин и</w:t>
      </w:r>
      <w:r>
        <w:t xml:space="preserve">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496847" w:rsidRDefault="00065F3C">
      <w:pPr>
        <w:pStyle w:val="a3"/>
        <w:ind w:left="1137" w:right="148"/>
        <w:jc w:val="both"/>
      </w:pPr>
      <w:r>
        <w:t>готовность к проведению профилактических медицинских осмотров, диспансеризации и</w:t>
      </w:r>
      <w:r>
        <w:t xml:space="preserve"> осуществлению диспансерного наблюдения за детьми и подростками (ПК-2);</w:t>
      </w:r>
    </w:p>
    <w:p w:rsidR="00496847" w:rsidRDefault="00065F3C">
      <w:pPr>
        <w:pStyle w:val="a3"/>
        <w:ind w:left="1137" w:right="148"/>
        <w:jc w:val="both"/>
      </w:pPr>
      <w:r>
        <w:t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</w:t>
      </w:r>
      <w:r>
        <w:t>х чрезвычайных ситуациях (ПК-3);</w:t>
      </w:r>
    </w:p>
    <w:p w:rsidR="00496847" w:rsidRDefault="00065F3C">
      <w:pPr>
        <w:pStyle w:val="a3"/>
        <w:tabs>
          <w:tab w:val="left" w:pos="2512"/>
          <w:tab w:val="left" w:pos="2881"/>
          <w:tab w:val="left" w:pos="4438"/>
          <w:tab w:val="left" w:pos="7351"/>
          <w:tab w:val="left" w:pos="8452"/>
          <w:tab w:val="left" w:pos="9278"/>
          <w:tab w:val="left" w:pos="9658"/>
        </w:tabs>
        <w:ind w:left="1137" w:right="146"/>
        <w:rPr>
          <w:b/>
        </w:rPr>
      </w:pP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применению</w:t>
      </w:r>
      <w:r>
        <w:tab/>
      </w:r>
      <w:r>
        <w:rPr>
          <w:spacing w:val="-2"/>
        </w:rPr>
        <w:t>социально-гигиенических</w:t>
      </w:r>
      <w:r>
        <w:tab/>
      </w:r>
      <w:r>
        <w:rPr>
          <w:spacing w:val="-2"/>
        </w:rPr>
        <w:t>методик</w:t>
      </w:r>
      <w:r>
        <w:tab/>
      </w:r>
      <w:r>
        <w:rPr>
          <w:spacing w:val="-2"/>
        </w:rPr>
        <w:t>сбора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медико-</w:t>
      </w:r>
      <w:r>
        <w:t xml:space="preserve">статистического анализа информации о показателях здоровья детей и подростков (ПК-4); </w:t>
      </w:r>
      <w:r>
        <w:rPr>
          <w:b/>
        </w:rPr>
        <w:t>диагностическая деятельность:</w:t>
      </w:r>
    </w:p>
    <w:p w:rsidR="00496847" w:rsidRDefault="00065F3C">
      <w:pPr>
        <w:pStyle w:val="a3"/>
        <w:ind w:left="1137" w:right="145"/>
        <w:jc w:val="both"/>
      </w:pPr>
      <w:r>
        <w:t xml:space="preserve">готовность к определению у пациентов </w:t>
      </w:r>
      <w:r>
        <w:t>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 (ПК-5);</w:t>
      </w:r>
    </w:p>
    <w:p w:rsidR="00496847" w:rsidRDefault="00065F3C">
      <w:pPr>
        <w:pStyle w:val="1"/>
      </w:pPr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496847" w:rsidRDefault="00065F3C">
      <w:pPr>
        <w:pStyle w:val="a3"/>
        <w:ind w:left="1137" w:right="147"/>
        <w:jc w:val="both"/>
      </w:pPr>
      <w:r>
        <w:t>готовность к ведению и лечению пациентов,</w:t>
      </w:r>
      <w:r>
        <w:t xml:space="preserve"> нуждающихся в оказании хирургической медицинской помощи (ПК-6);</w:t>
      </w:r>
    </w:p>
    <w:p w:rsidR="00496847" w:rsidRDefault="00065F3C">
      <w:pPr>
        <w:pStyle w:val="a3"/>
        <w:ind w:left="1137" w:right="157"/>
        <w:jc w:val="both"/>
      </w:pPr>
      <w:r>
        <w:t>готовность к оказанию медицинской помощи при чрезвычайных ситуациях, в том числе участию в медицинской эвакуации (ПК-7);</w:t>
      </w:r>
    </w:p>
    <w:p w:rsidR="00496847" w:rsidRDefault="00065F3C">
      <w:pPr>
        <w:pStyle w:val="1"/>
      </w:pPr>
      <w:r>
        <w:t>реабилитационная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496847" w:rsidRDefault="00065F3C">
      <w:pPr>
        <w:pStyle w:val="a3"/>
        <w:ind w:left="1137" w:right="147"/>
        <w:jc w:val="both"/>
      </w:pPr>
      <w:r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и санаторно-курортном лечении (ПК-8);</w:t>
      </w:r>
    </w:p>
    <w:p w:rsidR="00496847" w:rsidRDefault="00065F3C">
      <w:pPr>
        <w:pStyle w:val="1"/>
      </w:pPr>
      <w:r>
        <w:rPr>
          <w:spacing w:val="-2"/>
        </w:rPr>
        <w:t>психолого-педагогическая</w:t>
      </w:r>
      <w:r>
        <w:rPr>
          <w:spacing w:val="32"/>
        </w:rPr>
        <w:t xml:space="preserve"> </w:t>
      </w:r>
      <w:r>
        <w:rPr>
          <w:spacing w:val="-2"/>
        </w:rPr>
        <w:t>деятельность:</w:t>
      </w:r>
    </w:p>
    <w:p w:rsidR="00496847" w:rsidRDefault="00065F3C">
      <w:pPr>
        <w:pStyle w:val="a3"/>
        <w:ind w:left="1137" w:right="146"/>
        <w:jc w:val="both"/>
      </w:pPr>
      <w:r>
        <w:t>готовность к фор</w:t>
      </w:r>
      <w:r>
        <w:t>мированию у населения, пациентов и членов их семей мотивации, направленной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сохранение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 xml:space="preserve">окружающих </w:t>
      </w:r>
      <w:r>
        <w:rPr>
          <w:spacing w:val="-2"/>
        </w:rPr>
        <w:t>(ПК-9);</w:t>
      </w:r>
    </w:p>
    <w:p w:rsidR="00496847" w:rsidRDefault="00065F3C">
      <w:pPr>
        <w:pStyle w:val="1"/>
      </w:pPr>
      <w:r>
        <w:rPr>
          <w:spacing w:val="-2"/>
        </w:rPr>
        <w:t>организационно-управленческая</w:t>
      </w:r>
      <w:r>
        <w:rPr>
          <w:spacing w:val="38"/>
        </w:rPr>
        <w:t xml:space="preserve"> </w:t>
      </w:r>
      <w:r>
        <w:rPr>
          <w:spacing w:val="-2"/>
        </w:rPr>
        <w:t>деятельность:</w:t>
      </w:r>
    </w:p>
    <w:p w:rsidR="00496847" w:rsidRDefault="00065F3C">
      <w:pPr>
        <w:pStyle w:val="a3"/>
        <w:ind w:left="1137" w:right="150"/>
        <w:jc w:val="both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</w:t>
      </w:r>
      <w:r>
        <w:t>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охраны здоровья</w:t>
      </w:r>
      <w:r>
        <w:rPr>
          <w:spacing w:val="40"/>
        </w:rPr>
        <w:t xml:space="preserve"> </w:t>
      </w:r>
      <w:r>
        <w:t>граждан,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организациях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структурных</w:t>
      </w:r>
      <w:r>
        <w:rPr>
          <w:spacing w:val="40"/>
        </w:rPr>
        <w:t xml:space="preserve"> </w:t>
      </w:r>
      <w:r>
        <w:t>подразделениях</w:t>
      </w:r>
      <w:r>
        <w:rPr>
          <w:spacing w:val="40"/>
        </w:rPr>
        <w:t xml:space="preserve"> </w:t>
      </w:r>
      <w:r>
        <w:rPr>
          <w:spacing w:val="-2"/>
        </w:rPr>
        <w:t>(ПК-10);</w:t>
      </w:r>
    </w:p>
    <w:p w:rsidR="00496847" w:rsidRDefault="00065F3C">
      <w:pPr>
        <w:pStyle w:val="a3"/>
        <w:ind w:left="1137" w:right="152"/>
        <w:jc w:val="both"/>
      </w:pPr>
      <w:r>
        <w:t>готовность к участию в оценке качества оказания медицинской помощи с использованием основных медико-статистических показателей (ПК-11);</w:t>
      </w:r>
    </w:p>
    <w:p w:rsidR="00496847" w:rsidRDefault="00065F3C">
      <w:pPr>
        <w:pStyle w:val="a3"/>
        <w:ind w:left="1137" w:right="148"/>
        <w:jc w:val="both"/>
      </w:pPr>
      <w:r>
        <w:t>готовность к ор</w:t>
      </w:r>
      <w:r>
        <w:t>ганизации медицинской помощи при чрезвычайных ситуациях, в том</w:t>
      </w:r>
      <w:r>
        <w:rPr>
          <w:spacing w:val="40"/>
        </w:rPr>
        <w:t xml:space="preserve"> </w:t>
      </w:r>
      <w:r>
        <w:t>числе медицинской эвакуации (ПК-12).</w:t>
      </w:r>
    </w:p>
    <w:p w:rsidR="00496847" w:rsidRDefault="00496847">
      <w:pPr>
        <w:pStyle w:val="a3"/>
      </w:pPr>
    </w:p>
    <w:p w:rsidR="00496847" w:rsidRDefault="00065F3C">
      <w:pPr>
        <w:pStyle w:val="a3"/>
        <w:ind w:left="1137"/>
        <w:jc w:val="both"/>
      </w:pPr>
      <w:r>
        <w:t>Форма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очная.</w:t>
      </w:r>
    </w:p>
    <w:p w:rsidR="00496847" w:rsidRDefault="00065F3C">
      <w:pPr>
        <w:pStyle w:val="a3"/>
        <w:ind w:left="1137" w:right="138"/>
        <w:jc w:val="both"/>
      </w:pPr>
      <w:r>
        <w:t>Срок получения образования по программе в очной форме обучения, включая каникулы,</w:t>
      </w:r>
      <w:r>
        <w:t xml:space="preserve"> предоставляемые после прохождения государственной итоговой аттестации составляет 2 </w:t>
      </w:r>
      <w:r>
        <w:rPr>
          <w:spacing w:val="-4"/>
        </w:rPr>
        <w:t>года.</w:t>
      </w:r>
    </w:p>
    <w:p w:rsidR="00496847" w:rsidRDefault="00065F3C">
      <w:pPr>
        <w:pStyle w:val="a3"/>
        <w:ind w:left="1137" w:right="152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год.</w:t>
      </w:r>
    </w:p>
    <w:p w:rsidR="00496847" w:rsidRDefault="00496847">
      <w:pPr>
        <w:pStyle w:val="a3"/>
        <w:jc w:val="both"/>
        <w:sectPr w:rsidR="00496847">
          <w:pgSz w:w="11910" w:h="16840"/>
          <w:pgMar w:top="1040" w:right="708" w:bottom="1500" w:left="566" w:header="0" w:footer="1283" w:gutter="0"/>
          <w:cols w:space="720"/>
        </w:sectPr>
      </w:pPr>
    </w:p>
    <w:p w:rsidR="00496847" w:rsidRDefault="00065F3C">
      <w:pPr>
        <w:pStyle w:val="a3"/>
        <w:spacing w:before="72"/>
        <w:ind w:left="1137" w:right="1683"/>
      </w:pPr>
      <w:r>
        <w:lastRenderedPageBreak/>
        <w:t>Трудоемкость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120</w:t>
      </w:r>
      <w:r>
        <w:rPr>
          <w:spacing w:val="-7"/>
        </w:rPr>
        <w:t xml:space="preserve"> </w:t>
      </w:r>
      <w:r>
        <w:t>зачетных</w:t>
      </w:r>
      <w:r>
        <w:rPr>
          <w:spacing w:val="-7"/>
        </w:rPr>
        <w:t xml:space="preserve"> </w:t>
      </w:r>
      <w:r>
        <w:t>единиц. Обучение ведется на русском языке.</w:t>
      </w:r>
    </w:p>
    <w:p w:rsidR="00496847" w:rsidRDefault="00496847">
      <w:pPr>
        <w:pStyle w:val="a3"/>
      </w:pPr>
    </w:p>
    <w:p w:rsidR="00496847" w:rsidRDefault="00065F3C">
      <w:pPr>
        <w:pStyle w:val="1"/>
        <w:ind w:right="146"/>
      </w:pPr>
      <w:r>
        <w:t>Сведения о профессорско-преподавательском составе, реализующем образовательную программу.</w:t>
      </w:r>
    </w:p>
    <w:p w:rsidR="00496847" w:rsidRDefault="00065F3C">
      <w:pPr>
        <w:pStyle w:val="a3"/>
        <w:ind w:left="1137" w:right="141"/>
        <w:jc w:val="both"/>
      </w:pPr>
      <w:r>
        <w:t>В соответствии с ФГОС ВО по специальности 31.08.16 Детская хирургия, для реализац</w:t>
      </w:r>
      <w:r>
        <w:t>ии основной образовательной программы необходим следующий профессорско-преподавательский состав:</w:t>
      </w:r>
    </w:p>
    <w:p w:rsidR="00496847" w:rsidRDefault="00496847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1760"/>
        <w:gridCol w:w="3298"/>
        <w:gridCol w:w="2904"/>
      </w:tblGrid>
      <w:tr w:rsidR="00496847">
        <w:trPr>
          <w:trHeight w:val="1103"/>
        </w:trPr>
        <w:tc>
          <w:tcPr>
            <w:tcW w:w="1608" w:type="dxa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0" w:type="dxa"/>
          </w:tcPr>
          <w:p w:rsidR="00496847" w:rsidRDefault="00065F3C">
            <w:pPr>
              <w:pStyle w:val="TableParagraph"/>
              <w:tabs>
                <w:tab w:val="left" w:pos="842"/>
                <w:tab w:val="left" w:pos="1544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ученой </w:t>
            </w:r>
            <w:r>
              <w:rPr>
                <w:sz w:val="24"/>
              </w:rPr>
              <w:t>степенью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званием</w:t>
            </w:r>
          </w:p>
        </w:tc>
        <w:tc>
          <w:tcPr>
            <w:tcW w:w="3298" w:type="dxa"/>
          </w:tcPr>
          <w:p w:rsidR="00496847" w:rsidRDefault="00065F3C">
            <w:pPr>
              <w:pStyle w:val="TableParagraph"/>
              <w:tabs>
                <w:tab w:val="left" w:pos="1135"/>
                <w:tab w:val="left" w:pos="2189"/>
                <w:tab w:val="left" w:pos="2240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 образование, соответствующее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профилю </w:t>
            </w:r>
            <w:r>
              <w:rPr>
                <w:sz w:val="24"/>
              </w:rPr>
              <w:t>преподаваемой дисциплины</w:t>
            </w:r>
          </w:p>
        </w:tc>
        <w:tc>
          <w:tcPr>
            <w:tcW w:w="2904" w:type="dxa"/>
          </w:tcPr>
          <w:p w:rsidR="00496847" w:rsidRDefault="00065F3C">
            <w:pPr>
              <w:pStyle w:val="TableParagraph"/>
              <w:tabs>
                <w:tab w:val="left" w:pos="2667"/>
              </w:tabs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работников профильных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496847">
        <w:trPr>
          <w:trHeight w:val="552"/>
        </w:trPr>
        <w:tc>
          <w:tcPr>
            <w:tcW w:w="1608" w:type="dxa"/>
          </w:tcPr>
          <w:p w:rsidR="00496847" w:rsidRDefault="00065F3C">
            <w:pPr>
              <w:pStyle w:val="TableParagraph"/>
              <w:spacing w:line="270" w:lineRule="atLeast"/>
              <w:ind w:right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Требования </w:t>
            </w:r>
            <w:r>
              <w:rPr>
                <w:sz w:val="24"/>
              </w:rPr>
              <w:t>ФГОС ВО</w:t>
            </w:r>
          </w:p>
        </w:tc>
        <w:tc>
          <w:tcPr>
            <w:tcW w:w="1760" w:type="dxa"/>
          </w:tcPr>
          <w:p w:rsidR="00496847" w:rsidRDefault="00065F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3298" w:type="dxa"/>
          </w:tcPr>
          <w:p w:rsidR="00496847" w:rsidRDefault="00065F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2904" w:type="dxa"/>
          </w:tcPr>
          <w:p w:rsidR="00496847" w:rsidRDefault="00065F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10%</w:t>
            </w:r>
          </w:p>
        </w:tc>
      </w:tr>
    </w:tbl>
    <w:p w:rsidR="00496847" w:rsidRDefault="00496847">
      <w:pPr>
        <w:pStyle w:val="a3"/>
      </w:pPr>
    </w:p>
    <w:p w:rsidR="00496847" w:rsidRDefault="00065F3C">
      <w:pPr>
        <w:pStyle w:val="a3"/>
        <w:spacing w:before="1"/>
        <w:ind w:left="1137" w:right="149"/>
        <w:jc w:val="both"/>
      </w:pPr>
      <w:r>
        <w:t>Реализация образовательной программы обеспечивается руководящими и научно-</w:t>
      </w:r>
      <w:r>
        <w:t>педагогическими работниками ФГБОУ ВО «Чеченский государственный университет им. А.А. Кадырова», а также лицами, привлекаемыми на условиях гражданско-правового договора (на возмездной или безвозмездной основе).</w:t>
      </w:r>
    </w:p>
    <w:p w:rsidR="00496847" w:rsidRDefault="00496847">
      <w:pPr>
        <w:pStyle w:val="a3"/>
      </w:pPr>
    </w:p>
    <w:p w:rsidR="00496847" w:rsidRDefault="00065F3C">
      <w:pPr>
        <w:pStyle w:val="1"/>
        <w:numPr>
          <w:ilvl w:val="0"/>
          <w:numId w:val="4"/>
        </w:numPr>
        <w:tabs>
          <w:tab w:val="left" w:pos="1377"/>
        </w:tabs>
        <w:jc w:val="both"/>
      </w:pPr>
      <w:bookmarkStart w:id="1" w:name="2._Адаптационные_дисциплины_(модули)_АОП"/>
      <w:bookmarkEnd w:id="1"/>
      <w:r>
        <w:t>Адаптационные</w:t>
      </w:r>
      <w:r>
        <w:rPr>
          <w:spacing w:val="-6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(модули)</w:t>
      </w:r>
      <w:r>
        <w:rPr>
          <w:spacing w:val="-5"/>
        </w:rPr>
        <w:t xml:space="preserve"> </w:t>
      </w:r>
      <w:r>
        <w:t>АОП</w:t>
      </w:r>
      <w:r>
        <w:rPr>
          <w:spacing w:val="-5"/>
        </w:rPr>
        <w:t xml:space="preserve"> ВО</w:t>
      </w:r>
    </w:p>
    <w:p w:rsidR="00496847" w:rsidRDefault="00065F3C">
      <w:pPr>
        <w:pStyle w:val="a3"/>
        <w:ind w:left="1137" w:right="149"/>
        <w:jc w:val="both"/>
      </w:pPr>
      <w:r>
        <w:t>Адап</w:t>
      </w:r>
      <w:r>
        <w:t>тационные модули предназначены для устранения влияния ограничений здоровья обучающихся с ограниченными возможностями здоровья и обучающихся инвалидов на формирование универсальных, общепрофессиональных, профессиональных компетенций с целью достижения запла</w:t>
      </w:r>
      <w:r>
        <w:t xml:space="preserve">нированных результатов освоения образовательной программы. АОП ВО разрабатывается в соответствии с образовательным стандартом. Состоит из обязательной части и части, формируемой участниками образовательных отношений (далее соответственно - базовая часть и </w:t>
      </w:r>
      <w:r>
        <w:t>вариативная часть).</w:t>
      </w:r>
    </w:p>
    <w:p w:rsidR="00496847" w:rsidRDefault="00065F3C">
      <w:pPr>
        <w:pStyle w:val="a3"/>
        <w:ind w:left="1137" w:right="147"/>
        <w:jc w:val="both"/>
      </w:pPr>
      <w:bookmarkStart w:id="2" w:name="Базовая_часть_образовательной_программы_"/>
      <w:bookmarkEnd w:id="2"/>
      <w:r>
        <w:t>Базовая часть образовательной программы является обязательной вне зависимости от направленности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 компетенций, установленных образовательным стандартом, и включает в себя:</w:t>
      </w:r>
    </w:p>
    <w:p w:rsidR="00496847" w:rsidRDefault="00065F3C">
      <w:pPr>
        <w:pStyle w:val="a4"/>
        <w:numPr>
          <w:ilvl w:val="1"/>
          <w:numId w:val="4"/>
        </w:numPr>
        <w:tabs>
          <w:tab w:val="left" w:pos="1335"/>
        </w:tabs>
        <w:ind w:right="151" w:firstLine="0"/>
        <w:rPr>
          <w:sz w:val="24"/>
        </w:rPr>
      </w:pPr>
      <w:r>
        <w:rPr>
          <w:sz w:val="24"/>
        </w:rPr>
        <w:t>дисциплины (модули) и практики, установленные образовательным стандартом (при наличии таких дисциплин (модулей) и практик);</w:t>
      </w:r>
    </w:p>
    <w:p w:rsidR="00496847" w:rsidRDefault="00065F3C">
      <w:pPr>
        <w:pStyle w:val="a4"/>
        <w:numPr>
          <w:ilvl w:val="1"/>
          <w:numId w:val="4"/>
        </w:numPr>
        <w:tabs>
          <w:tab w:val="left" w:pos="1275"/>
        </w:tabs>
        <w:ind w:left="1275" w:hanging="138"/>
        <w:rPr>
          <w:sz w:val="24"/>
        </w:rPr>
      </w:pPr>
      <w:bookmarkStart w:id="3" w:name="-_дисциплины_(модули)_и_практики,_устано"/>
      <w:bookmarkEnd w:id="3"/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(модули)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университетом;</w:t>
      </w:r>
    </w:p>
    <w:p w:rsidR="00496847" w:rsidRDefault="00065F3C">
      <w:pPr>
        <w:pStyle w:val="a4"/>
        <w:numPr>
          <w:ilvl w:val="1"/>
          <w:numId w:val="4"/>
        </w:numPr>
        <w:tabs>
          <w:tab w:val="left" w:pos="1275"/>
        </w:tabs>
        <w:ind w:left="1275" w:hanging="138"/>
        <w:rPr>
          <w:sz w:val="24"/>
        </w:rPr>
      </w:pPr>
      <w:bookmarkStart w:id="4" w:name="-_итоговую_(государственную_итоговую)_ат"/>
      <w:bookmarkEnd w:id="4"/>
      <w:r>
        <w:rPr>
          <w:sz w:val="24"/>
        </w:rPr>
        <w:t>итоговую</w:t>
      </w:r>
      <w:r>
        <w:rPr>
          <w:spacing w:val="-9"/>
          <w:sz w:val="24"/>
        </w:rPr>
        <w:t xml:space="preserve"> </w:t>
      </w:r>
      <w:r>
        <w:rPr>
          <w:sz w:val="24"/>
        </w:rPr>
        <w:t>(государственную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итоговую)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аттестацию.</w:t>
      </w:r>
    </w:p>
    <w:p w:rsidR="00496847" w:rsidRDefault="00065F3C">
      <w:pPr>
        <w:pStyle w:val="a3"/>
        <w:ind w:left="1137" w:right="146"/>
        <w:jc w:val="both"/>
      </w:pPr>
      <w:bookmarkStart w:id="5" w:name="Вариативная_часть_образовательной_програ"/>
      <w:bookmarkEnd w:id="5"/>
      <w:r>
        <w:t>Вариативная часть образовательной программы направлена на расширение и (или) углубление компетенций, установленных образовательным стандартом, а также на формирование у обучающихся компетенций, установленных университетом дополнительно к компетенциям, уста</w:t>
      </w:r>
      <w:r>
        <w:t>новленным образовательным стандартом (в случае установления), и включает в себя дисциплины (модули) и практики, установленные университетом. Содержание вариативной части формируется в соответствии с направленностью образовательной программы.</w:t>
      </w:r>
    </w:p>
    <w:p w:rsidR="00496847" w:rsidRDefault="00065F3C">
      <w:pPr>
        <w:pStyle w:val="a3"/>
        <w:ind w:left="1137" w:right="148"/>
        <w:jc w:val="both"/>
      </w:pPr>
      <w:bookmarkStart w:id="6" w:name="Обязательными_для_освоения_обучающимся_я"/>
      <w:bookmarkEnd w:id="6"/>
      <w:r>
        <w:t xml:space="preserve">Обязательными </w:t>
      </w:r>
      <w:r>
        <w:t>для освоения обучающимся являются дисциплины (модули) и практики, входящие в состав базовой части образовательной программы, а также дисциплины (модули) и практики, входящие в состав вариативной части образовательной программы в соответствии с направленнос</w:t>
      </w:r>
      <w:r>
        <w:t>тью указанной программы Адаптация образовательной программы и ее учебно-методического обеспечения для инвалидов и лиц с</w:t>
      </w:r>
      <w:r>
        <w:rPr>
          <w:spacing w:val="40"/>
        </w:rPr>
        <w:t xml:space="preserve"> </w:t>
      </w:r>
      <w:r>
        <w:t>ограниченными возможностями здоровья подразумевает включение в вариативную часть образовательной программы специализированных адаптацион</w:t>
      </w:r>
      <w:r>
        <w:t>ных дисциплин (модулей).</w:t>
      </w:r>
    </w:p>
    <w:p w:rsidR="00496847" w:rsidRDefault="00496847">
      <w:pPr>
        <w:pStyle w:val="a3"/>
        <w:jc w:val="both"/>
        <w:sectPr w:rsidR="00496847">
          <w:pgSz w:w="11910" w:h="16840"/>
          <w:pgMar w:top="1320" w:right="708" w:bottom="1500" w:left="566" w:header="0" w:footer="1283" w:gutter="0"/>
          <w:cols w:space="720"/>
        </w:sectPr>
      </w:pPr>
    </w:p>
    <w:p w:rsidR="00496847" w:rsidRDefault="00065F3C">
      <w:pPr>
        <w:pStyle w:val="a3"/>
        <w:spacing w:before="76"/>
        <w:ind w:left="1137" w:right="144"/>
        <w:jc w:val="both"/>
      </w:pPr>
      <w:bookmarkStart w:id="7" w:name="Введение_специализированных_адаптационны"/>
      <w:bookmarkEnd w:id="7"/>
      <w:r>
        <w:lastRenderedPageBreak/>
        <w:t>Введение специализированных адаптационных дисциплин (модулей) в основные образовательные программы предназначено для дополнительной индивидуализированной коррекции нарушений учебных и коммуникативных умений, профе</w:t>
      </w:r>
      <w:r>
        <w:t>ссиональной и социальной адаптации на этапе высшего образования.</w:t>
      </w:r>
    </w:p>
    <w:p w:rsidR="00496847" w:rsidRDefault="00065F3C">
      <w:pPr>
        <w:pStyle w:val="a3"/>
        <w:ind w:left="1137" w:right="145"/>
        <w:jc w:val="both"/>
      </w:pPr>
      <w:bookmarkStart w:id="8" w:name="Университет_обеспечивает_обучающимся_инв"/>
      <w:bookmarkEnd w:id="8"/>
      <w:r>
        <w:t>Университет обеспечивает обучающимся инвалидам и лицам с ограниченными возможностями здоровья возможность освоения специализированных адаптационных дисциплин по выбору, включаемых в вариативн</w:t>
      </w:r>
      <w:r>
        <w:t>ую часть основной образовательной программы. Это могут быть дисциплины социально-гуманитарного назначения, профессионализирующего профиля, а также для коррекции коммуникативных умений, в том числе, путем освоения специальной информационно-компенсаторной те</w:t>
      </w:r>
      <w:r>
        <w:t>хники</w:t>
      </w:r>
      <w:r>
        <w:rPr>
          <w:spacing w:val="40"/>
        </w:rPr>
        <w:t xml:space="preserve"> </w:t>
      </w:r>
      <w:r>
        <w:t>приема-передачи учебной информации. Набор этих специфических дисциплин университет определяет самостоятельно, исходя из конкретной ситуации и индивидуальных потребностей обучающихся инвалидов и лиц с ограниченными возможностями здоровья. Содержание и</w:t>
      </w:r>
      <w:r>
        <w:t xml:space="preserve"> организация образовательного процесса при реализации АОП регламентируется учебным планом; рабочими программами учебных дисциплин (курсов, предметов, модулей); материалами, обеспечивающими качество подготовки и воспитания обучающихся; программами учебных и</w:t>
      </w:r>
      <w:r>
        <w:t xml:space="preserve"> производственных практик; годовым календарным учебным графиком, а также методическими материалами, обеспечивающими реализацию соответствующих образовательных технологий.</w:t>
      </w:r>
    </w:p>
    <w:p w:rsidR="00496847" w:rsidRDefault="00496847">
      <w:pPr>
        <w:pStyle w:val="a3"/>
      </w:pPr>
    </w:p>
    <w:p w:rsidR="00496847" w:rsidRDefault="00065F3C">
      <w:pPr>
        <w:pStyle w:val="a4"/>
        <w:numPr>
          <w:ilvl w:val="0"/>
          <w:numId w:val="4"/>
        </w:numPr>
        <w:tabs>
          <w:tab w:val="left" w:pos="1377"/>
        </w:tabs>
        <w:ind w:left="1137" w:right="148" w:firstLine="0"/>
        <w:rPr>
          <w:sz w:val="24"/>
        </w:rPr>
      </w:pPr>
      <w:bookmarkStart w:id="9" w:name="3._Материально-техническое,_учебно-метод"/>
      <w:bookmarkEnd w:id="9"/>
      <w:r>
        <w:rPr>
          <w:b/>
          <w:sz w:val="24"/>
        </w:rPr>
        <w:t xml:space="preserve">Материально-техническое, учебно-методическое и информационное обеспечение </w:t>
      </w:r>
      <w:r>
        <w:rPr>
          <w:sz w:val="24"/>
        </w:rPr>
        <w:t>Помещения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 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специалитета,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техническими 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дисциплин </w:t>
      </w:r>
      <w:r>
        <w:rPr>
          <w:spacing w:val="-2"/>
          <w:sz w:val="24"/>
        </w:rPr>
        <w:t>(модулей).</w:t>
      </w:r>
    </w:p>
    <w:p w:rsidR="00496847" w:rsidRDefault="00496847">
      <w:pPr>
        <w:pStyle w:val="a3"/>
      </w:pPr>
    </w:p>
    <w:p w:rsidR="00496847" w:rsidRDefault="00065F3C">
      <w:pPr>
        <w:ind w:left="1137" w:right="144"/>
        <w:jc w:val="both"/>
        <w:rPr>
          <w:b/>
          <w:sz w:val="24"/>
        </w:rPr>
      </w:pPr>
      <w:r>
        <w:rPr>
          <w:b/>
          <w:sz w:val="24"/>
        </w:rPr>
        <w:t>Таблица 1. Рекомендуемое материально-техническое и программное обеспечение образовательного процесса обучающихся инвалидов и лиц с ОВЗ</w:t>
      </w:r>
    </w:p>
    <w:p w:rsidR="00496847" w:rsidRDefault="00496847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7322"/>
      </w:tblGrid>
      <w:tr w:rsidR="00496847">
        <w:trPr>
          <w:trHeight w:val="827"/>
        </w:trPr>
        <w:tc>
          <w:tcPr>
            <w:tcW w:w="2248" w:type="dxa"/>
          </w:tcPr>
          <w:p w:rsidR="00496847" w:rsidRDefault="00065F3C">
            <w:pPr>
              <w:pStyle w:val="TableParagraph"/>
              <w:tabs>
                <w:tab w:val="left" w:pos="1891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нозологиям</w:t>
            </w:r>
          </w:p>
        </w:tc>
        <w:tc>
          <w:tcPr>
            <w:tcW w:w="7322" w:type="dxa"/>
          </w:tcPr>
          <w:p w:rsidR="00496847" w:rsidRDefault="00065F3C">
            <w:pPr>
              <w:pStyle w:val="TableParagraph"/>
              <w:tabs>
                <w:tab w:val="left" w:pos="2159"/>
                <w:tab w:val="left" w:pos="5265"/>
                <w:tab w:val="left" w:pos="5857"/>
              </w:tabs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>Рекомендуемое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 (ПО)</w:t>
            </w:r>
          </w:p>
        </w:tc>
      </w:tr>
      <w:tr w:rsidR="00496847">
        <w:trPr>
          <w:trHeight w:val="5244"/>
        </w:trPr>
        <w:tc>
          <w:tcPr>
            <w:tcW w:w="2248" w:type="dxa"/>
          </w:tcPr>
          <w:p w:rsidR="00496847" w:rsidRDefault="00065F3C">
            <w:pPr>
              <w:pStyle w:val="TableParagraph"/>
              <w:tabs>
                <w:tab w:val="left" w:pos="860"/>
              </w:tabs>
              <w:ind w:right="95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</w:t>
            </w:r>
            <w:r>
              <w:rPr>
                <w:spacing w:val="-2"/>
                <w:sz w:val="24"/>
              </w:rPr>
              <w:t xml:space="preserve"> зрения</w:t>
            </w:r>
          </w:p>
        </w:tc>
        <w:tc>
          <w:tcPr>
            <w:tcW w:w="7322" w:type="dxa"/>
          </w:tcPr>
          <w:p w:rsidR="00496847" w:rsidRDefault="00065F3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Тифлотехнические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496847" w:rsidRDefault="00065F3C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тактильный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(брайлевский)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дисплей;</w:t>
            </w:r>
          </w:p>
          <w:p w:rsidR="00496847" w:rsidRDefault="00065F3C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ind w:left="108" w:right="105" w:firstLine="0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видеоувеличитель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Topaz, </w:t>
            </w:r>
            <w:r>
              <w:rPr>
                <w:spacing w:val="-2"/>
                <w:sz w:val="24"/>
              </w:rPr>
              <w:t>Onix);</w:t>
            </w:r>
          </w:p>
          <w:p w:rsidR="00496847" w:rsidRDefault="00065F3C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телевизионное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увеличивающее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устройство;</w:t>
            </w:r>
          </w:p>
          <w:p w:rsidR="00496847" w:rsidRDefault="00065F3C">
            <w:pPr>
              <w:pStyle w:val="TableParagraph"/>
              <w:numPr>
                <w:ilvl w:val="0"/>
                <w:numId w:val="3"/>
              </w:numPr>
              <w:tabs>
                <w:tab w:val="left" w:pos="371"/>
              </w:tabs>
              <w:ind w:left="108" w:right="102" w:firstLine="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планшет,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z w:val="24"/>
              </w:rPr>
              <w:t xml:space="preserve"> доской в классе (при наличии), с компьютером преподавателя;</w:t>
            </w:r>
          </w:p>
          <w:p w:rsidR="00496847" w:rsidRDefault="00065F3C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(лупа,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лупа);</w:t>
            </w:r>
          </w:p>
          <w:p w:rsidR="00496847" w:rsidRDefault="00065F3C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говорящий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калькулятор;</w:t>
            </w:r>
          </w:p>
          <w:p w:rsidR="00496847" w:rsidRDefault="00065F3C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(«читающая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машина»);</w:t>
            </w:r>
          </w:p>
          <w:p w:rsidR="00496847" w:rsidRDefault="00065F3C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плеер-органайзер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незрячих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(тифлофлэшплеер);</w:t>
            </w:r>
          </w:p>
          <w:p w:rsidR="00496847" w:rsidRDefault="00065F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Брайля: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Брайля,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бумага, </w:t>
            </w:r>
            <w:r>
              <w:rPr>
                <w:spacing w:val="-2"/>
                <w:sz w:val="24"/>
              </w:rPr>
              <w:t>грифель;</w:t>
            </w:r>
          </w:p>
          <w:p w:rsidR="00496847" w:rsidRDefault="00065F3C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брайлевская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(Tatrapoint,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Perkins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:rsidR="00496847" w:rsidRDefault="00065F3C">
            <w:pPr>
              <w:pStyle w:val="TableParagraph"/>
              <w:tabs>
                <w:tab w:val="left" w:pos="1234"/>
                <w:tab w:val="left" w:pos="1797"/>
                <w:tab w:val="left" w:pos="2703"/>
                <w:tab w:val="left" w:pos="4970"/>
                <w:tab w:val="left" w:pos="6146"/>
                <w:tab w:val="left" w:pos="7079"/>
              </w:tabs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-принтер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рельефно-точечным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шрифтом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Брайля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рельефно-графических изображений.</w:t>
            </w:r>
          </w:p>
          <w:p w:rsidR="00496847" w:rsidRDefault="00065F3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496847" w:rsidRDefault="00065F3C">
            <w:pPr>
              <w:pStyle w:val="TableParagraph"/>
              <w:tabs>
                <w:tab w:val="left" w:pos="1505"/>
                <w:tab w:val="left" w:pos="3212"/>
                <w:tab w:val="left" w:pos="4235"/>
                <w:tab w:val="left" w:pos="4565"/>
                <w:tab w:val="left" w:pos="6075"/>
                <w:tab w:val="left" w:pos="6524"/>
              </w:tabs>
              <w:spacing w:line="270" w:lineRule="atLeast"/>
              <w:ind w:left="108" w:right="104"/>
              <w:rPr>
                <w:sz w:val="24"/>
              </w:rPr>
            </w:pPr>
            <w:r>
              <w:rPr>
                <w:spacing w:val="-2"/>
                <w:sz w:val="24"/>
              </w:rPr>
              <w:t>-программа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невизуального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экране </w:t>
            </w:r>
            <w:r>
              <w:rPr>
                <w:sz w:val="24"/>
              </w:rPr>
              <w:t>компьютера (например, JAWS forWindows);</w:t>
            </w:r>
          </w:p>
        </w:tc>
      </w:tr>
    </w:tbl>
    <w:p w:rsidR="00496847" w:rsidRDefault="00496847">
      <w:pPr>
        <w:pStyle w:val="TableParagraph"/>
        <w:spacing w:line="270" w:lineRule="atLeast"/>
        <w:rPr>
          <w:sz w:val="24"/>
        </w:rPr>
        <w:sectPr w:rsidR="00496847">
          <w:pgSz w:w="11910" w:h="16840"/>
          <w:pgMar w:top="1040" w:right="708" w:bottom="1500" w:left="566" w:header="0" w:footer="1283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7322"/>
      </w:tblGrid>
      <w:tr w:rsidR="00496847">
        <w:trPr>
          <w:trHeight w:val="2760"/>
        </w:trPr>
        <w:tc>
          <w:tcPr>
            <w:tcW w:w="2248" w:type="dxa"/>
          </w:tcPr>
          <w:p w:rsidR="00496847" w:rsidRDefault="004968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2" w:type="dxa"/>
          </w:tcPr>
          <w:p w:rsidR="00496847" w:rsidRDefault="00065F3C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программа для чтения вслух текстовых файлов (например, </w:t>
            </w:r>
            <w:r>
              <w:rPr>
                <w:spacing w:val="-2"/>
                <w:sz w:val="24"/>
              </w:rPr>
              <w:t>Balabolka);</w:t>
            </w:r>
          </w:p>
          <w:p w:rsidR="00496847" w:rsidRDefault="00065F3C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-программа увеличения изображения на экране (Magic)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(обеспечение масштаба увеличения экрана от 1,1 до 36 крат, возможность регулировки яркости и контрастности, а также инверсии и замены цветов; возможность оптимизировать внешний вид курсора и указателя мыши, возможность наблюдать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увеличенное и неувеличенное</w:t>
            </w:r>
            <w:r>
              <w:rPr>
                <w:sz w:val="24"/>
              </w:rPr>
              <w:t xml:space="preserve"> изображение,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одновременно перемещать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клавиатуры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др.).</w:t>
            </w:r>
          </w:p>
        </w:tc>
      </w:tr>
      <w:tr w:rsidR="00496847">
        <w:trPr>
          <w:trHeight w:val="3864"/>
        </w:trPr>
        <w:tc>
          <w:tcPr>
            <w:tcW w:w="2248" w:type="dxa"/>
          </w:tcPr>
          <w:p w:rsidR="00496847" w:rsidRDefault="00065F3C">
            <w:pPr>
              <w:pStyle w:val="TableParagraph"/>
              <w:tabs>
                <w:tab w:val="left" w:pos="860"/>
              </w:tabs>
              <w:ind w:right="95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слуха</w:t>
            </w:r>
          </w:p>
        </w:tc>
        <w:tc>
          <w:tcPr>
            <w:tcW w:w="7322" w:type="dxa"/>
          </w:tcPr>
          <w:p w:rsidR="00496847" w:rsidRDefault="00065F3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496847" w:rsidRDefault="00065F3C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излучения;</w:t>
            </w:r>
          </w:p>
          <w:p w:rsidR="00496847" w:rsidRDefault="00065F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-радиокласс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беспроводная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(FM-</w:t>
            </w:r>
            <w:r>
              <w:rPr>
                <w:spacing w:val="-2"/>
                <w:sz w:val="24"/>
              </w:rPr>
              <w:t>система);</w:t>
            </w:r>
          </w:p>
          <w:p w:rsidR="00496847" w:rsidRDefault="00065F3C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-комплекты электроакустического и звукоусиливающего оборудования с комбинированными элементами проводных и беспроводных систем на базе профессиональных усилителей;</w:t>
            </w:r>
          </w:p>
          <w:p w:rsidR="00496847" w:rsidRDefault="00065F3C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мультимедиа-компьютер;</w:t>
            </w:r>
          </w:p>
          <w:p w:rsidR="00496847" w:rsidRDefault="00065F3C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проектор;</w:t>
            </w:r>
          </w:p>
          <w:p w:rsidR="00496847" w:rsidRDefault="00065F3C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</w:t>
            </w:r>
            <w:r>
              <w:rPr>
                <w:spacing w:val="-2"/>
                <w:sz w:val="24"/>
              </w:rPr>
              <w:t>ки.</w:t>
            </w:r>
          </w:p>
          <w:p w:rsidR="00496847" w:rsidRDefault="00065F3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496847" w:rsidRDefault="00065F3C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-программы для создания и редактирования субтитров, конвертирующие речь в текстовый и жестовый форматы на экране компьютера (iCommunicator и др.).</w:t>
            </w:r>
          </w:p>
        </w:tc>
      </w:tr>
      <w:tr w:rsidR="00496847">
        <w:trPr>
          <w:trHeight w:val="5795"/>
        </w:trPr>
        <w:tc>
          <w:tcPr>
            <w:tcW w:w="2248" w:type="dxa"/>
          </w:tcPr>
          <w:p w:rsidR="00496847" w:rsidRDefault="00065F3C">
            <w:pPr>
              <w:pStyle w:val="TableParagraph"/>
              <w:tabs>
                <w:tab w:val="left" w:pos="860"/>
              </w:tabs>
              <w:ind w:right="95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опорно-двигательного аппарата</w:t>
            </w:r>
          </w:p>
        </w:tc>
        <w:tc>
          <w:tcPr>
            <w:tcW w:w="7322" w:type="dxa"/>
          </w:tcPr>
          <w:p w:rsidR="00496847" w:rsidRDefault="00065F3C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496847" w:rsidRDefault="00065F3C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ind w:left="108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специальные клавиатуры (с увеличенным размером клавиш, со специальной накладкой, ограничивающей случайное нажатие соседних клавиш, сенсорные, использование голосовой команды);</w:t>
            </w:r>
          </w:p>
          <w:p w:rsidR="00496847" w:rsidRDefault="00065F3C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(джойстики,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роллеры,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мышь);</w:t>
            </w:r>
          </w:p>
          <w:p w:rsidR="00496847" w:rsidRDefault="00065F3C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выносные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кнопки;</w:t>
            </w:r>
          </w:p>
          <w:p w:rsidR="00496847" w:rsidRDefault="00065F3C">
            <w:pPr>
              <w:pStyle w:val="TableParagraph"/>
              <w:numPr>
                <w:ilvl w:val="0"/>
                <w:numId w:val="1"/>
              </w:numPr>
              <w:tabs>
                <w:tab w:val="left" w:pos="302"/>
              </w:tabs>
              <w:ind w:left="108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увеличенные в размерах ручки и специальные накладки к ним, позволяющие удерживать ручку и манипулировать ею с минимальными усилиями;</w:t>
            </w:r>
          </w:p>
          <w:p w:rsidR="00496847" w:rsidRDefault="00065F3C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ind w:left="108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утяжеленные (с дополнительным грузом) ручки, снижающие проявления тремора при письме;</w:t>
            </w:r>
          </w:p>
          <w:p w:rsidR="00496847" w:rsidRDefault="00065F3C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</w:t>
            </w:r>
            <w:r>
              <w:rPr>
                <w:spacing w:val="-2"/>
                <w:sz w:val="24"/>
              </w:rPr>
              <w:t>цией.</w:t>
            </w:r>
          </w:p>
          <w:p w:rsidR="00496847" w:rsidRDefault="00065F3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496847" w:rsidRDefault="00065F3C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«виртуальная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клавиатура»;</w:t>
            </w:r>
          </w:p>
          <w:p w:rsidR="00496847" w:rsidRDefault="00065F3C">
            <w:pPr>
              <w:pStyle w:val="TableParagraph"/>
              <w:numPr>
                <w:ilvl w:val="0"/>
                <w:numId w:val="1"/>
              </w:numPr>
              <w:tabs>
                <w:tab w:val="left" w:pos="595"/>
              </w:tabs>
              <w:ind w:left="108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специальное программное обеспечение, позволяющие использовать сокращения, дописывать слова и предсказывать слова и фразы, исходя из начальных букв и грамматической формы предыдущих слов;</w:t>
            </w:r>
          </w:p>
          <w:p w:rsidR="00496847" w:rsidRDefault="00065F3C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-специальное программно</w:t>
            </w:r>
            <w:r>
              <w:rPr>
                <w:sz w:val="24"/>
              </w:rPr>
              <w:t>е обеспечение, позволяющее воспроизводить специальные математические функции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алгоритмы.</w:t>
            </w:r>
          </w:p>
        </w:tc>
      </w:tr>
    </w:tbl>
    <w:p w:rsidR="00065F3C" w:rsidRDefault="00065F3C"/>
    <w:sectPr w:rsidR="00065F3C">
      <w:type w:val="continuous"/>
      <w:pgSz w:w="11910" w:h="16840"/>
      <w:pgMar w:top="1100" w:right="708" w:bottom="1500" w:left="566" w:header="0" w:footer="1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F3C" w:rsidRDefault="00065F3C">
      <w:r>
        <w:separator/>
      </w:r>
    </w:p>
  </w:endnote>
  <w:endnote w:type="continuationSeparator" w:id="0">
    <w:p w:rsidR="00065F3C" w:rsidRDefault="0006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847" w:rsidRDefault="00065F3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0128" behindDoc="1" locked="0" layoutInCell="1" allowOverlap="1">
              <wp:simplePos x="0" y="0"/>
              <wp:positionH relativeFrom="page">
                <wp:posOffset>3963034</wp:posOffset>
              </wp:positionH>
              <wp:positionV relativeFrom="page">
                <wp:posOffset>9723217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6847" w:rsidRDefault="00065F3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56CC2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05pt;margin-top:765.6pt;width:14pt;height:15.3pt;z-index:-160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" filled="f" stroked="f">
              <v:path arrowok="t"/>
              <v:textbox inset="0,0,0,0">
                <w:txbxContent>
                  <w:p w:rsidR="00496847" w:rsidRDefault="00065F3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56CC2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F3C" w:rsidRDefault="00065F3C">
      <w:r>
        <w:separator/>
      </w:r>
    </w:p>
  </w:footnote>
  <w:footnote w:type="continuationSeparator" w:id="0">
    <w:p w:rsidR="00065F3C" w:rsidRDefault="00065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82289"/>
    <w:multiLevelType w:val="hybridMultilevel"/>
    <w:tmpl w:val="1578FE80"/>
    <w:lvl w:ilvl="0" w:tplc="31645990">
      <w:numFmt w:val="bullet"/>
      <w:lvlText w:val="-"/>
      <w:lvlJc w:val="left"/>
      <w:pPr>
        <w:ind w:left="10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9E856C">
      <w:numFmt w:val="bullet"/>
      <w:lvlText w:val="•"/>
      <w:lvlJc w:val="left"/>
      <w:pPr>
        <w:ind w:left="821" w:hanging="207"/>
      </w:pPr>
      <w:rPr>
        <w:rFonts w:hint="default"/>
        <w:lang w:val="ru-RU" w:eastAsia="en-US" w:bidi="ar-SA"/>
      </w:rPr>
    </w:lvl>
    <w:lvl w:ilvl="2" w:tplc="FA16C1E2">
      <w:numFmt w:val="bullet"/>
      <w:lvlText w:val="•"/>
      <w:lvlJc w:val="left"/>
      <w:pPr>
        <w:ind w:left="1542" w:hanging="207"/>
      </w:pPr>
      <w:rPr>
        <w:rFonts w:hint="default"/>
        <w:lang w:val="ru-RU" w:eastAsia="en-US" w:bidi="ar-SA"/>
      </w:rPr>
    </w:lvl>
    <w:lvl w:ilvl="3" w:tplc="B298E3F0">
      <w:numFmt w:val="bullet"/>
      <w:lvlText w:val="•"/>
      <w:lvlJc w:val="left"/>
      <w:pPr>
        <w:ind w:left="2263" w:hanging="207"/>
      </w:pPr>
      <w:rPr>
        <w:rFonts w:hint="default"/>
        <w:lang w:val="ru-RU" w:eastAsia="en-US" w:bidi="ar-SA"/>
      </w:rPr>
    </w:lvl>
    <w:lvl w:ilvl="4" w:tplc="0926776A">
      <w:numFmt w:val="bullet"/>
      <w:lvlText w:val="•"/>
      <w:lvlJc w:val="left"/>
      <w:pPr>
        <w:ind w:left="2984" w:hanging="207"/>
      </w:pPr>
      <w:rPr>
        <w:rFonts w:hint="default"/>
        <w:lang w:val="ru-RU" w:eastAsia="en-US" w:bidi="ar-SA"/>
      </w:rPr>
    </w:lvl>
    <w:lvl w:ilvl="5" w:tplc="A7086DAC">
      <w:numFmt w:val="bullet"/>
      <w:lvlText w:val="•"/>
      <w:lvlJc w:val="left"/>
      <w:pPr>
        <w:ind w:left="3706" w:hanging="207"/>
      </w:pPr>
      <w:rPr>
        <w:rFonts w:hint="default"/>
        <w:lang w:val="ru-RU" w:eastAsia="en-US" w:bidi="ar-SA"/>
      </w:rPr>
    </w:lvl>
    <w:lvl w:ilvl="6" w:tplc="F8C2B78A">
      <w:numFmt w:val="bullet"/>
      <w:lvlText w:val="•"/>
      <w:lvlJc w:val="left"/>
      <w:pPr>
        <w:ind w:left="4427" w:hanging="207"/>
      </w:pPr>
      <w:rPr>
        <w:rFonts w:hint="default"/>
        <w:lang w:val="ru-RU" w:eastAsia="en-US" w:bidi="ar-SA"/>
      </w:rPr>
    </w:lvl>
    <w:lvl w:ilvl="7" w:tplc="D212B70A">
      <w:numFmt w:val="bullet"/>
      <w:lvlText w:val="•"/>
      <w:lvlJc w:val="left"/>
      <w:pPr>
        <w:ind w:left="5148" w:hanging="207"/>
      </w:pPr>
      <w:rPr>
        <w:rFonts w:hint="default"/>
        <w:lang w:val="ru-RU" w:eastAsia="en-US" w:bidi="ar-SA"/>
      </w:rPr>
    </w:lvl>
    <w:lvl w:ilvl="8" w:tplc="A2369A36">
      <w:numFmt w:val="bullet"/>
      <w:lvlText w:val="•"/>
      <w:lvlJc w:val="left"/>
      <w:pPr>
        <w:ind w:left="5869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448028D1"/>
    <w:multiLevelType w:val="hybridMultilevel"/>
    <w:tmpl w:val="16762522"/>
    <w:lvl w:ilvl="0" w:tplc="EFB6AB1C">
      <w:numFmt w:val="bullet"/>
      <w:lvlText w:val="-"/>
      <w:lvlJc w:val="left"/>
      <w:pPr>
        <w:ind w:left="247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BC6ED4">
      <w:numFmt w:val="bullet"/>
      <w:lvlText w:val="•"/>
      <w:lvlJc w:val="left"/>
      <w:pPr>
        <w:ind w:left="947" w:hanging="139"/>
      </w:pPr>
      <w:rPr>
        <w:rFonts w:hint="default"/>
        <w:lang w:val="ru-RU" w:eastAsia="en-US" w:bidi="ar-SA"/>
      </w:rPr>
    </w:lvl>
    <w:lvl w:ilvl="2" w:tplc="55063FF6">
      <w:numFmt w:val="bullet"/>
      <w:lvlText w:val="•"/>
      <w:lvlJc w:val="left"/>
      <w:pPr>
        <w:ind w:left="1654" w:hanging="139"/>
      </w:pPr>
      <w:rPr>
        <w:rFonts w:hint="default"/>
        <w:lang w:val="ru-RU" w:eastAsia="en-US" w:bidi="ar-SA"/>
      </w:rPr>
    </w:lvl>
    <w:lvl w:ilvl="3" w:tplc="23549F20">
      <w:numFmt w:val="bullet"/>
      <w:lvlText w:val="•"/>
      <w:lvlJc w:val="left"/>
      <w:pPr>
        <w:ind w:left="2361" w:hanging="139"/>
      </w:pPr>
      <w:rPr>
        <w:rFonts w:hint="default"/>
        <w:lang w:val="ru-RU" w:eastAsia="en-US" w:bidi="ar-SA"/>
      </w:rPr>
    </w:lvl>
    <w:lvl w:ilvl="4" w:tplc="3DDA333A">
      <w:numFmt w:val="bullet"/>
      <w:lvlText w:val="•"/>
      <w:lvlJc w:val="left"/>
      <w:pPr>
        <w:ind w:left="3068" w:hanging="139"/>
      </w:pPr>
      <w:rPr>
        <w:rFonts w:hint="default"/>
        <w:lang w:val="ru-RU" w:eastAsia="en-US" w:bidi="ar-SA"/>
      </w:rPr>
    </w:lvl>
    <w:lvl w:ilvl="5" w:tplc="B032052A">
      <w:numFmt w:val="bullet"/>
      <w:lvlText w:val="•"/>
      <w:lvlJc w:val="left"/>
      <w:pPr>
        <w:ind w:left="3776" w:hanging="139"/>
      </w:pPr>
      <w:rPr>
        <w:rFonts w:hint="default"/>
        <w:lang w:val="ru-RU" w:eastAsia="en-US" w:bidi="ar-SA"/>
      </w:rPr>
    </w:lvl>
    <w:lvl w:ilvl="6" w:tplc="8F787890">
      <w:numFmt w:val="bullet"/>
      <w:lvlText w:val="•"/>
      <w:lvlJc w:val="left"/>
      <w:pPr>
        <w:ind w:left="4483" w:hanging="139"/>
      </w:pPr>
      <w:rPr>
        <w:rFonts w:hint="default"/>
        <w:lang w:val="ru-RU" w:eastAsia="en-US" w:bidi="ar-SA"/>
      </w:rPr>
    </w:lvl>
    <w:lvl w:ilvl="7" w:tplc="881070EE">
      <w:numFmt w:val="bullet"/>
      <w:lvlText w:val="•"/>
      <w:lvlJc w:val="left"/>
      <w:pPr>
        <w:ind w:left="5190" w:hanging="139"/>
      </w:pPr>
      <w:rPr>
        <w:rFonts w:hint="default"/>
        <w:lang w:val="ru-RU" w:eastAsia="en-US" w:bidi="ar-SA"/>
      </w:rPr>
    </w:lvl>
    <w:lvl w:ilvl="8" w:tplc="B428FA52">
      <w:numFmt w:val="bullet"/>
      <w:lvlText w:val="•"/>
      <w:lvlJc w:val="left"/>
      <w:pPr>
        <w:ind w:left="5897" w:hanging="139"/>
      </w:pPr>
      <w:rPr>
        <w:rFonts w:hint="default"/>
        <w:lang w:val="ru-RU" w:eastAsia="en-US" w:bidi="ar-SA"/>
      </w:rPr>
    </w:lvl>
  </w:abstractNum>
  <w:abstractNum w:abstractNumId="2" w15:restartNumberingAfterBreak="0">
    <w:nsid w:val="5EDC62D9"/>
    <w:multiLevelType w:val="hybridMultilevel"/>
    <w:tmpl w:val="BA12BCBA"/>
    <w:lvl w:ilvl="0" w:tplc="AFDE5384">
      <w:numFmt w:val="bullet"/>
      <w:lvlText w:val="-"/>
      <w:lvlJc w:val="left"/>
      <w:pPr>
        <w:ind w:left="10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244136">
      <w:numFmt w:val="bullet"/>
      <w:lvlText w:val="•"/>
      <w:lvlJc w:val="left"/>
      <w:pPr>
        <w:ind w:left="821" w:hanging="139"/>
      </w:pPr>
      <w:rPr>
        <w:rFonts w:hint="default"/>
        <w:lang w:val="ru-RU" w:eastAsia="en-US" w:bidi="ar-SA"/>
      </w:rPr>
    </w:lvl>
    <w:lvl w:ilvl="2" w:tplc="086C8F04">
      <w:numFmt w:val="bullet"/>
      <w:lvlText w:val="•"/>
      <w:lvlJc w:val="left"/>
      <w:pPr>
        <w:ind w:left="1542" w:hanging="139"/>
      </w:pPr>
      <w:rPr>
        <w:rFonts w:hint="default"/>
        <w:lang w:val="ru-RU" w:eastAsia="en-US" w:bidi="ar-SA"/>
      </w:rPr>
    </w:lvl>
    <w:lvl w:ilvl="3" w:tplc="2474D022">
      <w:numFmt w:val="bullet"/>
      <w:lvlText w:val="•"/>
      <w:lvlJc w:val="left"/>
      <w:pPr>
        <w:ind w:left="2263" w:hanging="139"/>
      </w:pPr>
      <w:rPr>
        <w:rFonts w:hint="default"/>
        <w:lang w:val="ru-RU" w:eastAsia="en-US" w:bidi="ar-SA"/>
      </w:rPr>
    </w:lvl>
    <w:lvl w:ilvl="4" w:tplc="503A4A18">
      <w:numFmt w:val="bullet"/>
      <w:lvlText w:val="•"/>
      <w:lvlJc w:val="left"/>
      <w:pPr>
        <w:ind w:left="2984" w:hanging="139"/>
      </w:pPr>
      <w:rPr>
        <w:rFonts w:hint="default"/>
        <w:lang w:val="ru-RU" w:eastAsia="en-US" w:bidi="ar-SA"/>
      </w:rPr>
    </w:lvl>
    <w:lvl w:ilvl="5" w:tplc="F9E682E6">
      <w:numFmt w:val="bullet"/>
      <w:lvlText w:val="•"/>
      <w:lvlJc w:val="left"/>
      <w:pPr>
        <w:ind w:left="3706" w:hanging="139"/>
      </w:pPr>
      <w:rPr>
        <w:rFonts w:hint="default"/>
        <w:lang w:val="ru-RU" w:eastAsia="en-US" w:bidi="ar-SA"/>
      </w:rPr>
    </w:lvl>
    <w:lvl w:ilvl="6" w:tplc="3D02F162">
      <w:numFmt w:val="bullet"/>
      <w:lvlText w:val="•"/>
      <w:lvlJc w:val="left"/>
      <w:pPr>
        <w:ind w:left="4427" w:hanging="139"/>
      </w:pPr>
      <w:rPr>
        <w:rFonts w:hint="default"/>
        <w:lang w:val="ru-RU" w:eastAsia="en-US" w:bidi="ar-SA"/>
      </w:rPr>
    </w:lvl>
    <w:lvl w:ilvl="7" w:tplc="FCBA2F56">
      <w:numFmt w:val="bullet"/>
      <w:lvlText w:val="•"/>
      <w:lvlJc w:val="left"/>
      <w:pPr>
        <w:ind w:left="5148" w:hanging="139"/>
      </w:pPr>
      <w:rPr>
        <w:rFonts w:hint="default"/>
        <w:lang w:val="ru-RU" w:eastAsia="en-US" w:bidi="ar-SA"/>
      </w:rPr>
    </w:lvl>
    <w:lvl w:ilvl="8" w:tplc="40D49594">
      <w:numFmt w:val="bullet"/>
      <w:lvlText w:val="•"/>
      <w:lvlJc w:val="left"/>
      <w:pPr>
        <w:ind w:left="5869" w:hanging="139"/>
      </w:pPr>
      <w:rPr>
        <w:rFonts w:hint="default"/>
        <w:lang w:val="ru-RU" w:eastAsia="en-US" w:bidi="ar-SA"/>
      </w:rPr>
    </w:lvl>
  </w:abstractNum>
  <w:abstractNum w:abstractNumId="3" w15:restartNumberingAfterBreak="0">
    <w:nsid w:val="697C0267"/>
    <w:multiLevelType w:val="hybridMultilevel"/>
    <w:tmpl w:val="B31484F2"/>
    <w:lvl w:ilvl="0" w:tplc="DE1EE5CE">
      <w:start w:val="1"/>
      <w:numFmt w:val="decimal"/>
      <w:lvlText w:val="%1."/>
      <w:lvlJc w:val="left"/>
      <w:pPr>
        <w:ind w:left="137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24C502">
      <w:numFmt w:val="bullet"/>
      <w:lvlText w:val="-"/>
      <w:lvlJc w:val="left"/>
      <w:pPr>
        <w:ind w:left="113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F8FEE4">
      <w:numFmt w:val="bullet"/>
      <w:lvlText w:val="•"/>
      <w:lvlJc w:val="left"/>
      <w:pPr>
        <w:ind w:left="2408" w:hanging="200"/>
      </w:pPr>
      <w:rPr>
        <w:rFonts w:hint="default"/>
        <w:lang w:val="ru-RU" w:eastAsia="en-US" w:bidi="ar-SA"/>
      </w:rPr>
    </w:lvl>
    <w:lvl w:ilvl="3" w:tplc="3A66D9FC">
      <w:numFmt w:val="bullet"/>
      <w:lvlText w:val="•"/>
      <w:lvlJc w:val="left"/>
      <w:pPr>
        <w:ind w:left="3436" w:hanging="200"/>
      </w:pPr>
      <w:rPr>
        <w:rFonts w:hint="default"/>
        <w:lang w:val="ru-RU" w:eastAsia="en-US" w:bidi="ar-SA"/>
      </w:rPr>
    </w:lvl>
    <w:lvl w:ilvl="4" w:tplc="3ECC9050">
      <w:numFmt w:val="bullet"/>
      <w:lvlText w:val="•"/>
      <w:lvlJc w:val="left"/>
      <w:pPr>
        <w:ind w:left="4464" w:hanging="200"/>
      </w:pPr>
      <w:rPr>
        <w:rFonts w:hint="default"/>
        <w:lang w:val="ru-RU" w:eastAsia="en-US" w:bidi="ar-SA"/>
      </w:rPr>
    </w:lvl>
    <w:lvl w:ilvl="5" w:tplc="B052B8D0">
      <w:numFmt w:val="bullet"/>
      <w:lvlText w:val="•"/>
      <w:lvlJc w:val="left"/>
      <w:pPr>
        <w:ind w:left="5492" w:hanging="200"/>
      </w:pPr>
      <w:rPr>
        <w:rFonts w:hint="default"/>
        <w:lang w:val="ru-RU" w:eastAsia="en-US" w:bidi="ar-SA"/>
      </w:rPr>
    </w:lvl>
    <w:lvl w:ilvl="6" w:tplc="A0CC6324">
      <w:numFmt w:val="bullet"/>
      <w:lvlText w:val="•"/>
      <w:lvlJc w:val="left"/>
      <w:pPr>
        <w:ind w:left="6520" w:hanging="200"/>
      </w:pPr>
      <w:rPr>
        <w:rFonts w:hint="default"/>
        <w:lang w:val="ru-RU" w:eastAsia="en-US" w:bidi="ar-SA"/>
      </w:rPr>
    </w:lvl>
    <w:lvl w:ilvl="7" w:tplc="FA60C988">
      <w:numFmt w:val="bullet"/>
      <w:lvlText w:val="•"/>
      <w:lvlJc w:val="left"/>
      <w:pPr>
        <w:ind w:left="7548" w:hanging="200"/>
      </w:pPr>
      <w:rPr>
        <w:rFonts w:hint="default"/>
        <w:lang w:val="ru-RU" w:eastAsia="en-US" w:bidi="ar-SA"/>
      </w:rPr>
    </w:lvl>
    <w:lvl w:ilvl="8" w:tplc="EA14A284">
      <w:numFmt w:val="bullet"/>
      <w:lvlText w:val="•"/>
      <w:lvlJc w:val="left"/>
      <w:pPr>
        <w:ind w:left="8576" w:hanging="2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96847"/>
    <w:rsid w:val="00065F3C"/>
    <w:rsid w:val="00496847"/>
    <w:rsid w:val="00F5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44B6"/>
  <w15:docId w15:val="{E1EB3093-829E-405F-ADD8-BA25220A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7" w:hanging="2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7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2789</Words>
  <Characters>15898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макета адаптированной образовательной программы высшего образования</dc:title>
  <dc:creator>ОГУ</dc:creator>
  <cp:lastModifiedBy>*</cp:lastModifiedBy>
  <cp:revision>3</cp:revision>
  <dcterms:created xsi:type="dcterms:W3CDTF">2026-05-18T08:39:00Z</dcterms:created>
  <dcterms:modified xsi:type="dcterms:W3CDTF">2026-05-19T12:05:00Z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